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E0F511" w14:textId="77777777" w:rsidR="00A37B1E" w:rsidRPr="00E44EE9" w:rsidRDefault="00A37B1E" w:rsidP="00A37B1E">
      <w:pPr>
        <w:pStyle w:val="NoSpacing"/>
        <w:spacing w:after="240"/>
        <w:jc w:val="center"/>
        <w:rPr>
          <w:rFonts w:ascii="Arial" w:hAnsi="Arial" w:cs="Arial"/>
          <w:color w:val="156082" w:themeColor="accent1"/>
        </w:rPr>
      </w:pPr>
    </w:p>
    <w:p w14:paraId="64265B19" w14:textId="77777777" w:rsidR="00A37B1E" w:rsidRDefault="00A37B1E" w:rsidP="00A37B1E">
      <w:pPr>
        <w:jc w:val="center"/>
        <w:rPr>
          <w:rFonts w:ascii="Calibri" w:hAnsi="Calibri" w:cs="Calibri"/>
          <w:b/>
          <w:bCs/>
          <w:color w:val="0F4761" w:themeColor="accent1" w:themeShade="BF"/>
          <w:sz w:val="52"/>
          <w:szCs w:val="52"/>
        </w:rPr>
      </w:pPr>
      <w:r w:rsidRPr="002D38C0">
        <w:rPr>
          <w:rFonts w:ascii="Calibri" w:hAnsi="Calibri" w:cs="Calibri"/>
          <w:noProof/>
          <w:sz w:val="52"/>
          <w:szCs w:val="52"/>
        </w:rPr>
        <w:drawing>
          <wp:inline distT="0" distB="0" distL="0" distR="0" wp14:anchorId="7BBB414A" wp14:editId="59C4B595">
            <wp:extent cx="1724258" cy="1735691"/>
            <wp:effectExtent l="0" t="0" r="0" b="0"/>
            <wp:docPr id="1470259187" name="Picture 1470259187"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259187" name="Picture 1470259187" descr="Blue text on a white background&#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724258" cy="1735691"/>
                    </a:xfrm>
                    <a:prstGeom prst="rect">
                      <a:avLst/>
                    </a:prstGeom>
                  </pic:spPr>
                </pic:pic>
              </a:graphicData>
            </a:graphic>
          </wp:inline>
        </w:drawing>
      </w:r>
    </w:p>
    <w:p w14:paraId="2E81CAB0" w14:textId="77777777" w:rsidR="00A37B1E" w:rsidRDefault="00A37B1E" w:rsidP="00A37B1E">
      <w:pPr>
        <w:jc w:val="center"/>
        <w:rPr>
          <w:rFonts w:ascii="Calibri" w:hAnsi="Calibri" w:cs="Calibri"/>
          <w:b/>
          <w:bCs/>
          <w:color w:val="0F4761" w:themeColor="accent1" w:themeShade="BF"/>
          <w:sz w:val="52"/>
          <w:szCs w:val="52"/>
        </w:rPr>
      </w:pPr>
    </w:p>
    <w:p w14:paraId="44499E66" w14:textId="77777777" w:rsidR="00A37B1E" w:rsidRPr="00393157" w:rsidRDefault="00A37B1E" w:rsidP="00A37B1E">
      <w:pPr>
        <w:jc w:val="center"/>
        <w:rPr>
          <w:rFonts w:ascii="Calibri" w:hAnsi="Calibri" w:cs="Calibri"/>
          <w:b/>
          <w:bCs/>
          <w:color w:val="215E99" w:themeColor="text2" w:themeTint="BF"/>
          <w:sz w:val="52"/>
          <w:szCs w:val="52"/>
        </w:rPr>
      </w:pPr>
      <w:r w:rsidRPr="00393157">
        <w:rPr>
          <w:rFonts w:ascii="Calibri" w:hAnsi="Calibri" w:cs="Calibri"/>
          <w:b/>
          <w:bCs/>
          <w:color w:val="215E99" w:themeColor="text2" w:themeTint="BF"/>
          <w:sz w:val="52"/>
          <w:szCs w:val="52"/>
        </w:rPr>
        <w:t>Lisburn and Castlereagh City Council</w:t>
      </w:r>
    </w:p>
    <w:p w14:paraId="574E8E70" w14:textId="44E88A72" w:rsidR="00A37B1E" w:rsidRPr="00393157" w:rsidRDefault="00A37B1E" w:rsidP="00A37B1E">
      <w:pPr>
        <w:jc w:val="center"/>
        <w:rPr>
          <w:rFonts w:ascii="Calibri" w:hAnsi="Calibri" w:cs="Calibri"/>
          <w:b/>
          <w:bCs/>
          <w:color w:val="215E99" w:themeColor="text2" w:themeTint="BF"/>
          <w:sz w:val="52"/>
          <w:szCs w:val="52"/>
        </w:rPr>
      </w:pPr>
      <w:r>
        <w:rPr>
          <w:rFonts w:ascii="Calibri" w:hAnsi="Calibri" w:cs="Calibri"/>
          <w:b/>
          <w:bCs/>
          <w:color w:val="215E99" w:themeColor="text2" w:themeTint="BF"/>
          <w:sz w:val="52"/>
          <w:szCs w:val="52"/>
        </w:rPr>
        <w:t>Draft Disability Action Plan 2026-2030</w:t>
      </w:r>
    </w:p>
    <w:p w14:paraId="3BA378DD" w14:textId="77777777" w:rsidR="00A37B1E" w:rsidRDefault="00A37B1E" w:rsidP="005760DC">
      <w:pPr>
        <w:rPr>
          <w:rFonts w:ascii="Arial" w:hAnsi="Arial" w:cs="Arial"/>
          <w:b/>
          <w:bCs/>
          <w:kern w:val="0"/>
          <w:lang w:eastAsia="en-GB"/>
        </w:rPr>
      </w:pPr>
    </w:p>
    <w:p w14:paraId="55BD0D5E" w14:textId="77777777" w:rsidR="00A37B1E" w:rsidRDefault="00A37B1E" w:rsidP="005760DC">
      <w:pPr>
        <w:rPr>
          <w:rFonts w:ascii="Arial" w:hAnsi="Arial" w:cs="Arial"/>
          <w:b/>
          <w:bCs/>
          <w:kern w:val="0"/>
          <w:lang w:eastAsia="en-GB"/>
        </w:rPr>
      </w:pPr>
    </w:p>
    <w:p w14:paraId="0E1B59F1" w14:textId="77777777" w:rsidR="00A37B1E" w:rsidRDefault="00A37B1E" w:rsidP="005760DC">
      <w:pPr>
        <w:rPr>
          <w:rFonts w:ascii="Arial" w:hAnsi="Arial" w:cs="Arial"/>
          <w:b/>
          <w:bCs/>
          <w:kern w:val="0"/>
          <w:lang w:eastAsia="en-GB"/>
        </w:rPr>
      </w:pPr>
    </w:p>
    <w:p w14:paraId="684811D5" w14:textId="77777777" w:rsidR="00A37B1E" w:rsidRDefault="00A37B1E" w:rsidP="005760DC">
      <w:pPr>
        <w:rPr>
          <w:rFonts w:ascii="Arial" w:hAnsi="Arial" w:cs="Arial"/>
          <w:b/>
          <w:bCs/>
          <w:kern w:val="0"/>
          <w:lang w:eastAsia="en-GB"/>
        </w:rPr>
      </w:pPr>
    </w:p>
    <w:p w14:paraId="5B83D525" w14:textId="77777777" w:rsidR="00260795" w:rsidRDefault="00260795" w:rsidP="005760DC">
      <w:pPr>
        <w:rPr>
          <w:rFonts w:ascii="Arial" w:hAnsi="Arial" w:cs="Arial"/>
          <w:b/>
          <w:bCs/>
          <w:kern w:val="0"/>
          <w:lang w:eastAsia="en-GB"/>
        </w:rPr>
      </w:pPr>
    </w:p>
    <w:p w14:paraId="4E6CD960" w14:textId="77777777" w:rsidR="006360B5" w:rsidRDefault="006360B5" w:rsidP="006360B5">
      <w:pPr>
        <w:rPr>
          <w:rFonts w:ascii="Arial" w:hAnsi="Arial" w:cs="Arial"/>
          <w:b/>
          <w:bCs/>
          <w:kern w:val="0"/>
          <w:lang w:eastAsia="en-GB"/>
        </w:rPr>
      </w:pPr>
    </w:p>
    <w:p w14:paraId="32C50C2F" w14:textId="77777777" w:rsidR="002E2B89" w:rsidRDefault="006360B5" w:rsidP="002E2B89">
      <w:pPr>
        <w:spacing w:afterLines="160" w:after="384" w:line="384" w:lineRule="auto"/>
        <w:rPr>
          <w:rFonts w:ascii="Arial" w:hAnsi="Arial" w:cs="Arial"/>
          <w:kern w:val="0"/>
          <w:lang w:eastAsia="en-GB"/>
        </w:rPr>
      </w:pPr>
      <w:r w:rsidRPr="000F6ACA">
        <w:rPr>
          <w:rFonts w:ascii="Arial" w:hAnsi="Arial" w:cs="Arial"/>
          <w:kern w:val="0"/>
          <w:lang w:eastAsia="en-GB"/>
        </w:rPr>
        <w:lastRenderedPageBreak/>
        <w:t xml:space="preserve">Lisburn &amp; Castlereagh City Council </w:t>
      </w:r>
    </w:p>
    <w:p w14:paraId="0A86713B" w14:textId="0962EA59" w:rsidR="00CB6D69" w:rsidRPr="00CB6D69" w:rsidRDefault="005760DC" w:rsidP="002E2B89">
      <w:pPr>
        <w:spacing w:afterLines="160" w:after="384" w:line="384" w:lineRule="auto"/>
        <w:rPr>
          <w:rFonts w:ascii="Arial" w:hAnsi="Arial" w:cs="Arial"/>
          <w:kern w:val="0"/>
          <w:lang w:eastAsia="en-GB"/>
        </w:rPr>
      </w:pPr>
      <w:r w:rsidRPr="000F6ACA">
        <w:rPr>
          <w:rFonts w:ascii="Arial" w:hAnsi="Arial" w:cs="Arial"/>
          <w:b/>
          <w:bCs/>
          <w:kern w:val="0"/>
          <w:lang w:eastAsia="en-GB"/>
        </w:rPr>
        <w:t>Draft Disability Action Plan 2026–2030</w:t>
      </w:r>
      <w:r w:rsidR="006360B5" w:rsidRPr="000F6ACA">
        <w:rPr>
          <w:rFonts w:ascii="Arial" w:hAnsi="Arial" w:cs="Arial"/>
          <w:kern w:val="0"/>
          <w:lang w:eastAsia="en-GB"/>
        </w:rPr>
        <w:t xml:space="preserve"> </w:t>
      </w:r>
      <w:r w:rsidR="006360B5" w:rsidRPr="000F6ACA">
        <w:rPr>
          <w:rFonts w:ascii="Arial" w:hAnsi="Arial" w:cs="Arial"/>
          <w:i/>
          <w:iCs/>
          <w:kern w:val="0"/>
          <w:lang w:eastAsia="en-GB"/>
        </w:rPr>
        <w:t>(For Consultation)</w:t>
      </w:r>
      <w:bookmarkStart w:id="0" w:name="_Hlk215232730"/>
      <w:r w:rsidR="002E2B89" w:rsidRPr="00CB6D69">
        <w:rPr>
          <w:rFonts w:ascii="Arial" w:hAnsi="Arial" w:cs="Arial"/>
          <w:b/>
          <w:bCs/>
          <w:lang w:eastAsia="en-GB"/>
        </w:rPr>
        <w:t xml:space="preserve"> </w:t>
      </w:r>
    </w:p>
    <w:p w14:paraId="62B2AA57" w14:textId="77777777" w:rsidR="00CB6D69" w:rsidRPr="00CB6D69" w:rsidRDefault="00CB6D69" w:rsidP="00CB6D69">
      <w:pPr>
        <w:spacing w:afterLines="160" w:after="384" w:line="384" w:lineRule="auto"/>
        <w:rPr>
          <w:rFonts w:ascii="Arial" w:hAnsi="Arial" w:cs="Arial"/>
          <w:b/>
          <w:bCs/>
          <w:lang w:eastAsia="en-GB"/>
        </w:rPr>
      </w:pPr>
      <w:r w:rsidRPr="00CB6D69">
        <w:rPr>
          <w:rFonts w:ascii="Arial" w:hAnsi="Arial" w:cs="Arial"/>
          <w:b/>
          <w:bCs/>
          <w:lang w:eastAsia="en-GB"/>
        </w:rPr>
        <w:t>Introduction</w:t>
      </w:r>
    </w:p>
    <w:p w14:paraId="7B3DB780" w14:textId="77777777" w:rsidR="00CB6D69" w:rsidRPr="00CB6D69" w:rsidRDefault="00CB6D69" w:rsidP="00CB6D69">
      <w:pPr>
        <w:spacing w:afterLines="160" w:after="384" w:line="384" w:lineRule="auto"/>
        <w:rPr>
          <w:rFonts w:ascii="Arial" w:hAnsi="Arial" w:cs="Arial"/>
          <w:lang w:eastAsia="en-GB"/>
        </w:rPr>
      </w:pPr>
      <w:r w:rsidRPr="00CB6D69">
        <w:rPr>
          <w:rFonts w:ascii="Arial" w:hAnsi="Arial" w:cs="Arial"/>
          <w:lang w:eastAsia="en-GB"/>
        </w:rPr>
        <w:t xml:space="preserve">Designated public authorities are subject to two interrelated duties under Sections </w:t>
      </w:r>
      <w:proofErr w:type="spellStart"/>
      <w:r w:rsidRPr="00CB6D69">
        <w:rPr>
          <w:rFonts w:ascii="Arial" w:hAnsi="Arial" w:cs="Arial"/>
          <w:lang w:eastAsia="en-GB"/>
        </w:rPr>
        <w:t>49A</w:t>
      </w:r>
      <w:proofErr w:type="spellEnd"/>
      <w:r w:rsidRPr="00CB6D69">
        <w:rPr>
          <w:rFonts w:ascii="Arial" w:hAnsi="Arial" w:cs="Arial"/>
          <w:lang w:eastAsia="en-GB"/>
        </w:rPr>
        <w:t xml:space="preserve"> and </w:t>
      </w:r>
      <w:proofErr w:type="spellStart"/>
      <w:r w:rsidRPr="00CB6D69">
        <w:rPr>
          <w:rFonts w:ascii="Arial" w:hAnsi="Arial" w:cs="Arial"/>
          <w:lang w:eastAsia="en-GB"/>
        </w:rPr>
        <w:t>49B</w:t>
      </w:r>
      <w:proofErr w:type="spellEnd"/>
      <w:r w:rsidRPr="00CB6D69">
        <w:rPr>
          <w:rFonts w:ascii="Arial" w:hAnsi="Arial" w:cs="Arial"/>
          <w:lang w:eastAsia="en-GB"/>
        </w:rPr>
        <w:t xml:space="preserve"> of the Disability Discrimination Act 1995 (as amended by the Disability Discrimination (Northern Ireland) Order 2006).</w:t>
      </w:r>
    </w:p>
    <w:p w14:paraId="09B598EC" w14:textId="77777777" w:rsidR="00CB6D69" w:rsidRPr="00CB6D69" w:rsidRDefault="00CB6D69" w:rsidP="00CB6D69">
      <w:pPr>
        <w:spacing w:afterLines="160" w:after="384" w:line="384" w:lineRule="auto"/>
        <w:rPr>
          <w:rFonts w:ascii="Arial" w:hAnsi="Arial" w:cs="Arial"/>
          <w:lang w:eastAsia="en-GB"/>
        </w:rPr>
      </w:pPr>
      <w:r w:rsidRPr="00CB6D69">
        <w:rPr>
          <w:rFonts w:ascii="Arial" w:hAnsi="Arial" w:cs="Arial"/>
          <w:lang w:eastAsia="en-GB"/>
        </w:rPr>
        <w:t xml:space="preserve">Section </w:t>
      </w:r>
      <w:proofErr w:type="spellStart"/>
      <w:r w:rsidRPr="00CB6D69">
        <w:rPr>
          <w:rFonts w:ascii="Arial" w:hAnsi="Arial" w:cs="Arial"/>
          <w:lang w:eastAsia="en-GB"/>
        </w:rPr>
        <w:t>49A</w:t>
      </w:r>
      <w:proofErr w:type="spellEnd"/>
      <w:r w:rsidRPr="00CB6D69">
        <w:rPr>
          <w:rFonts w:ascii="Arial" w:hAnsi="Arial" w:cs="Arial"/>
          <w:lang w:eastAsia="en-GB"/>
        </w:rPr>
        <w:t xml:space="preserve"> places a duty on designated public authorities to have due regard to the need to:</w:t>
      </w:r>
      <w:r w:rsidRPr="00CB6D69">
        <w:rPr>
          <w:rFonts w:ascii="Arial" w:hAnsi="Arial" w:cs="Arial"/>
          <w:lang w:eastAsia="en-GB"/>
        </w:rPr>
        <w:br/>
        <w:t>• promote positive attitudes towards disabled persons; and</w:t>
      </w:r>
      <w:r w:rsidRPr="00CB6D69">
        <w:rPr>
          <w:rFonts w:ascii="Arial" w:hAnsi="Arial" w:cs="Arial"/>
          <w:lang w:eastAsia="en-GB"/>
        </w:rPr>
        <w:br/>
        <w:t>• encourage the participation of disabled persons in public life.</w:t>
      </w:r>
    </w:p>
    <w:p w14:paraId="16B84D1C" w14:textId="77777777" w:rsidR="00CB6D69" w:rsidRPr="00CB6D69" w:rsidRDefault="00CB6D69" w:rsidP="00CB6D69">
      <w:pPr>
        <w:spacing w:afterLines="160" w:after="384" w:line="384" w:lineRule="auto"/>
        <w:rPr>
          <w:rFonts w:ascii="Arial" w:hAnsi="Arial" w:cs="Arial"/>
          <w:lang w:eastAsia="en-GB"/>
        </w:rPr>
      </w:pPr>
      <w:r w:rsidRPr="00CB6D69">
        <w:rPr>
          <w:rFonts w:ascii="Arial" w:hAnsi="Arial" w:cs="Arial"/>
          <w:lang w:eastAsia="en-GB"/>
        </w:rPr>
        <w:t xml:space="preserve">Section </w:t>
      </w:r>
      <w:proofErr w:type="spellStart"/>
      <w:r w:rsidRPr="00CB6D69">
        <w:rPr>
          <w:rFonts w:ascii="Arial" w:hAnsi="Arial" w:cs="Arial"/>
          <w:lang w:eastAsia="en-GB"/>
        </w:rPr>
        <w:t>49B</w:t>
      </w:r>
      <w:proofErr w:type="spellEnd"/>
      <w:r w:rsidRPr="00CB6D69">
        <w:rPr>
          <w:rFonts w:ascii="Arial" w:hAnsi="Arial" w:cs="Arial"/>
          <w:lang w:eastAsia="en-GB"/>
        </w:rPr>
        <w:t xml:space="preserve"> places a duty on public authorities to prepare and implement a Disability Action Plan outlining how they will fulfil these statutory obligations.</w:t>
      </w:r>
    </w:p>
    <w:p w14:paraId="3772E791" w14:textId="77777777" w:rsidR="00CB6D69" w:rsidRPr="00CB6D69" w:rsidRDefault="00CB6D69" w:rsidP="00CB6D69">
      <w:pPr>
        <w:spacing w:afterLines="160" w:after="384" w:line="384" w:lineRule="auto"/>
        <w:rPr>
          <w:rFonts w:ascii="Arial" w:hAnsi="Arial" w:cs="Arial"/>
          <w:lang w:eastAsia="en-GB"/>
        </w:rPr>
      </w:pPr>
      <w:r w:rsidRPr="00CB6D69">
        <w:rPr>
          <w:rFonts w:ascii="Arial" w:hAnsi="Arial" w:cs="Arial"/>
          <w:lang w:eastAsia="en-GB"/>
        </w:rPr>
        <w:t>The purpose of these duties is to ensure that public authorities actively consider how their policies, practices, and services can promote positive attitudes and encourage disabled people to participate fully in civic, cultural, political, and public life.</w:t>
      </w:r>
    </w:p>
    <w:p w14:paraId="4E2A6896" w14:textId="52FFD9A7" w:rsidR="00CB6D69" w:rsidRPr="00CB6D69" w:rsidRDefault="00CB6D69" w:rsidP="00CB6D69">
      <w:pPr>
        <w:spacing w:afterLines="160" w:after="384" w:line="384" w:lineRule="auto"/>
        <w:rPr>
          <w:rFonts w:ascii="Arial" w:hAnsi="Arial" w:cs="Arial"/>
          <w:lang w:eastAsia="en-GB"/>
        </w:rPr>
      </w:pPr>
      <w:r w:rsidRPr="00CB6D69">
        <w:rPr>
          <w:rFonts w:ascii="Arial" w:hAnsi="Arial" w:cs="Arial"/>
          <w:lang w:eastAsia="en-GB"/>
        </w:rPr>
        <w:t>Lisburn &amp; Castlereagh City Council (the Council) is committed to fulfilling these statutory duties</w:t>
      </w:r>
      <w:r w:rsidR="0081423D">
        <w:rPr>
          <w:rFonts w:ascii="Arial" w:hAnsi="Arial" w:cs="Arial"/>
          <w:lang w:eastAsia="en-GB"/>
        </w:rPr>
        <w:t>,</w:t>
      </w:r>
      <w:r w:rsidRPr="00CB6D69">
        <w:rPr>
          <w:rFonts w:ascii="Arial" w:hAnsi="Arial" w:cs="Arial"/>
          <w:lang w:eastAsia="en-GB"/>
        </w:rPr>
        <w:t xml:space="preserve"> and the Disability Action Plan 2026–2030 sets out the actions the Council will take to support this.</w:t>
      </w:r>
    </w:p>
    <w:p w14:paraId="4BFB2433" w14:textId="2456E27F" w:rsidR="00CB6D69" w:rsidRPr="00CB6D69" w:rsidRDefault="00CB6D69" w:rsidP="00CB6D69">
      <w:pPr>
        <w:spacing w:afterLines="160" w:after="384" w:line="384" w:lineRule="auto"/>
        <w:rPr>
          <w:rFonts w:ascii="Arial" w:hAnsi="Arial" w:cs="Arial"/>
          <w:lang w:eastAsia="en-GB"/>
        </w:rPr>
      </w:pPr>
      <w:r w:rsidRPr="00CB6D69">
        <w:rPr>
          <w:rFonts w:ascii="Arial" w:hAnsi="Arial" w:cs="Arial"/>
          <w:lang w:eastAsia="en-GB"/>
        </w:rPr>
        <w:lastRenderedPageBreak/>
        <w:t>This Plan builds on the findings of the 2021–2025 Review of the Equality Scheme and reflects the Council’s ongoing commitment to removing barriers, increasing accessibility</w:t>
      </w:r>
      <w:r w:rsidR="0081423D">
        <w:rPr>
          <w:rFonts w:ascii="Arial" w:hAnsi="Arial" w:cs="Arial"/>
          <w:lang w:eastAsia="en-GB"/>
        </w:rPr>
        <w:t xml:space="preserve"> </w:t>
      </w:r>
      <w:r w:rsidRPr="00CB6D69">
        <w:rPr>
          <w:rFonts w:ascii="Arial" w:hAnsi="Arial" w:cs="Arial"/>
          <w:lang w:eastAsia="en-GB"/>
        </w:rPr>
        <w:t>and supporting full inclusion for disabled people across all services, facilities and civic life.</w:t>
      </w:r>
    </w:p>
    <w:p w14:paraId="7CA88CF8" w14:textId="33684217" w:rsidR="00CB6D69" w:rsidRPr="00CB6D69" w:rsidRDefault="00CB6D69" w:rsidP="00CB6D69">
      <w:pPr>
        <w:spacing w:afterLines="160" w:after="384" w:line="384" w:lineRule="auto"/>
        <w:rPr>
          <w:rFonts w:ascii="Arial" w:hAnsi="Arial" w:cs="Arial"/>
          <w:lang w:eastAsia="en-GB"/>
        </w:rPr>
      </w:pPr>
      <w:r w:rsidRPr="00CB6D69">
        <w:rPr>
          <w:rFonts w:ascii="Arial" w:hAnsi="Arial" w:cs="Arial"/>
          <w:lang w:eastAsia="en-GB"/>
        </w:rPr>
        <w:t>The priorities within the Plan align with the Corporate Plan, Community Plan</w:t>
      </w:r>
      <w:r w:rsidR="001F604A">
        <w:rPr>
          <w:rFonts w:ascii="Arial" w:hAnsi="Arial" w:cs="Arial"/>
          <w:lang w:eastAsia="en-GB"/>
        </w:rPr>
        <w:t xml:space="preserve"> </w:t>
      </w:r>
      <w:r w:rsidRPr="00CB6D69">
        <w:rPr>
          <w:rFonts w:ascii="Arial" w:hAnsi="Arial" w:cs="Arial"/>
          <w:lang w:eastAsia="en-GB"/>
        </w:rPr>
        <w:t>and the Council’s wider equality objectives. Actions are organised under the following strategic priority areas, which reflect the core theme</w:t>
      </w:r>
      <w:r w:rsidRPr="00632F07">
        <w:rPr>
          <w:rFonts w:ascii="Arial" w:hAnsi="Arial" w:cs="Arial"/>
          <w:lang w:eastAsia="en-GB"/>
        </w:rPr>
        <w:t>s required by the Equality Commission for Northern Ireland and areas where the review identified opportunities for improvement</w:t>
      </w:r>
      <w:r w:rsidRPr="00CB6D69">
        <w:rPr>
          <w:rFonts w:ascii="Arial" w:hAnsi="Arial" w:cs="Arial"/>
          <w:lang w:eastAsia="en-GB"/>
        </w:rPr>
        <w:t>:</w:t>
      </w:r>
    </w:p>
    <w:p w14:paraId="574E1004" w14:textId="2F7FEE2E" w:rsidR="00E969B0" w:rsidRPr="007406E0" w:rsidRDefault="00CB6D69" w:rsidP="00045E36">
      <w:pPr>
        <w:numPr>
          <w:ilvl w:val="0"/>
          <w:numId w:val="43"/>
        </w:numPr>
        <w:spacing w:after="0" w:line="384" w:lineRule="auto"/>
        <w:rPr>
          <w:rFonts w:ascii="Arial" w:hAnsi="Arial" w:cs="Arial"/>
          <w:bCs/>
          <w:color w:val="000000" w:themeColor="text1"/>
          <w:lang w:eastAsia="en-GB"/>
        </w:rPr>
      </w:pPr>
      <w:r w:rsidRPr="00041E4B">
        <w:rPr>
          <w:rFonts w:ascii="Arial" w:hAnsi="Arial" w:cs="Arial"/>
          <w:b/>
          <w:color w:val="000000" w:themeColor="text1"/>
          <w:lang w:eastAsia="en-GB"/>
        </w:rPr>
        <w:t>Training, Awareness and Culture</w:t>
      </w:r>
      <w:r w:rsidRPr="007406E0">
        <w:rPr>
          <w:rFonts w:ascii="Arial" w:hAnsi="Arial" w:cs="Arial"/>
          <w:bCs/>
          <w:color w:val="000000" w:themeColor="text1"/>
          <w:lang w:eastAsia="en-GB"/>
        </w:rPr>
        <w:t xml:space="preserve"> - strengthening disability </w:t>
      </w:r>
      <w:r w:rsidR="007B371F" w:rsidRPr="007406E0">
        <w:rPr>
          <w:rFonts w:ascii="Arial" w:hAnsi="Arial" w:cs="Arial"/>
          <w:bCs/>
          <w:color w:val="000000" w:themeColor="text1"/>
          <w:lang w:eastAsia="en-GB"/>
        </w:rPr>
        <w:t xml:space="preserve">awareness, inclusive practice and organisational culture across the Council. </w:t>
      </w:r>
    </w:p>
    <w:p w14:paraId="309316B4" w14:textId="6D6DFED3" w:rsidR="00CB6D69" w:rsidRPr="007406E0" w:rsidRDefault="00CB6D69" w:rsidP="00045E36">
      <w:pPr>
        <w:numPr>
          <w:ilvl w:val="0"/>
          <w:numId w:val="43"/>
        </w:numPr>
        <w:spacing w:after="0" w:line="384" w:lineRule="auto"/>
        <w:rPr>
          <w:rFonts w:ascii="Arial" w:hAnsi="Arial" w:cs="Arial"/>
          <w:bCs/>
          <w:color w:val="000000" w:themeColor="text1"/>
          <w:lang w:eastAsia="en-GB"/>
        </w:rPr>
      </w:pPr>
      <w:r w:rsidRPr="00C701A4">
        <w:rPr>
          <w:rFonts w:ascii="Arial" w:hAnsi="Arial" w:cs="Arial"/>
          <w:b/>
          <w:color w:val="000000" w:themeColor="text1"/>
          <w:lang w:eastAsia="en-GB"/>
        </w:rPr>
        <w:t xml:space="preserve">Accessible Information </w:t>
      </w:r>
      <w:r w:rsidR="00BA032A" w:rsidRPr="00C701A4">
        <w:rPr>
          <w:rFonts w:ascii="Arial" w:hAnsi="Arial" w:cs="Arial"/>
          <w:b/>
          <w:color w:val="000000" w:themeColor="text1"/>
          <w:lang w:eastAsia="en-GB"/>
        </w:rPr>
        <w:t>and</w:t>
      </w:r>
      <w:r w:rsidRPr="00C701A4">
        <w:rPr>
          <w:rFonts w:ascii="Arial" w:hAnsi="Arial" w:cs="Arial"/>
          <w:b/>
          <w:color w:val="000000" w:themeColor="text1"/>
          <w:lang w:eastAsia="en-GB"/>
        </w:rPr>
        <w:t xml:space="preserve"> Communication</w:t>
      </w:r>
      <w:r w:rsidRPr="007406E0">
        <w:rPr>
          <w:rFonts w:ascii="Arial" w:hAnsi="Arial" w:cs="Arial"/>
          <w:bCs/>
          <w:color w:val="000000" w:themeColor="text1"/>
          <w:lang w:eastAsia="en-GB"/>
        </w:rPr>
        <w:t xml:space="preserve"> - </w:t>
      </w:r>
      <w:r w:rsidR="007406E0" w:rsidRPr="007406E0">
        <w:rPr>
          <w:rFonts w:ascii="Arial" w:hAnsi="Arial" w:cs="Arial"/>
          <w:bCs/>
          <w:color w:val="000000" w:themeColor="text1"/>
          <w:lang w:eastAsia="en-GB"/>
        </w:rPr>
        <w:t>improving accessibility</w:t>
      </w:r>
      <w:r w:rsidR="00BA032A" w:rsidRPr="007406E0">
        <w:rPr>
          <w:rFonts w:ascii="Arial" w:hAnsi="Arial" w:cs="Arial"/>
          <w:bCs/>
          <w:color w:val="000000" w:themeColor="text1"/>
          <w:lang w:eastAsia="en-GB"/>
        </w:rPr>
        <w:t xml:space="preserve"> of information, communication</w:t>
      </w:r>
      <w:r w:rsidR="000320E2">
        <w:rPr>
          <w:rFonts w:ascii="Arial" w:hAnsi="Arial" w:cs="Arial"/>
          <w:bCs/>
          <w:color w:val="000000" w:themeColor="text1"/>
          <w:lang w:eastAsia="en-GB"/>
        </w:rPr>
        <w:t xml:space="preserve"> </w:t>
      </w:r>
      <w:r w:rsidR="00BA032A" w:rsidRPr="007406E0">
        <w:rPr>
          <w:rFonts w:ascii="Arial" w:hAnsi="Arial" w:cs="Arial"/>
          <w:bCs/>
          <w:color w:val="000000" w:themeColor="text1"/>
          <w:lang w:eastAsia="en-GB"/>
        </w:rPr>
        <w:t>and digital services</w:t>
      </w:r>
      <w:r w:rsidR="007406E0">
        <w:rPr>
          <w:rFonts w:ascii="Arial" w:hAnsi="Arial" w:cs="Arial"/>
          <w:bCs/>
          <w:color w:val="000000" w:themeColor="text1"/>
          <w:lang w:eastAsia="en-GB"/>
        </w:rPr>
        <w:t>.</w:t>
      </w:r>
      <w:r w:rsidR="00BA032A" w:rsidRPr="007406E0">
        <w:rPr>
          <w:rFonts w:ascii="Arial" w:hAnsi="Arial" w:cs="Arial"/>
          <w:bCs/>
          <w:color w:val="000000" w:themeColor="text1"/>
          <w:lang w:eastAsia="en-GB"/>
        </w:rPr>
        <w:t xml:space="preserve"> </w:t>
      </w:r>
    </w:p>
    <w:p w14:paraId="641F1BFA" w14:textId="2FD5E934" w:rsidR="00DC2588" w:rsidRPr="00045E36" w:rsidRDefault="00CB6D69" w:rsidP="00045E36">
      <w:pPr>
        <w:numPr>
          <w:ilvl w:val="0"/>
          <w:numId w:val="43"/>
        </w:numPr>
        <w:spacing w:after="0" w:line="384" w:lineRule="auto"/>
        <w:rPr>
          <w:rFonts w:ascii="Arial" w:hAnsi="Arial" w:cs="Arial"/>
          <w:bCs/>
          <w:color w:val="000000" w:themeColor="text1"/>
          <w:lang w:eastAsia="en-GB"/>
        </w:rPr>
      </w:pPr>
      <w:r w:rsidRPr="00C701A4">
        <w:rPr>
          <w:rFonts w:ascii="Arial" w:hAnsi="Arial" w:cs="Arial"/>
          <w:b/>
          <w:color w:val="000000" w:themeColor="text1"/>
          <w:lang w:eastAsia="en-GB"/>
        </w:rPr>
        <w:t>Participation</w:t>
      </w:r>
      <w:r w:rsidR="00DC2588" w:rsidRPr="00C701A4">
        <w:rPr>
          <w:rFonts w:ascii="Arial" w:hAnsi="Arial" w:cs="Arial"/>
          <w:b/>
          <w:color w:val="000000" w:themeColor="text1"/>
          <w:lang w:eastAsia="en-GB"/>
        </w:rPr>
        <w:t xml:space="preserve"> and Inclusion</w:t>
      </w:r>
      <w:r w:rsidRPr="007406E0">
        <w:rPr>
          <w:rFonts w:ascii="Arial" w:hAnsi="Arial" w:cs="Arial"/>
          <w:bCs/>
          <w:color w:val="000000" w:themeColor="text1"/>
          <w:lang w:eastAsia="en-GB"/>
        </w:rPr>
        <w:t xml:space="preserve"> - </w:t>
      </w:r>
      <w:r w:rsidR="00DC2588" w:rsidRPr="007406E0">
        <w:rPr>
          <w:rFonts w:ascii="Arial" w:hAnsi="Arial" w:cs="Arial"/>
          <w:bCs/>
          <w:color w:val="000000" w:themeColor="text1"/>
          <w:lang w:eastAsia="en-GB"/>
        </w:rPr>
        <w:t>Supporting participation of disabled people in consultation, decision-making, programmes and community life</w:t>
      </w:r>
      <w:r w:rsidRPr="007406E0">
        <w:rPr>
          <w:rFonts w:ascii="Arial" w:hAnsi="Arial" w:cs="Arial"/>
          <w:bCs/>
          <w:color w:val="000000" w:themeColor="text1"/>
          <w:lang w:eastAsia="en-GB"/>
        </w:rPr>
        <w:t>.</w:t>
      </w:r>
    </w:p>
    <w:p w14:paraId="36751140" w14:textId="1805BF13" w:rsidR="00DC2588" w:rsidRPr="00C701A4" w:rsidRDefault="00DC2588" w:rsidP="00DC2588">
      <w:pPr>
        <w:pStyle w:val="ListParagraph"/>
        <w:numPr>
          <w:ilvl w:val="0"/>
          <w:numId w:val="43"/>
        </w:numPr>
        <w:spacing w:after="0" w:line="384" w:lineRule="auto"/>
        <w:rPr>
          <w:rFonts w:ascii="Arial" w:hAnsi="Arial" w:cs="Arial"/>
          <w:bCs/>
          <w:color w:val="000000" w:themeColor="text1"/>
          <w:lang w:eastAsia="en-GB"/>
        </w:rPr>
      </w:pPr>
      <w:r w:rsidRPr="00C701A4">
        <w:rPr>
          <w:rFonts w:ascii="Arial" w:hAnsi="Arial" w:cs="Arial"/>
          <w:b/>
          <w:color w:val="000000" w:themeColor="text1"/>
          <w:lang w:eastAsia="en-GB"/>
        </w:rPr>
        <w:t>Accessibility of Services and Facilities</w:t>
      </w:r>
      <w:r w:rsidRPr="007406E0">
        <w:rPr>
          <w:rFonts w:ascii="Arial" w:hAnsi="Arial" w:cs="Arial"/>
          <w:bCs/>
          <w:color w:val="000000" w:themeColor="text1"/>
          <w:lang w:eastAsia="en-GB"/>
        </w:rPr>
        <w:t xml:space="preserve"> - Improving accessibility across Council buildings, facilities, programme</w:t>
      </w:r>
      <w:r w:rsidR="001E48A8">
        <w:rPr>
          <w:rFonts w:ascii="Arial" w:hAnsi="Arial" w:cs="Arial"/>
          <w:bCs/>
          <w:color w:val="000000" w:themeColor="text1"/>
          <w:lang w:eastAsia="en-GB"/>
        </w:rPr>
        <w:t>s</w:t>
      </w:r>
      <w:r w:rsidRPr="007406E0">
        <w:rPr>
          <w:rFonts w:ascii="Arial" w:hAnsi="Arial" w:cs="Arial"/>
          <w:bCs/>
          <w:color w:val="000000" w:themeColor="text1"/>
          <w:lang w:eastAsia="en-GB"/>
        </w:rPr>
        <w:t xml:space="preserve"> and service delivery.</w:t>
      </w:r>
    </w:p>
    <w:p w14:paraId="14A24D2C" w14:textId="37ED0FD8" w:rsidR="00CB6D69" w:rsidRPr="007406E0" w:rsidRDefault="00DC2588" w:rsidP="00CB6D69">
      <w:pPr>
        <w:numPr>
          <w:ilvl w:val="0"/>
          <w:numId w:val="43"/>
        </w:numPr>
        <w:spacing w:afterLines="160" w:after="384" w:line="384" w:lineRule="auto"/>
        <w:rPr>
          <w:rFonts w:ascii="Arial" w:hAnsi="Arial" w:cs="Arial"/>
          <w:bCs/>
          <w:color w:val="000000" w:themeColor="text1"/>
          <w:lang w:eastAsia="en-GB"/>
        </w:rPr>
      </w:pPr>
      <w:r w:rsidRPr="00C701A4">
        <w:rPr>
          <w:rFonts w:ascii="Arial" w:hAnsi="Arial" w:cs="Arial"/>
          <w:b/>
          <w:color w:val="000000" w:themeColor="text1"/>
          <w:lang w:eastAsia="en-GB"/>
        </w:rPr>
        <w:t>Employment, Support and Workplace Inclusion</w:t>
      </w:r>
      <w:r w:rsidRPr="007406E0">
        <w:rPr>
          <w:rFonts w:ascii="Arial" w:hAnsi="Arial" w:cs="Arial"/>
          <w:bCs/>
          <w:color w:val="000000" w:themeColor="text1"/>
          <w:lang w:eastAsia="en-GB"/>
        </w:rPr>
        <w:t xml:space="preserve"> - Supporting disabled employees and improving accessibility within employment practices</w:t>
      </w:r>
      <w:r w:rsidR="007406E0">
        <w:rPr>
          <w:rFonts w:ascii="Arial" w:hAnsi="Arial" w:cs="Arial"/>
          <w:bCs/>
          <w:color w:val="000000" w:themeColor="text1"/>
          <w:lang w:eastAsia="en-GB"/>
        </w:rPr>
        <w:t>.</w:t>
      </w:r>
    </w:p>
    <w:p w14:paraId="73B778B3" w14:textId="00F8724B" w:rsidR="00CB6D69" w:rsidRPr="00CB6D69" w:rsidRDefault="00CB6D69" w:rsidP="00CB6D69">
      <w:pPr>
        <w:spacing w:afterLines="160" w:after="384" w:line="384" w:lineRule="auto"/>
        <w:rPr>
          <w:rFonts w:ascii="Arial" w:hAnsi="Arial" w:cs="Arial"/>
          <w:lang w:eastAsia="en-GB"/>
        </w:rPr>
      </w:pPr>
      <w:r w:rsidRPr="00CB6D69">
        <w:rPr>
          <w:rFonts w:ascii="Arial" w:hAnsi="Arial" w:cs="Arial"/>
          <w:lang w:eastAsia="en-GB"/>
        </w:rPr>
        <w:t>Together, these priority areas set the foundation for delivering meaningful, measurable improvements in accessibility and inclusion for disabled people across Lisburn and Castlereagh.</w:t>
      </w:r>
    </w:p>
    <w:p w14:paraId="609E709F" w14:textId="77777777" w:rsidR="00CB6D69" w:rsidRPr="00CB6D69" w:rsidRDefault="00CB6D69" w:rsidP="002E2B89">
      <w:pPr>
        <w:spacing w:afterLines="160" w:after="384" w:line="384" w:lineRule="auto"/>
        <w:contextualSpacing/>
        <w:rPr>
          <w:rFonts w:ascii="Arial" w:hAnsi="Arial" w:cs="Arial"/>
          <w:b/>
          <w:bCs/>
          <w:lang w:eastAsia="en-GB"/>
        </w:rPr>
      </w:pPr>
      <w:r w:rsidRPr="00CB6D69">
        <w:rPr>
          <w:rFonts w:ascii="Arial" w:hAnsi="Arial" w:cs="Arial"/>
          <w:b/>
          <w:bCs/>
          <w:lang w:eastAsia="en-GB"/>
        </w:rPr>
        <w:lastRenderedPageBreak/>
        <w:t>Plan Development and Monitoring</w:t>
      </w:r>
    </w:p>
    <w:p w14:paraId="39537EDF" w14:textId="343BE87F" w:rsidR="00CB6D69" w:rsidRDefault="00CB6D69" w:rsidP="002E2B89">
      <w:pPr>
        <w:spacing w:afterLines="160" w:after="384" w:line="384" w:lineRule="auto"/>
        <w:contextualSpacing/>
        <w:rPr>
          <w:rFonts w:ascii="Arial" w:hAnsi="Arial" w:cs="Arial"/>
          <w:lang w:eastAsia="en-GB"/>
        </w:rPr>
      </w:pPr>
      <w:r w:rsidRPr="00CB6D69">
        <w:rPr>
          <w:rFonts w:ascii="Arial" w:hAnsi="Arial" w:cs="Arial"/>
          <w:lang w:eastAsia="en-GB"/>
        </w:rPr>
        <w:t>This Plan has been informed by:</w:t>
      </w:r>
      <w:r w:rsidRPr="00CB6D69">
        <w:rPr>
          <w:rFonts w:ascii="Arial" w:hAnsi="Arial" w:cs="Arial"/>
          <w:lang w:eastAsia="en-GB"/>
        </w:rPr>
        <w:br/>
        <w:t xml:space="preserve">• </w:t>
      </w:r>
      <w:r>
        <w:rPr>
          <w:rFonts w:ascii="Arial" w:hAnsi="Arial" w:cs="Arial"/>
          <w:lang w:eastAsia="en-GB"/>
        </w:rPr>
        <w:t>C</w:t>
      </w:r>
      <w:r w:rsidRPr="00CB6D69">
        <w:rPr>
          <w:rFonts w:ascii="Arial" w:hAnsi="Arial" w:cs="Arial"/>
          <w:lang w:eastAsia="en-GB"/>
        </w:rPr>
        <w:t>onsultation with disabled people and representative organisations;</w:t>
      </w:r>
      <w:r w:rsidRPr="00CB6D69">
        <w:rPr>
          <w:rFonts w:ascii="Arial" w:hAnsi="Arial" w:cs="Arial"/>
          <w:lang w:eastAsia="en-GB"/>
        </w:rPr>
        <w:br/>
        <w:t xml:space="preserve">• </w:t>
      </w:r>
      <w:r>
        <w:rPr>
          <w:rFonts w:ascii="Arial" w:hAnsi="Arial" w:cs="Arial"/>
          <w:lang w:eastAsia="en-GB"/>
        </w:rPr>
        <w:t>F</w:t>
      </w:r>
      <w:r w:rsidRPr="00CB6D69">
        <w:rPr>
          <w:rFonts w:ascii="Arial" w:hAnsi="Arial" w:cs="Arial"/>
          <w:lang w:eastAsia="en-GB"/>
        </w:rPr>
        <w:t>eedback from staff, service users and community groups;</w:t>
      </w:r>
      <w:r w:rsidRPr="00CB6D69">
        <w:rPr>
          <w:rFonts w:ascii="Arial" w:hAnsi="Arial" w:cs="Arial"/>
          <w:lang w:eastAsia="en-GB"/>
        </w:rPr>
        <w:br/>
        <w:t xml:space="preserve">• </w:t>
      </w:r>
      <w:r>
        <w:rPr>
          <w:rFonts w:ascii="Arial" w:hAnsi="Arial" w:cs="Arial"/>
          <w:lang w:eastAsia="en-GB"/>
        </w:rPr>
        <w:t>Fi</w:t>
      </w:r>
      <w:r w:rsidRPr="00CB6D69">
        <w:rPr>
          <w:rFonts w:ascii="Arial" w:hAnsi="Arial" w:cs="Arial"/>
          <w:lang w:eastAsia="en-GB"/>
        </w:rPr>
        <w:t>ndings from accessibility audits and workforce data analysis;</w:t>
      </w:r>
      <w:r w:rsidRPr="00CB6D69">
        <w:rPr>
          <w:rFonts w:ascii="Arial" w:hAnsi="Arial" w:cs="Arial"/>
          <w:lang w:eastAsia="en-GB"/>
        </w:rPr>
        <w:br/>
        <w:t xml:space="preserve">• </w:t>
      </w:r>
      <w:r>
        <w:rPr>
          <w:rFonts w:ascii="Arial" w:hAnsi="Arial" w:cs="Arial"/>
          <w:lang w:eastAsia="en-GB"/>
        </w:rPr>
        <w:t>L</w:t>
      </w:r>
      <w:r w:rsidRPr="00CB6D69">
        <w:rPr>
          <w:rFonts w:ascii="Arial" w:hAnsi="Arial" w:cs="Arial"/>
          <w:lang w:eastAsia="en-GB"/>
        </w:rPr>
        <w:t>egislative duties and best practice guidance from the Equality Commission for Northern Ireland (ECNI); and</w:t>
      </w:r>
      <w:r w:rsidRPr="00CB6D69">
        <w:rPr>
          <w:rFonts w:ascii="Arial" w:hAnsi="Arial" w:cs="Arial"/>
          <w:lang w:eastAsia="en-GB"/>
        </w:rPr>
        <w:br/>
        <w:t xml:space="preserve">• </w:t>
      </w:r>
      <w:r>
        <w:rPr>
          <w:rFonts w:ascii="Arial" w:hAnsi="Arial" w:cs="Arial"/>
          <w:lang w:eastAsia="en-GB"/>
        </w:rPr>
        <w:t>L</w:t>
      </w:r>
      <w:r w:rsidRPr="00CB6D69">
        <w:rPr>
          <w:rFonts w:ascii="Arial" w:hAnsi="Arial" w:cs="Arial"/>
          <w:lang w:eastAsia="en-GB"/>
        </w:rPr>
        <w:t>earning from previous Disability Action Plan reviews.</w:t>
      </w:r>
    </w:p>
    <w:p w14:paraId="1C7F3F35" w14:textId="77777777" w:rsidR="001E48A8" w:rsidRPr="00CB6D69" w:rsidRDefault="001E48A8" w:rsidP="002E2B89">
      <w:pPr>
        <w:spacing w:afterLines="160" w:after="384" w:line="384" w:lineRule="auto"/>
        <w:contextualSpacing/>
        <w:rPr>
          <w:rFonts w:ascii="Arial" w:hAnsi="Arial" w:cs="Arial"/>
          <w:lang w:eastAsia="en-GB"/>
        </w:rPr>
      </w:pPr>
    </w:p>
    <w:p w14:paraId="3CB92026" w14:textId="6A4649AA" w:rsidR="000F6ACA" w:rsidRPr="002E2B89" w:rsidRDefault="00CB6D69" w:rsidP="000F6ACA">
      <w:pPr>
        <w:spacing w:afterLines="160" w:after="384" w:line="384" w:lineRule="auto"/>
        <w:rPr>
          <w:rFonts w:ascii="Arial" w:hAnsi="Arial" w:cs="Arial"/>
          <w:lang w:eastAsia="en-GB"/>
        </w:rPr>
      </w:pPr>
      <w:r w:rsidRPr="00CB6D69">
        <w:rPr>
          <w:rFonts w:ascii="Arial" w:hAnsi="Arial" w:cs="Arial"/>
          <w:lang w:eastAsia="en-GB"/>
        </w:rPr>
        <w:t>Progress will be monitored through annual reporting to ECNI, internal performance reviews and ongoing engagement with disabled people and stakeholder groups. The Disability Action Plan will be reviewed annually to assess its relevance, effectiveness</w:t>
      </w:r>
      <w:r w:rsidR="0081423D">
        <w:rPr>
          <w:rFonts w:ascii="Arial" w:hAnsi="Arial" w:cs="Arial"/>
          <w:lang w:eastAsia="en-GB"/>
        </w:rPr>
        <w:t xml:space="preserve"> </w:t>
      </w:r>
      <w:r w:rsidRPr="00CB6D69">
        <w:rPr>
          <w:rFonts w:ascii="Arial" w:hAnsi="Arial" w:cs="Arial"/>
          <w:lang w:eastAsia="en-GB"/>
        </w:rPr>
        <w:t>and responsiveness to the needs of disabled people, with adjustments made based on new data, community feedback and emerging needs.</w:t>
      </w:r>
    </w:p>
    <w:p w14:paraId="2F3D8189" w14:textId="77777777" w:rsidR="00231DB4" w:rsidRDefault="00231DB4" w:rsidP="000F6ACA">
      <w:pPr>
        <w:spacing w:afterLines="160" w:after="384" w:line="384" w:lineRule="auto"/>
        <w:rPr>
          <w:rFonts w:ascii="Arial" w:hAnsi="Arial" w:cs="Arial"/>
          <w:b/>
          <w:bCs/>
          <w:kern w:val="0"/>
          <w:lang w:eastAsia="en-GB"/>
        </w:rPr>
      </w:pPr>
    </w:p>
    <w:p w14:paraId="27434E97" w14:textId="77777777" w:rsidR="00231DB4" w:rsidRDefault="00231DB4" w:rsidP="000F6ACA">
      <w:pPr>
        <w:spacing w:afterLines="160" w:after="384" w:line="384" w:lineRule="auto"/>
        <w:rPr>
          <w:rFonts w:ascii="Arial" w:hAnsi="Arial" w:cs="Arial"/>
          <w:b/>
          <w:bCs/>
          <w:kern w:val="0"/>
          <w:lang w:eastAsia="en-GB"/>
        </w:rPr>
      </w:pPr>
    </w:p>
    <w:p w14:paraId="6E8171C5" w14:textId="77777777" w:rsidR="00231DB4" w:rsidRDefault="00231DB4" w:rsidP="000F6ACA">
      <w:pPr>
        <w:spacing w:afterLines="160" w:after="384" w:line="384" w:lineRule="auto"/>
        <w:rPr>
          <w:rFonts w:ascii="Arial" w:hAnsi="Arial" w:cs="Arial"/>
          <w:b/>
          <w:bCs/>
          <w:kern w:val="0"/>
          <w:lang w:eastAsia="en-GB"/>
        </w:rPr>
      </w:pPr>
    </w:p>
    <w:p w14:paraId="36F04C16" w14:textId="77777777" w:rsidR="00845684" w:rsidRDefault="00845684" w:rsidP="000F6ACA">
      <w:pPr>
        <w:spacing w:afterLines="160" w:after="384" w:line="384" w:lineRule="auto"/>
        <w:rPr>
          <w:rFonts w:ascii="Arial" w:hAnsi="Arial" w:cs="Arial"/>
          <w:b/>
          <w:bCs/>
          <w:kern w:val="0"/>
          <w:lang w:eastAsia="en-GB"/>
        </w:rPr>
      </w:pPr>
    </w:p>
    <w:p w14:paraId="2D641923" w14:textId="4B6D30A7" w:rsidR="000E6FE8" w:rsidRPr="000F6ACA" w:rsidRDefault="006E2591" w:rsidP="000F6ACA">
      <w:pPr>
        <w:spacing w:afterLines="160" w:after="384" w:line="384" w:lineRule="auto"/>
        <w:rPr>
          <w:rFonts w:ascii="Arial" w:hAnsi="Arial" w:cs="Arial"/>
          <w:b/>
          <w:bCs/>
          <w:lang w:eastAsia="en-GB"/>
        </w:rPr>
      </w:pPr>
      <w:r w:rsidRPr="000F6ACA">
        <w:rPr>
          <w:rFonts w:ascii="Arial" w:hAnsi="Arial" w:cs="Arial"/>
          <w:b/>
          <w:bCs/>
          <w:kern w:val="0"/>
          <w:lang w:eastAsia="en-GB"/>
        </w:rPr>
        <w:lastRenderedPageBreak/>
        <w:t xml:space="preserve">Disability </w:t>
      </w:r>
      <w:r w:rsidR="000E6FE8" w:rsidRPr="000F6ACA">
        <w:rPr>
          <w:rFonts w:ascii="Arial" w:hAnsi="Arial" w:cs="Arial"/>
          <w:b/>
          <w:bCs/>
          <w:lang w:eastAsia="en-GB"/>
        </w:rPr>
        <w:t>Action Plan 2026–2030</w:t>
      </w:r>
    </w:p>
    <w:p w14:paraId="5A8439D3" w14:textId="5EAFF096" w:rsidR="003E5EA9" w:rsidRPr="003E5EA9" w:rsidRDefault="003E5EA9" w:rsidP="003E5EA9">
      <w:pPr>
        <w:rPr>
          <w:rFonts w:ascii="Arial" w:hAnsi="Arial" w:cs="Arial"/>
          <w:b/>
          <w:bCs/>
          <w:lang w:eastAsia="en-GB"/>
        </w:rPr>
      </w:pPr>
      <w:r w:rsidRPr="003E5EA9">
        <w:rPr>
          <w:rFonts w:ascii="Arial" w:hAnsi="Arial" w:cs="Arial"/>
          <w:b/>
          <w:bCs/>
          <w:lang w:eastAsia="en-GB"/>
        </w:rPr>
        <w:t>Theme 1 - Training, Awareness and Culture</w:t>
      </w:r>
    </w:p>
    <w:p w14:paraId="7C3781AF" w14:textId="4E560C1F" w:rsidR="003E5EA9" w:rsidRDefault="003E5EA9" w:rsidP="003E5EA9">
      <w:pPr>
        <w:rPr>
          <w:rFonts w:ascii="Arial" w:hAnsi="Arial" w:cs="Arial"/>
          <w:lang w:eastAsia="en-GB"/>
        </w:rPr>
      </w:pPr>
      <w:r w:rsidRPr="003E5EA9">
        <w:rPr>
          <w:rFonts w:ascii="Arial" w:hAnsi="Arial" w:cs="Arial"/>
          <w:lang w:eastAsia="en-GB"/>
        </w:rPr>
        <w:t>Strengthening disability awareness, inclusive practice</w:t>
      </w:r>
      <w:r w:rsidR="0081423D">
        <w:rPr>
          <w:rFonts w:ascii="Arial" w:hAnsi="Arial" w:cs="Arial"/>
          <w:lang w:eastAsia="en-GB"/>
        </w:rPr>
        <w:t xml:space="preserve"> </w:t>
      </w:r>
      <w:r w:rsidRPr="003E5EA9">
        <w:rPr>
          <w:rFonts w:ascii="Arial" w:hAnsi="Arial" w:cs="Arial"/>
          <w:lang w:eastAsia="en-GB"/>
        </w:rPr>
        <w:t>and organisational culture across the Council.</w:t>
      </w:r>
    </w:p>
    <w:tbl>
      <w:tblPr>
        <w:tblStyle w:val="TableGrid"/>
        <w:tblW w:w="14034" w:type="dxa"/>
        <w:tblInd w:w="-5" w:type="dxa"/>
        <w:tblLook w:val="04A0" w:firstRow="1" w:lastRow="0" w:firstColumn="1" w:lastColumn="0" w:noHBand="0" w:noVBand="1"/>
      </w:tblPr>
      <w:tblGrid>
        <w:gridCol w:w="3544"/>
        <w:gridCol w:w="3686"/>
        <w:gridCol w:w="2976"/>
        <w:gridCol w:w="3828"/>
      </w:tblGrid>
      <w:tr w:rsidR="003933AB" w:rsidRPr="000F6ACA" w14:paraId="5C61E9E9" w14:textId="77777777" w:rsidTr="00127990">
        <w:trPr>
          <w:trHeight w:val="511"/>
        </w:trPr>
        <w:tc>
          <w:tcPr>
            <w:tcW w:w="3544" w:type="dxa"/>
          </w:tcPr>
          <w:p w14:paraId="49D769FB" w14:textId="6E6050E1" w:rsidR="005760DC" w:rsidRPr="000F6ACA" w:rsidRDefault="005760DC" w:rsidP="000F6ACA">
            <w:pPr>
              <w:spacing w:afterLines="160" w:after="384" w:line="384" w:lineRule="auto"/>
              <w:contextualSpacing/>
              <w:rPr>
                <w:rFonts w:ascii="Arial" w:hAnsi="Arial" w:cs="Arial"/>
                <w:b/>
                <w:bCs/>
                <w:lang w:eastAsia="en-GB"/>
              </w:rPr>
            </w:pPr>
            <w:r w:rsidRPr="000F6ACA">
              <w:rPr>
                <w:rFonts w:ascii="Arial" w:hAnsi="Arial" w:cs="Arial"/>
                <w:b/>
                <w:bCs/>
                <w:kern w:val="0"/>
                <w:lang w:eastAsia="en-GB"/>
              </w:rPr>
              <w:t>Action</w:t>
            </w:r>
            <w:r w:rsidR="00513ECB" w:rsidRPr="000F6ACA">
              <w:rPr>
                <w:rFonts w:ascii="Arial" w:hAnsi="Arial" w:cs="Arial"/>
                <w:b/>
                <w:bCs/>
                <w:kern w:val="0"/>
                <w:lang w:eastAsia="en-GB"/>
              </w:rPr>
              <w:t xml:space="preserve"> </w:t>
            </w:r>
            <w:r w:rsidR="00844D7F" w:rsidRPr="000F6ACA">
              <w:rPr>
                <w:rFonts w:ascii="Arial" w:hAnsi="Arial" w:cs="Arial"/>
                <w:b/>
                <w:bCs/>
                <w:kern w:val="0"/>
                <w:lang w:eastAsia="en-GB"/>
              </w:rPr>
              <w:t>Measure</w:t>
            </w:r>
          </w:p>
        </w:tc>
        <w:tc>
          <w:tcPr>
            <w:tcW w:w="3686" w:type="dxa"/>
          </w:tcPr>
          <w:p w14:paraId="68099102" w14:textId="1C5C8B45" w:rsidR="00513ECB" w:rsidRPr="000A222D" w:rsidRDefault="00844D7F" w:rsidP="000F6ACA">
            <w:pPr>
              <w:spacing w:afterLines="160" w:after="384" w:line="384" w:lineRule="auto"/>
              <w:contextualSpacing/>
              <w:rPr>
                <w:rFonts w:ascii="Arial" w:hAnsi="Arial" w:cs="Arial"/>
                <w:b/>
                <w:bCs/>
                <w:kern w:val="0"/>
                <w:lang w:eastAsia="en-GB"/>
              </w:rPr>
            </w:pPr>
            <w:r w:rsidRPr="000F6ACA">
              <w:rPr>
                <w:rFonts w:ascii="Arial" w:hAnsi="Arial" w:cs="Arial"/>
                <w:b/>
                <w:bCs/>
                <w:kern w:val="0"/>
                <w:lang w:eastAsia="en-GB"/>
              </w:rPr>
              <w:t>Intended Outcome</w:t>
            </w:r>
          </w:p>
        </w:tc>
        <w:tc>
          <w:tcPr>
            <w:tcW w:w="2976" w:type="dxa"/>
          </w:tcPr>
          <w:p w14:paraId="520CD6DD" w14:textId="178EF515" w:rsidR="005760DC" w:rsidRPr="000F6ACA" w:rsidRDefault="00B071E9" w:rsidP="000F6ACA">
            <w:pPr>
              <w:spacing w:afterLines="160" w:after="384" w:line="384" w:lineRule="auto"/>
              <w:contextualSpacing/>
              <w:rPr>
                <w:rFonts w:ascii="Arial" w:hAnsi="Arial" w:cs="Arial"/>
                <w:b/>
                <w:bCs/>
                <w:lang w:eastAsia="en-GB"/>
              </w:rPr>
            </w:pPr>
            <w:r w:rsidRPr="000F6ACA">
              <w:rPr>
                <w:rFonts w:ascii="Arial" w:hAnsi="Arial" w:cs="Arial"/>
                <w:b/>
                <w:bCs/>
                <w:lang w:eastAsia="en-GB"/>
              </w:rPr>
              <w:t>Responsibility</w:t>
            </w:r>
          </w:p>
        </w:tc>
        <w:tc>
          <w:tcPr>
            <w:tcW w:w="3828" w:type="dxa"/>
          </w:tcPr>
          <w:p w14:paraId="519BADA8" w14:textId="21AFE4F4" w:rsidR="00513ECB" w:rsidRPr="000F6ACA" w:rsidRDefault="00844D7F" w:rsidP="000F6ACA">
            <w:pPr>
              <w:spacing w:afterLines="160" w:after="384" w:line="384" w:lineRule="auto"/>
              <w:contextualSpacing/>
              <w:rPr>
                <w:rFonts w:ascii="Arial" w:hAnsi="Arial" w:cs="Arial"/>
                <w:b/>
                <w:bCs/>
                <w:lang w:eastAsia="en-GB"/>
              </w:rPr>
            </w:pPr>
            <w:r w:rsidRPr="000F6ACA">
              <w:rPr>
                <w:rFonts w:ascii="Arial" w:hAnsi="Arial" w:cs="Arial"/>
                <w:b/>
                <w:bCs/>
                <w:lang w:eastAsia="en-GB"/>
              </w:rPr>
              <w:t>Progress Monitoring</w:t>
            </w:r>
          </w:p>
        </w:tc>
      </w:tr>
      <w:tr w:rsidR="003933AB" w:rsidRPr="000F6ACA" w14:paraId="7278FFEA" w14:textId="77777777" w:rsidTr="00127990">
        <w:tc>
          <w:tcPr>
            <w:tcW w:w="3544" w:type="dxa"/>
          </w:tcPr>
          <w:p w14:paraId="33576E5B" w14:textId="469D5012" w:rsidR="008629A3" w:rsidRPr="003C6CAC" w:rsidRDefault="003C6CAC" w:rsidP="003C6CAC">
            <w:pPr>
              <w:spacing w:afterLines="160" w:after="384" w:line="384" w:lineRule="auto"/>
              <w:rPr>
                <w:rFonts w:ascii="Arial" w:hAnsi="Arial" w:cs="Arial"/>
                <w:kern w:val="0"/>
                <w:lang w:eastAsia="en-GB"/>
              </w:rPr>
            </w:pPr>
            <w:r>
              <w:rPr>
                <w:rFonts w:ascii="Arial" w:hAnsi="Arial" w:cs="Arial"/>
              </w:rPr>
              <w:t xml:space="preserve">1.1 </w:t>
            </w:r>
            <w:r w:rsidR="00100039" w:rsidRPr="003C6CAC">
              <w:rPr>
                <w:rFonts w:ascii="Arial" w:hAnsi="Arial" w:cs="Arial"/>
              </w:rPr>
              <w:t>Review and further develop</w:t>
            </w:r>
            <w:r w:rsidR="000C67A1" w:rsidRPr="003C6CAC">
              <w:rPr>
                <w:rFonts w:ascii="Arial" w:hAnsi="Arial" w:cs="Arial"/>
              </w:rPr>
              <w:t xml:space="preserve"> </w:t>
            </w:r>
            <w:r w:rsidR="008629A3" w:rsidRPr="003C6CAC">
              <w:rPr>
                <w:rFonts w:ascii="Arial" w:hAnsi="Arial" w:cs="Arial"/>
              </w:rPr>
              <w:t>disability awareness and inclusion training for staff and elected members</w:t>
            </w:r>
            <w:r w:rsidR="0017522B" w:rsidRPr="003C6CAC">
              <w:rPr>
                <w:rFonts w:ascii="Arial" w:hAnsi="Arial" w:cs="Arial"/>
              </w:rPr>
              <w:t>.</w:t>
            </w:r>
          </w:p>
        </w:tc>
        <w:tc>
          <w:tcPr>
            <w:tcW w:w="3686" w:type="dxa"/>
          </w:tcPr>
          <w:p w14:paraId="02390029" w14:textId="24654B35" w:rsidR="000C67A1" w:rsidRPr="000C67A1" w:rsidRDefault="003F4488" w:rsidP="000C67A1">
            <w:pPr>
              <w:spacing w:afterLines="160" w:after="384" w:line="384" w:lineRule="auto"/>
              <w:rPr>
                <w:rFonts w:ascii="Arial" w:hAnsi="Arial" w:cs="Arial"/>
                <w:kern w:val="0"/>
                <w:lang w:eastAsia="en-GB"/>
              </w:rPr>
            </w:pPr>
            <w:r>
              <w:rPr>
                <w:rFonts w:ascii="Arial" w:hAnsi="Arial" w:cs="Arial"/>
                <w:kern w:val="0"/>
                <w:lang w:eastAsia="en-GB"/>
              </w:rPr>
              <w:t>Continue to increase</w:t>
            </w:r>
            <w:r w:rsidR="00A63944" w:rsidRPr="005C1D78">
              <w:rPr>
                <w:rFonts w:ascii="Arial" w:hAnsi="Arial" w:cs="Arial"/>
                <w:kern w:val="0"/>
                <w:lang w:eastAsia="en-GB"/>
              </w:rPr>
              <w:t xml:space="preserve"> awareness</w:t>
            </w:r>
            <w:r w:rsidR="000A222D">
              <w:rPr>
                <w:rFonts w:ascii="Arial" w:hAnsi="Arial" w:cs="Arial"/>
                <w:kern w:val="0"/>
                <w:lang w:eastAsia="en-GB"/>
              </w:rPr>
              <w:t>, confidence and understanding of disability inclusion across the organisation.</w:t>
            </w:r>
          </w:p>
          <w:p w14:paraId="3C316350" w14:textId="4DD29FE5" w:rsidR="000C67A1" w:rsidRPr="000C67A1" w:rsidRDefault="003F4488" w:rsidP="000F6ACA">
            <w:pPr>
              <w:spacing w:afterLines="160" w:after="384" w:line="384" w:lineRule="auto"/>
              <w:rPr>
                <w:rFonts w:ascii="Arial" w:hAnsi="Arial" w:cs="Arial"/>
                <w:kern w:val="0"/>
                <w:lang w:eastAsia="en-GB"/>
              </w:rPr>
            </w:pPr>
            <w:r>
              <w:rPr>
                <w:rFonts w:ascii="Arial" w:hAnsi="Arial" w:cs="Arial"/>
                <w:kern w:val="0"/>
                <w:lang w:eastAsia="en-GB"/>
              </w:rPr>
              <w:t>Continue to reduce</w:t>
            </w:r>
            <w:r w:rsidR="000C67A1" w:rsidRPr="000F6ACA">
              <w:rPr>
                <w:rFonts w:ascii="Arial" w:hAnsi="Arial" w:cs="Arial"/>
                <w:kern w:val="0"/>
                <w:lang w:eastAsia="en-GB"/>
              </w:rPr>
              <w:t xml:space="preserve"> barriers </w:t>
            </w:r>
            <w:r w:rsidR="000B4F9B">
              <w:rPr>
                <w:rFonts w:ascii="Arial" w:hAnsi="Arial" w:cs="Arial"/>
                <w:kern w:val="0"/>
                <w:lang w:eastAsia="en-GB"/>
              </w:rPr>
              <w:t xml:space="preserve">to </w:t>
            </w:r>
            <w:r w:rsidR="000C67A1" w:rsidRPr="000F6ACA">
              <w:rPr>
                <w:rFonts w:ascii="Arial" w:hAnsi="Arial" w:cs="Arial"/>
                <w:kern w:val="0"/>
                <w:lang w:eastAsia="en-GB"/>
              </w:rPr>
              <w:t>accessing training.</w:t>
            </w:r>
          </w:p>
        </w:tc>
        <w:tc>
          <w:tcPr>
            <w:tcW w:w="2976" w:type="dxa"/>
          </w:tcPr>
          <w:p w14:paraId="4DBBCE20" w14:textId="5F622BDF" w:rsidR="005760DC" w:rsidRPr="000F6ACA" w:rsidRDefault="003538DF" w:rsidP="000F6ACA">
            <w:pPr>
              <w:spacing w:afterLines="160" w:after="384" w:line="384" w:lineRule="auto"/>
              <w:rPr>
                <w:rFonts w:ascii="Arial" w:hAnsi="Arial" w:cs="Arial"/>
                <w:lang w:eastAsia="en-GB"/>
              </w:rPr>
            </w:pPr>
            <w:r w:rsidRPr="000F6ACA">
              <w:rPr>
                <w:rFonts w:ascii="Arial" w:hAnsi="Arial" w:cs="Arial"/>
                <w:lang w:eastAsia="en-GB"/>
              </w:rPr>
              <w:t>HR &amp; OD</w:t>
            </w:r>
            <w:r w:rsidR="00041E4B">
              <w:rPr>
                <w:rFonts w:ascii="Arial" w:hAnsi="Arial" w:cs="Arial"/>
                <w:lang w:eastAsia="en-GB"/>
              </w:rPr>
              <w:t>.</w:t>
            </w:r>
          </w:p>
        </w:tc>
        <w:tc>
          <w:tcPr>
            <w:tcW w:w="3828" w:type="dxa"/>
          </w:tcPr>
          <w:p w14:paraId="19336CBB" w14:textId="40B6B770" w:rsidR="000A222D" w:rsidRDefault="000A222D" w:rsidP="00A63944">
            <w:pPr>
              <w:rPr>
                <w:rFonts w:ascii="Arial" w:hAnsi="Arial" w:cs="Arial"/>
                <w:lang w:eastAsia="en-GB"/>
              </w:rPr>
            </w:pPr>
            <w:r w:rsidRPr="006F05DC">
              <w:rPr>
                <w:rFonts w:ascii="Arial" w:hAnsi="Arial" w:cs="Arial"/>
                <w:lang w:eastAsia="en-GB"/>
              </w:rPr>
              <w:t>Evidence of</w:t>
            </w:r>
            <w:r>
              <w:rPr>
                <w:rFonts w:ascii="Arial" w:hAnsi="Arial" w:cs="Arial"/>
                <w:lang w:eastAsia="en-GB"/>
              </w:rPr>
              <w:t xml:space="preserve"> </w:t>
            </w:r>
            <w:r w:rsidRPr="006F05DC">
              <w:rPr>
                <w:rFonts w:ascii="Arial" w:hAnsi="Arial" w:cs="Arial"/>
                <w:lang w:eastAsia="en-GB"/>
              </w:rPr>
              <w:t xml:space="preserve">training content being reviewed and updated. </w:t>
            </w:r>
          </w:p>
          <w:p w14:paraId="197E8A56" w14:textId="77777777" w:rsidR="000C67A1" w:rsidRDefault="000C67A1" w:rsidP="00A63944">
            <w:pPr>
              <w:rPr>
                <w:rFonts w:ascii="Arial" w:hAnsi="Arial" w:cs="Arial"/>
                <w:lang w:eastAsia="en-GB"/>
              </w:rPr>
            </w:pPr>
          </w:p>
          <w:p w14:paraId="27C85BC1" w14:textId="49B0A840" w:rsidR="00A63944" w:rsidRDefault="000A222D" w:rsidP="00A63944">
            <w:pPr>
              <w:rPr>
                <w:color w:val="4EA72E" w:themeColor="accent6"/>
                <w:lang w:eastAsia="en-GB"/>
              </w:rPr>
            </w:pPr>
            <w:r w:rsidRPr="006F05DC">
              <w:rPr>
                <w:rFonts w:ascii="Arial" w:hAnsi="Arial" w:cs="Arial"/>
                <w:lang w:eastAsia="en-GB"/>
              </w:rPr>
              <w:t>Uptake of training and feedback from participants.</w:t>
            </w:r>
          </w:p>
          <w:p w14:paraId="0A274D90" w14:textId="5E48ECDA" w:rsidR="002458DF" w:rsidRPr="00B466E9" w:rsidRDefault="00A63944" w:rsidP="002458DF">
            <w:pPr>
              <w:rPr>
                <w:color w:val="4EA72E" w:themeColor="accent6"/>
                <w:lang w:eastAsia="en-GB"/>
              </w:rPr>
            </w:pPr>
            <w:r w:rsidRPr="00F71B2C">
              <w:rPr>
                <w:color w:val="4EA72E" w:themeColor="accent6"/>
                <w:lang w:eastAsia="en-GB"/>
              </w:rPr>
              <w:t xml:space="preserve"> </w:t>
            </w:r>
          </w:p>
          <w:p w14:paraId="38DF8834" w14:textId="362577B5" w:rsidR="005760DC" w:rsidRPr="00B466E9" w:rsidRDefault="005760DC" w:rsidP="00B466E9">
            <w:pPr>
              <w:rPr>
                <w:color w:val="4EA72E" w:themeColor="accent6"/>
                <w:lang w:eastAsia="en-GB"/>
              </w:rPr>
            </w:pPr>
          </w:p>
        </w:tc>
      </w:tr>
      <w:tr w:rsidR="003933AB" w:rsidRPr="000F6ACA" w14:paraId="6EA9E13A" w14:textId="77777777" w:rsidTr="00127990">
        <w:tc>
          <w:tcPr>
            <w:tcW w:w="3544" w:type="dxa"/>
          </w:tcPr>
          <w:p w14:paraId="4F83F36F" w14:textId="04CC837F" w:rsidR="00EE5036" w:rsidRPr="003C6CAC" w:rsidRDefault="003C6CAC" w:rsidP="003C6CAC">
            <w:pPr>
              <w:spacing w:afterLines="160" w:after="384" w:line="384" w:lineRule="auto"/>
              <w:rPr>
                <w:rFonts w:ascii="Arial" w:hAnsi="Arial" w:cs="Arial"/>
                <w:kern w:val="0"/>
                <w:lang w:eastAsia="en-GB"/>
              </w:rPr>
            </w:pPr>
            <w:r>
              <w:rPr>
                <w:rFonts w:ascii="Arial" w:hAnsi="Arial" w:cs="Arial"/>
                <w:lang w:eastAsia="en-GB"/>
              </w:rPr>
              <w:t xml:space="preserve">1.2 </w:t>
            </w:r>
            <w:r w:rsidR="000B4F9B" w:rsidRPr="003C6CAC">
              <w:rPr>
                <w:rFonts w:ascii="Arial" w:hAnsi="Arial" w:cs="Arial"/>
                <w:lang w:eastAsia="en-GB"/>
              </w:rPr>
              <w:t>Promote disability inclusion through internal communications, awareness campaigns, guidance</w:t>
            </w:r>
            <w:r w:rsidR="00A23800">
              <w:rPr>
                <w:rFonts w:ascii="Arial" w:hAnsi="Arial" w:cs="Arial"/>
                <w:lang w:eastAsia="en-GB"/>
              </w:rPr>
              <w:t xml:space="preserve"> </w:t>
            </w:r>
            <w:r w:rsidR="000B4F9B" w:rsidRPr="003C6CAC">
              <w:rPr>
                <w:rFonts w:ascii="Arial" w:hAnsi="Arial" w:cs="Arial"/>
                <w:lang w:eastAsia="en-GB"/>
              </w:rPr>
              <w:t>and staff engagement initiatives.</w:t>
            </w:r>
          </w:p>
        </w:tc>
        <w:tc>
          <w:tcPr>
            <w:tcW w:w="3686" w:type="dxa"/>
          </w:tcPr>
          <w:p w14:paraId="141EBF58" w14:textId="51B8A164" w:rsidR="006E2591" w:rsidRPr="005C4653" w:rsidRDefault="003F4488" w:rsidP="000F6ACA">
            <w:pPr>
              <w:spacing w:afterLines="160" w:after="384" w:line="384" w:lineRule="auto"/>
              <w:rPr>
                <w:rFonts w:ascii="Arial" w:hAnsi="Arial" w:cs="Arial"/>
                <w:kern w:val="0"/>
                <w:lang w:eastAsia="en-GB"/>
              </w:rPr>
            </w:pPr>
            <w:r>
              <w:rPr>
                <w:rFonts w:ascii="Arial" w:hAnsi="Arial" w:cs="Arial"/>
                <w:lang w:eastAsia="en-GB"/>
              </w:rPr>
              <w:t>Continue to increase</w:t>
            </w:r>
            <w:r w:rsidR="000B4F9B" w:rsidRPr="006F05DC">
              <w:rPr>
                <w:rFonts w:ascii="Arial" w:hAnsi="Arial" w:cs="Arial"/>
                <w:lang w:eastAsia="en-GB"/>
              </w:rPr>
              <w:t xml:space="preserve"> organisational awareness and visibility of disability inclusion.</w:t>
            </w:r>
          </w:p>
        </w:tc>
        <w:tc>
          <w:tcPr>
            <w:tcW w:w="2976" w:type="dxa"/>
          </w:tcPr>
          <w:p w14:paraId="7A9F5A86" w14:textId="62D6A419" w:rsidR="00F153A4" w:rsidRPr="000F6ACA" w:rsidRDefault="000B4F9B" w:rsidP="000F6ACA">
            <w:pPr>
              <w:spacing w:afterLines="160" w:after="384" w:line="384" w:lineRule="auto"/>
              <w:rPr>
                <w:rFonts w:ascii="Arial" w:hAnsi="Arial" w:cs="Arial"/>
                <w:lang w:eastAsia="en-GB"/>
              </w:rPr>
            </w:pPr>
            <w:r w:rsidRPr="006F05DC">
              <w:rPr>
                <w:rFonts w:ascii="Arial" w:hAnsi="Arial" w:cs="Arial"/>
                <w:lang w:eastAsia="en-GB"/>
              </w:rPr>
              <w:t>HR &amp; OD / Communications</w:t>
            </w:r>
            <w:r w:rsidR="00041E4B">
              <w:rPr>
                <w:rFonts w:ascii="Arial" w:hAnsi="Arial" w:cs="Arial"/>
                <w:lang w:eastAsia="en-GB"/>
              </w:rPr>
              <w:t>.</w:t>
            </w:r>
          </w:p>
        </w:tc>
        <w:tc>
          <w:tcPr>
            <w:tcW w:w="3828" w:type="dxa"/>
          </w:tcPr>
          <w:p w14:paraId="4E60B26D" w14:textId="561BE24B" w:rsidR="006E2591" w:rsidRPr="000F6ACA" w:rsidRDefault="000B4F9B" w:rsidP="000F6ACA">
            <w:pPr>
              <w:pStyle w:val="NormalWeb"/>
              <w:spacing w:before="0" w:beforeAutospacing="0" w:afterLines="160" w:after="384" w:afterAutospacing="0" w:line="384" w:lineRule="auto"/>
              <w:rPr>
                <w:rFonts w:ascii="Arial" w:hAnsi="Arial" w:cs="Arial"/>
              </w:rPr>
            </w:pPr>
            <w:r w:rsidRPr="006F05DC">
              <w:rPr>
                <w:rFonts w:ascii="Arial" w:hAnsi="Arial" w:cs="Arial"/>
              </w:rPr>
              <w:t>Evidence of campaigns, guidance and staff engagement activity, including feedback where available</w:t>
            </w:r>
            <w:r>
              <w:rPr>
                <w:rFonts w:ascii="Arial" w:hAnsi="Arial" w:cs="Arial"/>
              </w:rPr>
              <w:t>.</w:t>
            </w:r>
          </w:p>
        </w:tc>
      </w:tr>
    </w:tbl>
    <w:p w14:paraId="409DB180" w14:textId="5939504E" w:rsidR="00081FB9" w:rsidRPr="006F05DC" w:rsidRDefault="00081FB9" w:rsidP="00081FB9">
      <w:pPr>
        <w:rPr>
          <w:rFonts w:ascii="Arial" w:hAnsi="Arial" w:cs="Arial"/>
          <w:b/>
          <w:bCs/>
          <w:lang w:eastAsia="en-GB"/>
        </w:rPr>
      </w:pPr>
      <w:r w:rsidRPr="006F05DC">
        <w:rPr>
          <w:rFonts w:ascii="Arial" w:hAnsi="Arial" w:cs="Arial"/>
          <w:b/>
          <w:bCs/>
          <w:lang w:eastAsia="en-GB"/>
        </w:rPr>
        <w:lastRenderedPageBreak/>
        <w:t xml:space="preserve">Theme 2 </w:t>
      </w:r>
      <w:r>
        <w:rPr>
          <w:rFonts w:ascii="Arial" w:hAnsi="Arial" w:cs="Arial"/>
          <w:b/>
          <w:bCs/>
          <w:lang w:eastAsia="en-GB"/>
        </w:rPr>
        <w:t>-</w:t>
      </w:r>
      <w:r w:rsidRPr="006F05DC">
        <w:rPr>
          <w:rFonts w:ascii="Arial" w:hAnsi="Arial" w:cs="Arial"/>
          <w:b/>
          <w:bCs/>
          <w:lang w:eastAsia="en-GB"/>
        </w:rPr>
        <w:t xml:space="preserve"> Accessible Information and Communication</w:t>
      </w:r>
    </w:p>
    <w:p w14:paraId="16CAB38A" w14:textId="24C2F732" w:rsidR="007657F9" w:rsidRPr="00C93E91" w:rsidRDefault="00081FB9" w:rsidP="00C93E91">
      <w:pPr>
        <w:rPr>
          <w:rFonts w:ascii="Arial" w:hAnsi="Arial" w:cs="Arial"/>
          <w:lang w:eastAsia="en-GB"/>
        </w:rPr>
      </w:pPr>
      <w:r w:rsidRPr="006F05DC">
        <w:rPr>
          <w:rFonts w:ascii="Arial" w:hAnsi="Arial" w:cs="Arial"/>
          <w:lang w:eastAsia="en-GB"/>
        </w:rPr>
        <w:t>Improving accessibility of information, communication</w:t>
      </w:r>
      <w:r w:rsidR="00A23800">
        <w:rPr>
          <w:rFonts w:ascii="Arial" w:hAnsi="Arial" w:cs="Arial"/>
          <w:lang w:eastAsia="en-GB"/>
        </w:rPr>
        <w:t xml:space="preserve"> </w:t>
      </w:r>
      <w:r w:rsidRPr="006F05DC">
        <w:rPr>
          <w:rFonts w:ascii="Arial" w:hAnsi="Arial" w:cs="Arial"/>
          <w:lang w:eastAsia="en-GB"/>
        </w:rPr>
        <w:t>and digital services.</w:t>
      </w:r>
    </w:p>
    <w:tbl>
      <w:tblPr>
        <w:tblStyle w:val="TableGrid"/>
        <w:tblW w:w="14034" w:type="dxa"/>
        <w:tblInd w:w="-5" w:type="dxa"/>
        <w:tblLook w:val="04A0" w:firstRow="1" w:lastRow="0" w:firstColumn="1" w:lastColumn="0" w:noHBand="0" w:noVBand="1"/>
      </w:tblPr>
      <w:tblGrid>
        <w:gridCol w:w="3544"/>
        <w:gridCol w:w="3686"/>
        <w:gridCol w:w="2976"/>
        <w:gridCol w:w="3828"/>
      </w:tblGrid>
      <w:tr w:rsidR="003933AB" w:rsidRPr="000F6ACA" w14:paraId="25A9619C" w14:textId="77777777" w:rsidTr="00127990">
        <w:tc>
          <w:tcPr>
            <w:tcW w:w="3544" w:type="dxa"/>
          </w:tcPr>
          <w:p w14:paraId="1F55718F" w14:textId="77777777" w:rsidR="00211EA7" w:rsidRPr="000F6ACA" w:rsidRDefault="00211EA7" w:rsidP="00C15B07">
            <w:pPr>
              <w:spacing w:afterLines="160" w:after="384" w:line="384" w:lineRule="auto"/>
              <w:contextualSpacing/>
              <w:rPr>
                <w:rFonts w:ascii="Arial" w:hAnsi="Arial" w:cs="Arial"/>
                <w:lang w:eastAsia="en-GB"/>
              </w:rPr>
            </w:pPr>
            <w:r w:rsidRPr="000F6ACA">
              <w:rPr>
                <w:rFonts w:ascii="Arial" w:hAnsi="Arial" w:cs="Arial"/>
                <w:kern w:val="0"/>
                <w:lang w:eastAsia="en-GB"/>
              </w:rPr>
              <w:t>Action</w:t>
            </w:r>
          </w:p>
        </w:tc>
        <w:tc>
          <w:tcPr>
            <w:tcW w:w="3686" w:type="dxa"/>
          </w:tcPr>
          <w:p w14:paraId="2BF23099" w14:textId="0840820E" w:rsidR="00211EA7" w:rsidRPr="000F6ACA" w:rsidRDefault="00C064DF" w:rsidP="00C15B07">
            <w:pPr>
              <w:spacing w:afterLines="160" w:after="384" w:line="384" w:lineRule="auto"/>
              <w:contextualSpacing/>
              <w:rPr>
                <w:rFonts w:ascii="Arial" w:hAnsi="Arial" w:cs="Arial"/>
                <w:lang w:eastAsia="en-GB"/>
              </w:rPr>
            </w:pPr>
            <w:r w:rsidRPr="000F6ACA">
              <w:rPr>
                <w:rFonts w:ascii="Arial" w:hAnsi="Arial" w:cs="Arial"/>
                <w:lang w:eastAsia="en-GB"/>
              </w:rPr>
              <w:t>Intended Outcome</w:t>
            </w:r>
          </w:p>
        </w:tc>
        <w:tc>
          <w:tcPr>
            <w:tcW w:w="2976" w:type="dxa"/>
          </w:tcPr>
          <w:p w14:paraId="053F3986" w14:textId="3D5BE015" w:rsidR="00211EA7" w:rsidRPr="000F6ACA" w:rsidRDefault="00C064DF" w:rsidP="00C15B07">
            <w:pPr>
              <w:spacing w:afterLines="160" w:after="384" w:line="384" w:lineRule="auto"/>
              <w:contextualSpacing/>
              <w:rPr>
                <w:rFonts w:ascii="Arial" w:hAnsi="Arial" w:cs="Arial"/>
                <w:lang w:eastAsia="en-GB"/>
              </w:rPr>
            </w:pPr>
            <w:r w:rsidRPr="000F6ACA">
              <w:rPr>
                <w:rFonts w:ascii="Arial" w:hAnsi="Arial" w:cs="Arial"/>
                <w:lang w:eastAsia="en-GB"/>
              </w:rPr>
              <w:t>Responsibility</w:t>
            </w:r>
          </w:p>
        </w:tc>
        <w:tc>
          <w:tcPr>
            <w:tcW w:w="3828" w:type="dxa"/>
          </w:tcPr>
          <w:p w14:paraId="658E7848" w14:textId="53D98DC1" w:rsidR="00211EA7" w:rsidRPr="000F6ACA" w:rsidRDefault="00C064DF" w:rsidP="00C15B07">
            <w:pPr>
              <w:spacing w:afterLines="160" w:after="384" w:line="384" w:lineRule="auto"/>
              <w:contextualSpacing/>
              <w:rPr>
                <w:rFonts w:ascii="Arial" w:hAnsi="Arial" w:cs="Arial"/>
                <w:lang w:eastAsia="en-GB"/>
              </w:rPr>
            </w:pPr>
            <w:r w:rsidRPr="000F6ACA">
              <w:rPr>
                <w:rFonts w:ascii="Arial" w:hAnsi="Arial" w:cs="Arial"/>
                <w:lang w:eastAsia="en-GB"/>
              </w:rPr>
              <w:t>Progress Monitoring</w:t>
            </w:r>
          </w:p>
        </w:tc>
      </w:tr>
      <w:tr w:rsidR="003933AB" w:rsidRPr="000F6ACA" w14:paraId="70376100" w14:textId="77777777" w:rsidTr="00613276">
        <w:trPr>
          <w:trHeight w:val="2689"/>
        </w:trPr>
        <w:tc>
          <w:tcPr>
            <w:tcW w:w="3544" w:type="dxa"/>
          </w:tcPr>
          <w:p w14:paraId="6E127662" w14:textId="29EEEEF4" w:rsidR="005656E7" w:rsidRPr="003303C8" w:rsidRDefault="00081FB9" w:rsidP="00613276">
            <w:pPr>
              <w:spacing w:line="384" w:lineRule="auto"/>
              <w:rPr>
                <w:rFonts w:ascii="Arial" w:hAnsi="Arial" w:cs="Arial"/>
                <w:kern w:val="0"/>
                <w:lang w:eastAsia="en-GB"/>
              </w:rPr>
            </w:pPr>
            <w:r w:rsidRPr="00081FB9">
              <w:rPr>
                <w:rFonts w:ascii="Arial" w:hAnsi="Arial" w:cs="Arial"/>
                <w:kern w:val="0"/>
                <w:lang w:eastAsia="en-GB"/>
              </w:rPr>
              <w:t xml:space="preserve">2.1 </w:t>
            </w:r>
            <w:r w:rsidR="005656E7" w:rsidRPr="005656E7">
              <w:rPr>
                <w:rFonts w:ascii="Arial" w:hAnsi="Arial" w:cs="Arial"/>
                <w:kern w:val="0"/>
                <w:lang w:eastAsia="en-GB"/>
              </w:rPr>
              <w:t>Strengthen accessible communication and information practices across services, including the provision of accessible formats and accessible digital content.</w:t>
            </w:r>
          </w:p>
        </w:tc>
        <w:tc>
          <w:tcPr>
            <w:tcW w:w="3686" w:type="dxa"/>
          </w:tcPr>
          <w:p w14:paraId="55549033" w14:textId="5EC8A386" w:rsidR="000E39EC" w:rsidRPr="000F6ACA" w:rsidRDefault="00D564AB" w:rsidP="00E27F18">
            <w:pPr>
              <w:spacing w:line="384" w:lineRule="auto"/>
              <w:rPr>
                <w:rFonts w:ascii="Arial" w:hAnsi="Arial" w:cs="Arial"/>
                <w:kern w:val="0"/>
                <w:lang w:eastAsia="en-GB"/>
              </w:rPr>
            </w:pPr>
            <w:r>
              <w:rPr>
                <w:rFonts w:ascii="Arial" w:hAnsi="Arial" w:cs="Arial"/>
                <w:kern w:val="0"/>
                <w:lang w:eastAsia="en-GB"/>
              </w:rPr>
              <w:t>Continue to improve</w:t>
            </w:r>
            <w:r w:rsidR="00822433" w:rsidRPr="00822433">
              <w:rPr>
                <w:rFonts w:ascii="Arial" w:hAnsi="Arial" w:cs="Arial"/>
                <w:kern w:val="0"/>
                <w:lang w:eastAsia="en-GB"/>
              </w:rPr>
              <w:t xml:space="preserve"> access to information and services for disabled people through consistent and accessible communication practices.</w:t>
            </w:r>
          </w:p>
        </w:tc>
        <w:tc>
          <w:tcPr>
            <w:tcW w:w="2976" w:type="dxa"/>
          </w:tcPr>
          <w:p w14:paraId="282CE572" w14:textId="377AA990" w:rsidR="00211EA7" w:rsidRPr="000F6ACA" w:rsidRDefault="00C0798F" w:rsidP="000F6ACA">
            <w:pPr>
              <w:spacing w:afterLines="160" w:after="384" w:line="384" w:lineRule="auto"/>
              <w:rPr>
                <w:rFonts w:ascii="Arial" w:hAnsi="Arial" w:cs="Arial"/>
                <w:kern w:val="0"/>
                <w:lang w:eastAsia="en-GB"/>
              </w:rPr>
            </w:pPr>
            <w:r>
              <w:rPr>
                <w:rFonts w:ascii="Arial" w:hAnsi="Arial" w:cs="Arial"/>
                <w:kern w:val="0"/>
                <w:lang w:eastAsia="en-GB"/>
              </w:rPr>
              <w:t>Heads of Service</w:t>
            </w:r>
            <w:r w:rsidRPr="00205B08">
              <w:rPr>
                <w:rFonts w:ascii="Arial" w:hAnsi="Arial" w:cs="Arial"/>
                <w:kern w:val="0"/>
                <w:lang w:eastAsia="en-GB"/>
              </w:rPr>
              <w:t>, with support as appropriate</w:t>
            </w:r>
            <w:r w:rsidRPr="00F15E7B">
              <w:rPr>
                <w:rFonts w:ascii="Arial" w:hAnsi="Arial" w:cs="Arial"/>
                <w:kern w:val="0"/>
                <w:lang w:eastAsia="en-GB"/>
              </w:rPr>
              <w:t>.</w:t>
            </w:r>
          </w:p>
        </w:tc>
        <w:tc>
          <w:tcPr>
            <w:tcW w:w="3828" w:type="dxa"/>
          </w:tcPr>
          <w:p w14:paraId="2DB28B5F" w14:textId="3301A312" w:rsidR="00081FB9" w:rsidRDefault="00081FB9" w:rsidP="00E27F18">
            <w:pPr>
              <w:spacing w:line="384" w:lineRule="auto"/>
              <w:rPr>
                <w:rFonts w:ascii="Arial" w:hAnsi="Arial" w:cs="Arial"/>
                <w:lang w:eastAsia="en-GB"/>
              </w:rPr>
            </w:pPr>
            <w:r w:rsidRPr="006F05DC">
              <w:rPr>
                <w:rFonts w:ascii="Arial" w:hAnsi="Arial" w:cs="Arial"/>
                <w:lang w:eastAsia="en-GB"/>
              </w:rPr>
              <w:t>Evidence of accessible communication approaches and accessible formats being used across services.</w:t>
            </w:r>
          </w:p>
          <w:p w14:paraId="5D6B15FD" w14:textId="24A15C9F" w:rsidR="00822433" w:rsidRPr="00822433" w:rsidRDefault="00081FB9" w:rsidP="00E27F18">
            <w:pPr>
              <w:spacing w:line="384" w:lineRule="auto"/>
              <w:rPr>
                <w:rFonts w:ascii="Arial" w:hAnsi="Arial" w:cs="Arial"/>
                <w:lang w:eastAsia="en-GB"/>
              </w:rPr>
            </w:pPr>
            <w:r w:rsidRPr="006F05DC">
              <w:rPr>
                <w:rFonts w:ascii="Arial" w:hAnsi="Arial" w:cs="Arial"/>
                <w:lang w:eastAsia="en-GB"/>
              </w:rPr>
              <w:t>Feedback on accessibility and effectiveness where available.</w:t>
            </w:r>
          </w:p>
        </w:tc>
      </w:tr>
      <w:tr w:rsidR="003933AB" w:rsidRPr="00467E5C" w14:paraId="05282970" w14:textId="77777777" w:rsidTr="00630F06">
        <w:trPr>
          <w:trHeight w:val="2138"/>
        </w:trPr>
        <w:tc>
          <w:tcPr>
            <w:tcW w:w="3544" w:type="dxa"/>
          </w:tcPr>
          <w:p w14:paraId="179131E4" w14:textId="040F95F9" w:rsidR="00A54EAC" w:rsidRPr="000B2A92" w:rsidRDefault="00211EA7" w:rsidP="00630F06">
            <w:pPr>
              <w:spacing w:line="384" w:lineRule="auto"/>
              <w:rPr>
                <w:rFonts w:ascii="Arial" w:hAnsi="Arial" w:cs="Arial"/>
                <w:kern w:val="0"/>
                <w:lang w:eastAsia="en-GB"/>
              </w:rPr>
            </w:pPr>
            <w:r w:rsidRPr="00A602CF">
              <w:rPr>
                <w:rFonts w:ascii="Arial" w:hAnsi="Arial" w:cs="Arial"/>
                <w:kern w:val="0"/>
                <w:lang w:eastAsia="en-GB"/>
              </w:rPr>
              <w:t>2.2</w:t>
            </w:r>
            <w:r w:rsidR="00467E5C" w:rsidRPr="00A602CF">
              <w:rPr>
                <w:rFonts w:ascii="Arial" w:hAnsi="Arial" w:cs="Arial"/>
                <w:kern w:val="0"/>
                <w:lang w:eastAsia="en-GB"/>
              </w:rPr>
              <w:t xml:space="preserve"> </w:t>
            </w:r>
            <w:r w:rsidR="00467E5C" w:rsidRPr="000B2A92">
              <w:rPr>
                <w:rFonts w:ascii="Arial" w:hAnsi="Arial" w:cs="Arial"/>
                <w:kern w:val="0"/>
                <w:lang w:eastAsia="en-GB"/>
              </w:rPr>
              <w:t>Develop and implement accessibility guidance and tools to support accessible service delivery across Council services.</w:t>
            </w:r>
          </w:p>
        </w:tc>
        <w:tc>
          <w:tcPr>
            <w:tcW w:w="3686" w:type="dxa"/>
          </w:tcPr>
          <w:p w14:paraId="3833B917" w14:textId="0ED10F77" w:rsidR="00211EA7" w:rsidRPr="000B2A92" w:rsidRDefault="00226271" w:rsidP="00630F06">
            <w:pPr>
              <w:spacing w:line="384" w:lineRule="auto"/>
              <w:rPr>
                <w:rFonts w:ascii="Arial" w:hAnsi="Arial" w:cs="Arial"/>
                <w:kern w:val="0"/>
                <w:lang w:eastAsia="en-GB"/>
              </w:rPr>
            </w:pPr>
            <w:r>
              <w:rPr>
                <w:rFonts w:ascii="Arial" w:hAnsi="Arial" w:cs="Arial"/>
                <w:kern w:val="0"/>
                <w:lang w:eastAsia="en-GB"/>
              </w:rPr>
              <w:t xml:space="preserve">Further </w:t>
            </w:r>
            <w:r w:rsidR="009E7D13">
              <w:rPr>
                <w:rFonts w:ascii="Arial" w:hAnsi="Arial" w:cs="Arial"/>
                <w:kern w:val="0"/>
                <w:lang w:eastAsia="en-GB"/>
              </w:rPr>
              <w:t>improve</w:t>
            </w:r>
            <w:r w:rsidR="00467E5C" w:rsidRPr="000B2A92">
              <w:rPr>
                <w:rFonts w:ascii="Arial" w:hAnsi="Arial" w:cs="Arial"/>
                <w:kern w:val="0"/>
                <w:lang w:eastAsia="en-GB"/>
              </w:rPr>
              <w:t xml:space="preserve"> accessibility practice across services. Improved staff confidence in supporting disabled service users.</w:t>
            </w:r>
          </w:p>
        </w:tc>
        <w:tc>
          <w:tcPr>
            <w:tcW w:w="2976" w:type="dxa"/>
          </w:tcPr>
          <w:p w14:paraId="33508937" w14:textId="7E082794" w:rsidR="00211EA7" w:rsidRPr="00A602CF" w:rsidRDefault="00467E5C" w:rsidP="000F6ACA">
            <w:pPr>
              <w:spacing w:afterLines="160" w:after="384" w:line="384" w:lineRule="auto"/>
              <w:rPr>
                <w:rFonts w:ascii="Arial" w:hAnsi="Arial" w:cs="Arial"/>
                <w:kern w:val="0"/>
                <w:lang w:eastAsia="en-GB"/>
              </w:rPr>
            </w:pPr>
            <w:r w:rsidRPr="00A602CF">
              <w:rPr>
                <w:rFonts w:ascii="Arial" w:hAnsi="Arial" w:cs="Arial"/>
                <w:lang w:eastAsia="en-GB"/>
              </w:rPr>
              <w:t>Equality Officer</w:t>
            </w:r>
            <w:r w:rsidR="00037D9A" w:rsidRPr="00205B08">
              <w:rPr>
                <w:rFonts w:ascii="Arial" w:hAnsi="Arial" w:cs="Arial"/>
                <w:kern w:val="0"/>
                <w:lang w:eastAsia="en-GB"/>
              </w:rPr>
              <w:t>, with support as appropriate</w:t>
            </w:r>
            <w:r w:rsidR="00037D9A" w:rsidRPr="00F15E7B">
              <w:rPr>
                <w:rFonts w:ascii="Arial" w:hAnsi="Arial" w:cs="Arial"/>
                <w:kern w:val="0"/>
                <w:lang w:eastAsia="en-GB"/>
              </w:rPr>
              <w:t>.</w:t>
            </w:r>
          </w:p>
        </w:tc>
        <w:tc>
          <w:tcPr>
            <w:tcW w:w="3828" w:type="dxa"/>
          </w:tcPr>
          <w:p w14:paraId="33ACBF00" w14:textId="16FC84D7" w:rsidR="00211EA7" w:rsidRPr="00A602CF" w:rsidRDefault="00467E5C" w:rsidP="00630F06">
            <w:pPr>
              <w:spacing w:line="384" w:lineRule="auto"/>
              <w:rPr>
                <w:rFonts w:ascii="Arial" w:hAnsi="Arial" w:cs="Arial"/>
                <w:kern w:val="0"/>
                <w:lang w:eastAsia="en-GB"/>
              </w:rPr>
            </w:pPr>
            <w:r w:rsidRPr="00A602CF">
              <w:rPr>
                <w:rFonts w:ascii="Arial" w:hAnsi="Arial" w:cs="Arial"/>
                <w:lang w:eastAsia="en-GB"/>
              </w:rPr>
              <w:t>Evidence of development, testing</w:t>
            </w:r>
            <w:r w:rsidR="00A23800">
              <w:rPr>
                <w:rFonts w:ascii="Arial" w:hAnsi="Arial" w:cs="Arial"/>
                <w:lang w:eastAsia="en-GB"/>
              </w:rPr>
              <w:t xml:space="preserve"> </w:t>
            </w:r>
            <w:r w:rsidRPr="00A602CF">
              <w:rPr>
                <w:rFonts w:ascii="Arial" w:hAnsi="Arial" w:cs="Arial"/>
                <w:lang w:eastAsia="en-GB"/>
              </w:rPr>
              <w:t>and rollout of guidance and tools, including stakeholder engagement and feedback on usability and impact.</w:t>
            </w:r>
          </w:p>
        </w:tc>
      </w:tr>
      <w:tr w:rsidR="003933AB" w:rsidRPr="000F6ACA" w14:paraId="3E834F10" w14:textId="77777777" w:rsidTr="00127990">
        <w:tc>
          <w:tcPr>
            <w:tcW w:w="3544" w:type="dxa"/>
          </w:tcPr>
          <w:p w14:paraId="70CA5745" w14:textId="4F8AE0D7" w:rsidR="00211EA7" w:rsidRPr="00E6731E" w:rsidRDefault="00E33B5C" w:rsidP="00C93E91">
            <w:pPr>
              <w:spacing w:after="160" w:line="384" w:lineRule="auto"/>
              <w:rPr>
                <w:color w:val="4EA72E" w:themeColor="accent6"/>
                <w:lang w:eastAsia="en-GB"/>
              </w:rPr>
            </w:pPr>
            <w:r w:rsidRPr="000F6ACA">
              <w:rPr>
                <w:rFonts w:ascii="Arial" w:hAnsi="Arial" w:cs="Arial"/>
                <w:kern w:val="0"/>
                <w:lang w:eastAsia="en-GB"/>
              </w:rPr>
              <w:t xml:space="preserve">2.3 </w:t>
            </w:r>
            <w:r w:rsidR="00FC68C6" w:rsidRPr="00467E5C">
              <w:rPr>
                <w:rFonts w:ascii="Arial" w:hAnsi="Arial" w:cs="Arial"/>
                <w:lang w:eastAsia="en-GB"/>
              </w:rPr>
              <w:t>Continue to improve the accessibility of digital services, websites</w:t>
            </w:r>
            <w:r w:rsidR="00A23800">
              <w:rPr>
                <w:rFonts w:ascii="Arial" w:hAnsi="Arial" w:cs="Arial"/>
                <w:lang w:eastAsia="en-GB"/>
              </w:rPr>
              <w:t xml:space="preserve"> </w:t>
            </w:r>
            <w:r w:rsidR="00FC68C6" w:rsidRPr="00467E5C">
              <w:rPr>
                <w:rFonts w:ascii="Arial" w:hAnsi="Arial" w:cs="Arial"/>
                <w:lang w:eastAsia="en-GB"/>
              </w:rPr>
              <w:t>and online content in line with recognised accessibility standards.</w:t>
            </w:r>
          </w:p>
        </w:tc>
        <w:tc>
          <w:tcPr>
            <w:tcW w:w="3686" w:type="dxa"/>
          </w:tcPr>
          <w:p w14:paraId="1D82EB01" w14:textId="107B844C" w:rsidR="00211EA7" w:rsidRPr="00D42D1E" w:rsidRDefault="00085702" w:rsidP="00C93E91">
            <w:pPr>
              <w:spacing w:after="160" w:line="384" w:lineRule="auto"/>
              <w:rPr>
                <w:color w:val="4EA72E" w:themeColor="accent6"/>
                <w:lang w:eastAsia="en-GB"/>
              </w:rPr>
            </w:pPr>
            <w:r>
              <w:rPr>
                <w:rFonts w:ascii="Arial" w:hAnsi="Arial" w:cs="Arial"/>
                <w:lang w:eastAsia="en-GB"/>
              </w:rPr>
              <w:t>Further reduce</w:t>
            </w:r>
            <w:r w:rsidR="00FC68C6" w:rsidRPr="006F05DC">
              <w:rPr>
                <w:rFonts w:ascii="Arial" w:hAnsi="Arial" w:cs="Arial"/>
                <w:lang w:eastAsia="en-GB"/>
              </w:rPr>
              <w:t xml:space="preserve"> barriers to accessing online information and services.</w:t>
            </w:r>
          </w:p>
        </w:tc>
        <w:tc>
          <w:tcPr>
            <w:tcW w:w="2976" w:type="dxa"/>
          </w:tcPr>
          <w:p w14:paraId="427E3F6F" w14:textId="220B91F6" w:rsidR="00211EA7" w:rsidRPr="000F6ACA" w:rsidRDefault="006E734C" w:rsidP="00C93E91">
            <w:pPr>
              <w:spacing w:after="160" w:line="384" w:lineRule="auto"/>
              <w:rPr>
                <w:rFonts w:ascii="Arial" w:hAnsi="Arial" w:cs="Arial"/>
                <w:kern w:val="0"/>
                <w:lang w:eastAsia="en-GB"/>
              </w:rPr>
            </w:pPr>
            <w:r w:rsidRPr="000F6ACA">
              <w:rPr>
                <w:rFonts w:ascii="Arial" w:hAnsi="Arial" w:cs="Arial"/>
                <w:kern w:val="0"/>
                <w:lang w:eastAsia="en-GB"/>
              </w:rPr>
              <w:t xml:space="preserve">Digital / </w:t>
            </w:r>
            <w:r w:rsidR="002B016E" w:rsidRPr="000F6ACA">
              <w:rPr>
                <w:rFonts w:ascii="Arial" w:hAnsi="Arial" w:cs="Arial"/>
                <w:kern w:val="0"/>
                <w:lang w:eastAsia="en-GB"/>
              </w:rPr>
              <w:t>IT</w:t>
            </w:r>
            <w:r w:rsidR="00632F07">
              <w:rPr>
                <w:rFonts w:ascii="Arial" w:hAnsi="Arial" w:cs="Arial"/>
                <w:kern w:val="0"/>
                <w:lang w:eastAsia="en-GB"/>
              </w:rPr>
              <w:t xml:space="preserve">/ </w:t>
            </w:r>
            <w:r w:rsidR="002B016E" w:rsidRPr="000F6ACA">
              <w:rPr>
                <w:rFonts w:ascii="Arial" w:hAnsi="Arial" w:cs="Arial"/>
                <w:kern w:val="0"/>
                <w:lang w:eastAsia="en-GB"/>
              </w:rPr>
              <w:t>Communications</w:t>
            </w:r>
            <w:r w:rsidR="00D42D1E">
              <w:rPr>
                <w:rFonts w:ascii="Arial" w:hAnsi="Arial" w:cs="Arial"/>
                <w:kern w:val="0"/>
                <w:lang w:eastAsia="en-GB"/>
              </w:rPr>
              <w:t xml:space="preserve"> </w:t>
            </w:r>
            <w:r w:rsidR="00EE2351">
              <w:rPr>
                <w:rFonts w:ascii="Arial" w:hAnsi="Arial" w:cs="Arial"/>
                <w:kern w:val="0"/>
                <w:lang w:eastAsia="en-GB"/>
              </w:rPr>
              <w:t>/ Equality Officer</w:t>
            </w:r>
            <w:r w:rsidR="0064690E">
              <w:rPr>
                <w:rFonts w:ascii="Arial" w:hAnsi="Arial" w:cs="Arial"/>
                <w:kern w:val="0"/>
                <w:lang w:eastAsia="en-GB"/>
              </w:rPr>
              <w:t>.</w:t>
            </w:r>
          </w:p>
        </w:tc>
        <w:tc>
          <w:tcPr>
            <w:tcW w:w="3828" w:type="dxa"/>
          </w:tcPr>
          <w:p w14:paraId="00545667" w14:textId="3E4CA2C2" w:rsidR="00E6731E" w:rsidRPr="00D42D1E" w:rsidRDefault="00FC68C6" w:rsidP="00C93E91">
            <w:pPr>
              <w:spacing w:after="160" w:line="384" w:lineRule="auto"/>
              <w:rPr>
                <w:color w:val="4EA72E" w:themeColor="accent6"/>
                <w:lang w:eastAsia="en-GB"/>
              </w:rPr>
            </w:pPr>
            <w:r w:rsidRPr="006F05DC">
              <w:rPr>
                <w:rFonts w:ascii="Arial" w:hAnsi="Arial" w:cs="Arial"/>
                <w:lang w:eastAsia="en-GB"/>
              </w:rPr>
              <w:t>Evidence of accessibility reviews and improvements to digital services and content. User feedback where available.</w:t>
            </w:r>
          </w:p>
        </w:tc>
      </w:tr>
    </w:tbl>
    <w:p w14:paraId="27184E20" w14:textId="77777777" w:rsidR="00842810" w:rsidRDefault="00842810" w:rsidP="00163935">
      <w:pPr>
        <w:rPr>
          <w:rFonts w:ascii="Arial" w:hAnsi="Arial" w:cs="Arial"/>
          <w:b/>
          <w:bCs/>
          <w:lang w:eastAsia="en-GB"/>
        </w:rPr>
      </w:pPr>
    </w:p>
    <w:p w14:paraId="72285B6B" w14:textId="5531499E" w:rsidR="00163935" w:rsidRPr="006F05DC" w:rsidRDefault="00A10116" w:rsidP="00163935">
      <w:pPr>
        <w:rPr>
          <w:rFonts w:ascii="Arial" w:hAnsi="Arial" w:cs="Arial"/>
          <w:b/>
          <w:bCs/>
          <w:lang w:eastAsia="en-GB"/>
        </w:rPr>
      </w:pPr>
      <w:r>
        <w:rPr>
          <w:rFonts w:ascii="Arial" w:hAnsi="Arial" w:cs="Arial"/>
          <w:b/>
          <w:bCs/>
          <w:lang w:eastAsia="en-GB"/>
        </w:rPr>
        <w:br w:type="page"/>
      </w:r>
      <w:r w:rsidR="00163935" w:rsidRPr="006F05DC">
        <w:rPr>
          <w:rFonts w:ascii="Arial" w:hAnsi="Arial" w:cs="Arial"/>
          <w:b/>
          <w:bCs/>
          <w:lang w:eastAsia="en-GB"/>
        </w:rPr>
        <w:lastRenderedPageBreak/>
        <w:t xml:space="preserve">Theme 3 </w:t>
      </w:r>
      <w:r w:rsidR="00842810">
        <w:rPr>
          <w:rFonts w:ascii="Arial" w:hAnsi="Arial" w:cs="Arial"/>
          <w:b/>
          <w:bCs/>
          <w:lang w:eastAsia="en-GB"/>
        </w:rPr>
        <w:t>-</w:t>
      </w:r>
      <w:r w:rsidR="00163935" w:rsidRPr="006F05DC">
        <w:rPr>
          <w:rFonts w:ascii="Arial" w:hAnsi="Arial" w:cs="Arial"/>
          <w:b/>
          <w:bCs/>
          <w:lang w:eastAsia="en-GB"/>
        </w:rPr>
        <w:t xml:space="preserve"> Participation and Inclusion</w:t>
      </w:r>
    </w:p>
    <w:p w14:paraId="6F3DCF78" w14:textId="1DE07279" w:rsidR="002D360D" w:rsidRPr="00563B09" w:rsidRDefault="00163935" w:rsidP="00563B09">
      <w:pPr>
        <w:rPr>
          <w:rFonts w:ascii="Arial" w:hAnsi="Arial" w:cs="Arial"/>
          <w:lang w:eastAsia="en-GB"/>
        </w:rPr>
      </w:pPr>
      <w:r w:rsidRPr="006F05DC">
        <w:rPr>
          <w:rFonts w:ascii="Arial" w:hAnsi="Arial" w:cs="Arial"/>
          <w:lang w:eastAsia="en-GB"/>
        </w:rPr>
        <w:t>Supporting participation of disabled people in consultation, decision-making, programmes and community life.</w:t>
      </w:r>
    </w:p>
    <w:tbl>
      <w:tblPr>
        <w:tblStyle w:val="TableGrid"/>
        <w:tblW w:w="14034" w:type="dxa"/>
        <w:tblInd w:w="-5" w:type="dxa"/>
        <w:tblLook w:val="04A0" w:firstRow="1" w:lastRow="0" w:firstColumn="1" w:lastColumn="0" w:noHBand="0" w:noVBand="1"/>
      </w:tblPr>
      <w:tblGrid>
        <w:gridCol w:w="3544"/>
        <w:gridCol w:w="3686"/>
        <w:gridCol w:w="2976"/>
        <w:gridCol w:w="3828"/>
      </w:tblGrid>
      <w:tr w:rsidR="003933AB" w:rsidRPr="000F6ACA" w14:paraId="2C1A3576" w14:textId="77777777" w:rsidTr="00563B09">
        <w:tc>
          <w:tcPr>
            <w:tcW w:w="3544" w:type="dxa"/>
          </w:tcPr>
          <w:p w14:paraId="4AC31013" w14:textId="77777777" w:rsidR="00211EA7" w:rsidRPr="000F6ACA" w:rsidRDefault="00211EA7" w:rsidP="00C15B07">
            <w:pPr>
              <w:spacing w:afterLines="160" w:after="384" w:line="384" w:lineRule="auto"/>
              <w:contextualSpacing/>
              <w:rPr>
                <w:rFonts w:ascii="Arial" w:hAnsi="Arial" w:cs="Arial"/>
                <w:lang w:eastAsia="en-GB"/>
              </w:rPr>
            </w:pPr>
            <w:r w:rsidRPr="000F6ACA">
              <w:rPr>
                <w:rFonts w:ascii="Arial" w:hAnsi="Arial" w:cs="Arial"/>
                <w:kern w:val="0"/>
                <w:lang w:eastAsia="en-GB"/>
              </w:rPr>
              <w:t>Action</w:t>
            </w:r>
          </w:p>
        </w:tc>
        <w:tc>
          <w:tcPr>
            <w:tcW w:w="3686" w:type="dxa"/>
          </w:tcPr>
          <w:p w14:paraId="384C9300" w14:textId="6F650187" w:rsidR="00211EA7" w:rsidRPr="000F6ACA" w:rsidRDefault="006E734C" w:rsidP="00C15B07">
            <w:pPr>
              <w:spacing w:afterLines="160" w:after="384" w:line="384" w:lineRule="auto"/>
              <w:contextualSpacing/>
              <w:rPr>
                <w:rFonts w:ascii="Arial" w:hAnsi="Arial" w:cs="Arial"/>
                <w:kern w:val="0"/>
                <w:lang w:eastAsia="en-GB"/>
              </w:rPr>
            </w:pPr>
            <w:r w:rsidRPr="000F6ACA">
              <w:rPr>
                <w:rFonts w:ascii="Arial" w:hAnsi="Arial" w:cs="Arial"/>
                <w:kern w:val="0"/>
                <w:lang w:eastAsia="en-GB"/>
              </w:rPr>
              <w:t>Intended Outcome</w:t>
            </w:r>
          </w:p>
        </w:tc>
        <w:tc>
          <w:tcPr>
            <w:tcW w:w="2976" w:type="dxa"/>
          </w:tcPr>
          <w:p w14:paraId="6CB048A1" w14:textId="1B5BCCF2" w:rsidR="00211EA7" w:rsidRPr="000F6ACA" w:rsidRDefault="00B071E9" w:rsidP="00C15B07">
            <w:pPr>
              <w:spacing w:afterLines="160" w:after="384" w:line="384" w:lineRule="auto"/>
              <w:contextualSpacing/>
              <w:rPr>
                <w:rFonts w:ascii="Arial" w:hAnsi="Arial" w:cs="Arial"/>
                <w:lang w:eastAsia="en-GB"/>
              </w:rPr>
            </w:pPr>
            <w:r w:rsidRPr="000F6ACA">
              <w:rPr>
                <w:rFonts w:ascii="Arial" w:hAnsi="Arial" w:cs="Arial"/>
                <w:lang w:eastAsia="en-GB"/>
              </w:rPr>
              <w:t>Responsibility</w:t>
            </w:r>
          </w:p>
        </w:tc>
        <w:tc>
          <w:tcPr>
            <w:tcW w:w="3828" w:type="dxa"/>
          </w:tcPr>
          <w:p w14:paraId="41DF3C54" w14:textId="36FE3B31" w:rsidR="00211EA7" w:rsidRPr="000F6ACA" w:rsidRDefault="00B071E9" w:rsidP="00C15B07">
            <w:pPr>
              <w:spacing w:afterLines="160" w:after="384" w:line="384" w:lineRule="auto"/>
              <w:contextualSpacing/>
              <w:rPr>
                <w:rFonts w:ascii="Arial" w:hAnsi="Arial" w:cs="Arial"/>
                <w:lang w:eastAsia="en-GB"/>
              </w:rPr>
            </w:pPr>
            <w:r w:rsidRPr="000F6ACA">
              <w:rPr>
                <w:rFonts w:ascii="Arial" w:hAnsi="Arial" w:cs="Arial"/>
                <w:kern w:val="0"/>
                <w:lang w:eastAsia="en-GB"/>
              </w:rPr>
              <w:t>Progress Monitoring</w:t>
            </w:r>
          </w:p>
        </w:tc>
      </w:tr>
      <w:tr w:rsidR="003933AB" w:rsidRPr="000F6ACA" w14:paraId="1212B4DB" w14:textId="77777777" w:rsidTr="00563B09">
        <w:tc>
          <w:tcPr>
            <w:tcW w:w="3544" w:type="dxa"/>
          </w:tcPr>
          <w:p w14:paraId="0481CCA2" w14:textId="1E20B6C0" w:rsidR="003B7864" w:rsidRPr="003B7864" w:rsidRDefault="006E734C" w:rsidP="000F6ACA">
            <w:pPr>
              <w:spacing w:afterLines="160" w:after="384" w:line="384" w:lineRule="auto"/>
              <w:rPr>
                <w:rFonts w:ascii="Arial" w:hAnsi="Arial" w:cs="Arial"/>
                <w:b/>
                <w:bCs/>
                <w:lang w:eastAsia="en-GB"/>
              </w:rPr>
            </w:pPr>
            <w:r w:rsidRPr="000F6ACA">
              <w:rPr>
                <w:rFonts w:ascii="Arial" w:hAnsi="Arial" w:cs="Arial"/>
                <w:kern w:val="0"/>
                <w:lang w:eastAsia="en-GB"/>
              </w:rPr>
              <w:t>3.</w:t>
            </w:r>
            <w:r w:rsidRPr="003B7864">
              <w:rPr>
                <w:rFonts w:ascii="Arial" w:hAnsi="Arial" w:cs="Arial"/>
                <w:lang w:eastAsia="en-GB"/>
              </w:rPr>
              <w:t xml:space="preserve">1 </w:t>
            </w:r>
            <w:r w:rsidR="003B7864" w:rsidRPr="003B7864">
              <w:rPr>
                <w:rFonts w:ascii="Arial" w:hAnsi="Arial" w:cs="Arial"/>
                <w:lang w:eastAsia="en-GB"/>
              </w:rPr>
              <w:t>Support the participation of disabled people in consultation, engagement, co-design</w:t>
            </w:r>
            <w:r w:rsidR="00A23800">
              <w:rPr>
                <w:rFonts w:ascii="Arial" w:hAnsi="Arial" w:cs="Arial"/>
                <w:lang w:eastAsia="en-GB"/>
              </w:rPr>
              <w:t xml:space="preserve"> </w:t>
            </w:r>
            <w:r w:rsidR="003B7864" w:rsidRPr="003B7864">
              <w:rPr>
                <w:rFonts w:ascii="Arial" w:hAnsi="Arial" w:cs="Arial"/>
                <w:lang w:eastAsia="en-GB"/>
              </w:rPr>
              <w:t>and decision-making processes.</w:t>
            </w:r>
          </w:p>
        </w:tc>
        <w:tc>
          <w:tcPr>
            <w:tcW w:w="3686" w:type="dxa"/>
          </w:tcPr>
          <w:p w14:paraId="02941163" w14:textId="680F96D9" w:rsidR="00C33199" w:rsidRPr="000F6ACA" w:rsidRDefault="00CA7C16" w:rsidP="00D76A75">
            <w:pPr>
              <w:spacing w:afterLines="160" w:after="384" w:line="384" w:lineRule="auto"/>
              <w:rPr>
                <w:rFonts w:ascii="Arial" w:hAnsi="Arial" w:cs="Arial"/>
                <w:kern w:val="0"/>
                <w:lang w:eastAsia="en-GB"/>
              </w:rPr>
            </w:pPr>
            <w:r>
              <w:rPr>
                <w:rFonts w:ascii="Arial" w:hAnsi="Arial" w:cs="Arial"/>
                <w:lang w:eastAsia="en-GB"/>
              </w:rPr>
              <w:t>Further increase</w:t>
            </w:r>
            <w:r w:rsidR="000855E3" w:rsidRPr="000855E3">
              <w:rPr>
                <w:rFonts w:ascii="Arial" w:hAnsi="Arial" w:cs="Arial"/>
                <w:lang w:eastAsia="en-GB"/>
              </w:rPr>
              <w:t xml:space="preserve"> involvement of disabled people in shaping services, programmes and policies.</w:t>
            </w:r>
          </w:p>
        </w:tc>
        <w:tc>
          <w:tcPr>
            <w:tcW w:w="2976" w:type="dxa"/>
          </w:tcPr>
          <w:p w14:paraId="0FE16C22" w14:textId="0B793284" w:rsidR="002D360D" w:rsidRDefault="007406E0" w:rsidP="00C33199">
            <w:pPr>
              <w:rPr>
                <w:rFonts w:ascii="Arial" w:hAnsi="Arial" w:cs="Arial"/>
                <w:lang w:eastAsia="en-GB"/>
              </w:rPr>
            </w:pPr>
            <w:r>
              <w:rPr>
                <w:rFonts w:ascii="Arial" w:hAnsi="Arial" w:cs="Arial"/>
                <w:lang w:eastAsia="en-GB"/>
              </w:rPr>
              <w:t>Heads of Service</w:t>
            </w:r>
            <w:r w:rsidR="0064690E">
              <w:rPr>
                <w:rFonts w:ascii="Arial" w:hAnsi="Arial" w:cs="Arial"/>
                <w:lang w:eastAsia="en-GB"/>
              </w:rPr>
              <w:t xml:space="preserve"> /</w:t>
            </w:r>
          </w:p>
          <w:p w14:paraId="3F9F978C" w14:textId="77777777" w:rsidR="001011B0" w:rsidRDefault="001011B0" w:rsidP="00C33199">
            <w:pPr>
              <w:rPr>
                <w:rFonts w:ascii="Arial" w:hAnsi="Arial" w:cs="Arial"/>
                <w:lang w:eastAsia="en-GB"/>
              </w:rPr>
            </w:pPr>
          </w:p>
          <w:p w14:paraId="056BAEBA" w14:textId="14CDA126" w:rsidR="000E39EC" w:rsidRPr="000F6ACA" w:rsidRDefault="002D360D" w:rsidP="00C33199">
            <w:pPr>
              <w:rPr>
                <w:rFonts w:ascii="Arial" w:hAnsi="Arial" w:cs="Arial"/>
                <w:lang w:eastAsia="en-GB"/>
              </w:rPr>
            </w:pPr>
            <w:r w:rsidRPr="006F05DC">
              <w:rPr>
                <w:rFonts w:ascii="Arial" w:hAnsi="Arial" w:cs="Arial"/>
                <w:lang w:eastAsia="en-GB"/>
              </w:rPr>
              <w:t>Equality Officer</w:t>
            </w:r>
            <w:r w:rsidR="0064690E">
              <w:rPr>
                <w:rFonts w:ascii="Arial" w:hAnsi="Arial" w:cs="Arial"/>
                <w:lang w:eastAsia="en-GB"/>
              </w:rPr>
              <w:t>.</w:t>
            </w:r>
          </w:p>
        </w:tc>
        <w:tc>
          <w:tcPr>
            <w:tcW w:w="3828" w:type="dxa"/>
          </w:tcPr>
          <w:p w14:paraId="7F91350C" w14:textId="77777777" w:rsidR="007F60E8" w:rsidRDefault="007F60E8" w:rsidP="001011B0">
            <w:pPr>
              <w:spacing w:line="384" w:lineRule="auto"/>
              <w:rPr>
                <w:rFonts w:ascii="Arial" w:hAnsi="Arial" w:cs="Arial"/>
                <w:lang w:eastAsia="en-GB"/>
              </w:rPr>
            </w:pPr>
            <w:r w:rsidRPr="007F60E8">
              <w:rPr>
                <w:rFonts w:ascii="Arial" w:hAnsi="Arial" w:cs="Arial"/>
                <w:lang w:eastAsia="en-GB"/>
              </w:rPr>
              <w:t>Evidence of participation and engagement activity involving disabled people, including consultation or co-design approaches where appropriate.</w:t>
            </w:r>
            <w:r w:rsidRPr="007F60E8">
              <w:rPr>
                <w:rFonts w:ascii="Arial" w:hAnsi="Arial" w:cs="Arial"/>
                <w:lang w:eastAsia="en-GB"/>
              </w:rPr>
              <w:br/>
            </w:r>
          </w:p>
          <w:p w14:paraId="0F1ACC0D" w14:textId="60F7053F" w:rsidR="00211EA7" w:rsidRPr="000F6ACA" w:rsidRDefault="007F60E8" w:rsidP="001011B0">
            <w:pPr>
              <w:spacing w:line="384" w:lineRule="auto"/>
              <w:rPr>
                <w:rFonts w:ascii="Arial" w:hAnsi="Arial" w:cs="Arial"/>
                <w:lang w:eastAsia="en-GB"/>
              </w:rPr>
            </w:pPr>
            <w:r w:rsidRPr="007F60E8">
              <w:rPr>
                <w:rFonts w:ascii="Arial" w:hAnsi="Arial" w:cs="Arial"/>
                <w:lang w:eastAsia="en-GB"/>
              </w:rPr>
              <w:t>Feedback from participants where available</w:t>
            </w:r>
            <w:r>
              <w:rPr>
                <w:rFonts w:ascii="Arial" w:hAnsi="Arial" w:cs="Arial"/>
                <w:lang w:eastAsia="en-GB"/>
              </w:rPr>
              <w:t>.</w:t>
            </w:r>
          </w:p>
        </w:tc>
      </w:tr>
      <w:tr w:rsidR="003933AB" w:rsidRPr="000F6ACA" w14:paraId="1C49A276" w14:textId="77777777" w:rsidTr="00563B09">
        <w:tc>
          <w:tcPr>
            <w:tcW w:w="3544" w:type="dxa"/>
          </w:tcPr>
          <w:p w14:paraId="11C8DC80" w14:textId="58F0EEB8" w:rsidR="00F90AED" w:rsidRPr="000F6ACA" w:rsidRDefault="00211EA7" w:rsidP="00D6160D">
            <w:pPr>
              <w:spacing w:afterLines="160" w:after="384" w:line="384" w:lineRule="auto"/>
              <w:rPr>
                <w:rFonts w:ascii="Arial" w:hAnsi="Arial" w:cs="Arial"/>
                <w:kern w:val="0"/>
                <w:lang w:eastAsia="en-GB"/>
              </w:rPr>
            </w:pPr>
            <w:r w:rsidRPr="000F6ACA">
              <w:rPr>
                <w:rFonts w:ascii="Arial" w:hAnsi="Arial" w:cs="Arial"/>
                <w:kern w:val="0"/>
                <w:lang w:eastAsia="en-GB"/>
              </w:rPr>
              <w:t>3.</w:t>
            </w:r>
            <w:r w:rsidR="00547BD2" w:rsidRPr="000F6ACA">
              <w:rPr>
                <w:rFonts w:ascii="Arial" w:hAnsi="Arial" w:cs="Arial"/>
                <w:kern w:val="0"/>
                <w:lang w:eastAsia="en-GB"/>
              </w:rPr>
              <w:t>2</w:t>
            </w:r>
            <w:r w:rsidRPr="000F6ACA">
              <w:rPr>
                <w:rFonts w:ascii="Arial" w:hAnsi="Arial" w:cs="Arial"/>
                <w:kern w:val="0"/>
                <w:lang w:eastAsia="en-GB"/>
              </w:rPr>
              <w:t xml:space="preserve"> </w:t>
            </w:r>
            <w:r w:rsidR="008908F3" w:rsidRPr="006F05DC">
              <w:rPr>
                <w:rFonts w:ascii="Arial" w:hAnsi="Arial" w:cs="Arial"/>
                <w:lang w:eastAsia="en-GB"/>
              </w:rPr>
              <w:t xml:space="preserve">Continue </w:t>
            </w:r>
            <w:r w:rsidR="00D6160D" w:rsidRPr="00D6160D">
              <w:rPr>
                <w:rFonts w:ascii="Arial" w:hAnsi="Arial" w:cs="Arial"/>
                <w:lang w:eastAsia="en-GB"/>
              </w:rPr>
              <w:t>to support forums, outreach, co-design approaches</w:t>
            </w:r>
            <w:r w:rsidR="00A23800">
              <w:rPr>
                <w:rFonts w:ascii="Arial" w:hAnsi="Arial" w:cs="Arial"/>
                <w:lang w:eastAsia="en-GB"/>
              </w:rPr>
              <w:t xml:space="preserve"> </w:t>
            </w:r>
            <w:r w:rsidR="00D6160D" w:rsidRPr="00D6160D">
              <w:rPr>
                <w:rFonts w:ascii="Arial" w:hAnsi="Arial" w:cs="Arial"/>
                <w:lang w:eastAsia="en-GB"/>
              </w:rPr>
              <w:t>and community initiatives involving disabled people.</w:t>
            </w:r>
          </w:p>
        </w:tc>
        <w:tc>
          <w:tcPr>
            <w:tcW w:w="3686" w:type="dxa"/>
          </w:tcPr>
          <w:p w14:paraId="61BFC283" w14:textId="3B64D8DC" w:rsidR="00F90AED" w:rsidRPr="00D6160D" w:rsidRDefault="00D6160D" w:rsidP="00D6160D">
            <w:pPr>
              <w:spacing w:afterLines="160" w:after="384" w:line="384" w:lineRule="auto"/>
              <w:rPr>
                <w:rFonts w:ascii="Arial" w:hAnsi="Arial" w:cs="Arial"/>
                <w:kern w:val="0"/>
                <w:lang w:eastAsia="en-GB"/>
              </w:rPr>
            </w:pPr>
            <w:r w:rsidRPr="006F05DC">
              <w:rPr>
                <w:rFonts w:ascii="Arial" w:hAnsi="Arial" w:cs="Arial"/>
                <w:lang w:eastAsia="en-GB"/>
              </w:rPr>
              <w:t>Improved understanding of lived experience and increased inclusion in community and service development activity.</w:t>
            </w:r>
          </w:p>
        </w:tc>
        <w:tc>
          <w:tcPr>
            <w:tcW w:w="2976" w:type="dxa"/>
          </w:tcPr>
          <w:p w14:paraId="77551ED7" w14:textId="462551FA" w:rsidR="00C064DF" w:rsidRDefault="007406E0" w:rsidP="000F6ACA">
            <w:pPr>
              <w:spacing w:afterLines="160" w:after="384" w:line="384" w:lineRule="auto"/>
              <w:rPr>
                <w:rFonts w:ascii="Arial" w:hAnsi="Arial" w:cs="Arial"/>
                <w:kern w:val="0"/>
                <w:lang w:eastAsia="en-GB"/>
              </w:rPr>
            </w:pPr>
            <w:r>
              <w:rPr>
                <w:rFonts w:ascii="Arial" w:hAnsi="Arial" w:cs="Arial"/>
                <w:kern w:val="0"/>
                <w:lang w:eastAsia="en-GB"/>
              </w:rPr>
              <w:t>Heads of Service</w:t>
            </w:r>
            <w:r w:rsidR="00D6160D">
              <w:rPr>
                <w:rFonts w:ascii="Arial" w:hAnsi="Arial" w:cs="Arial"/>
                <w:kern w:val="0"/>
                <w:lang w:eastAsia="en-GB"/>
              </w:rPr>
              <w:t xml:space="preserve"> with particular focus on Communities</w:t>
            </w:r>
            <w:r w:rsidR="000B2A92">
              <w:rPr>
                <w:rFonts w:ascii="Arial" w:hAnsi="Arial" w:cs="Arial"/>
                <w:kern w:val="0"/>
                <w:lang w:eastAsia="en-GB"/>
              </w:rPr>
              <w:t>.</w:t>
            </w:r>
            <w:r w:rsidR="00C064DF" w:rsidRPr="000F6ACA">
              <w:rPr>
                <w:rFonts w:ascii="Arial" w:hAnsi="Arial" w:cs="Arial"/>
                <w:kern w:val="0"/>
                <w:lang w:eastAsia="en-GB"/>
              </w:rPr>
              <w:t xml:space="preserve"> </w:t>
            </w:r>
          </w:p>
          <w:p w14:paraId="1495F548" w14:textId="69078191" w:rsidR="00211EA7" w:rsidRPr="000F6ACA" w:rsidRDefault="00211EA7" w:rsidP="00C15B07">
            <w:pPr>
              <w:spacing w:afterLines="160" w:after="384" w:line="384" w:lineRule="auto"/>
              <w:rPr>
                <w:rFonts w:ascii="Arial" w:hAnsi="Arial" w:cs="Arial"/>
                <w:kern w:val="0"/>
                <w:lang w:eastAsia="en-GB"/>
              </w:rPr>
            </w:pPr>
          </w:p>
        </w:tc>
        <w:tc>
          <w:tcPr>
            <w:tcW w:w="3828" w:type="dxa"/>
          </w:tcPr>
          <w:p w14:paraId="57EF8EE4" w14:textId="76564609" w:rsidR="00F90AED" w:rsidRPr="00D6160D" w:rsidRDefault="00D6160D" w:rsidP="00D6160D">
            <w:pPr>
              <w:spacing w:after="160" w:line="384" w:lineRule="auto"/>
              <w:rPr>
                <w:rFonts w:ascii="Arial" w:hAnsi="Arial" w:cs="Arial"/>
                <w:kern w:val="0"/>
                <w:lang w:eastAsia="en-GB"/>
              </w:rPr>
            </w:pPr>
            <w:r w:rsidRPr="006F05DC">
              <w:rPr>
                <w:rFonts w:ascii="Arial" w:hAnsi="Arial" w:cs="Arial"/>
                <w:lang w:eastAsia="en-GB"/>
              </w:rPr>
              <w:t>Evidence of engagement, co-design, or forum activity involving disabled people and disability organisations.</w:t>
            </w:r>
          </w:p>
        </w:tc>
      </w:tr>
    </w:tbl>
    <w:p w14:paraId="50658C78" w14:textId="77777777" w:rsidR="00850796" w:rsidRDefault="00850796" w:rsidP="00C15B07">
      <w:pPr>
        <w:spacing w:afterLines="160" w:after="384" w:line="384" w:lineRule="auto"/>
        <w:contextualSpacing/>
        <w:rPr>
          <w:rFonts w:ascii="Arial" w:hAnsi="Arial" w:cs="Arial"/>
          <w:b/>
          <w:bCs/>
          <w:kern w:val="0"/>
          <w:lang w:eastAsia="en-GB"/>
        </w:rPr>
      </w:pPr>
    </w:p>
    <w:p w14:paraId="7733BAFE" w14:textId="77777777" w:rsidR="00A10116" w:rsidRDefault="00211EA7" w:rsidP="000B2A92">
      <w:pPr>
        <w:spacing w:after="0" w:line="384" w:lineRule="auto"/>
        <w:contextualSpacing/>
        <w:rPr>
          <w:rFonts w:ascii="Arial" w:hAnsi="Arial" w:cs="Arial"/>
          <w:b/>
          <w:bCs/>
          <w:kern w:val="0"/>
          <w:lang w:eastAsia="en-GB"/>
        </w:rPr>
      </w:pPr>
      <w:r w:rsidRPr="00E744F8">
        <w:rPr>
          <w:rFonts w:ascii="Arial" w:hAnsi="Arial" w:cs="Arial"/>
          <w:b/>
          <w:bCs/>
          <w:kern w:val="0"/>
          <w:lang w:eastAsia="en-GB"/>
        </w:rPr>
        <w:t xml:space="preserve"> </w:t>
      </w:r>
    </w:p>
    <w:p w14:paraId="64407E11" w14:textId="77777777" w:rsidR="00B5624B" w:rsidRDefault="00B5624B" w:rsidP="00A515EF">
      <w:pPr>
        <w:rPr>
          <w:rFonts w:ascii="Arial" w:hAnsi="Arial" w:cs="Arial"/>
          <w:b/>
          <w:bCs/>
          <w:kern w:val="0"/>
          <w:lang w:eastAsia="en-GB"/>
        </w:rPr>
      </w:pPr>
    </w:p>
    <w:p w14:paraId="46E358F9" w14:textId="182BD2BE" w:rsidR="00D10375" w:rsidRPr="00842810" w:rsidRDefault="00D10375" w:rsidP="00A515EF">
      <w:pPr>
        <w:rPr>
          <w:rFonts w:ascii="Arial" w:hAnsi="Arial" w:cs="Arial"/>
          <w:b/>
          <w:bCs/>
          <w:kern w:val="0"/>
          <w:lang w:eastAsia="en-GB"/>
        </w:rPr>
      </w:pPr>
      <w:r w:rsidRPr="006F05DC">
        <w:rPr>
          <w:rFonts w:ascii="Arial" w:hAnsi="Arial" w:cs="Arial"/>
          <w:b/>
          <w:bCs/>
          <w:lang w:eastAsia="en-GB"/>
        </w:rPr>
        <w:lastRenderedPageBreak/>
        <w:t xml:space="preserve">Theme 4 </w:t>
      </w:r>
      <w:r w:rsidR="004D5092">
        <w:rPr>
          <w:rFonts w:ascii="Arial" w:hAnsi="Arial" w:cs="Arial"/>
          <w:b/>
          <w:bCs/>
          <w:lang w:eastAsia="en-GB"/>
        </w:rPr>
        <w:t xml:space="preserve">- </w:t>
      </w:r>
      <w:r w:rsidRPr="006F05DC">
        <w:rPr>
          <w:rFonts w:ascii="Arial" w:hAnsi="Arial" w:cs="Arial"/>
          <w:b/>
          <w:bCs/>
          <w:lang w:eastAsia="en-GB"/>
        </w:rPr>
        <w:t>Accessibility of Services and Facilities</w:t>
      </w:r>
    </w:p>
    <w:p w14:paraId="043045E8" w14:textId="77777777" w:rsidR="00845684" w:rsidRPr="00845684" w:rsidRDefault="00845684" w:rsidP="00845684">
      <w:pPr>
        <w:spacing w:after="0" w:line="384" w:lineRule="auto"/>
        <w:contextualSpacing/>
        <w:rPr>
          <w:rFonts w:ascii="Arial" w:hAnsi="Arial" w:cs="Arial"/>
          <w:kern w:val="0"/>
          <w:lang w:eastAsia="en-GB"/>
          <w14:ligatures w14:val="none"/>
        </w:rPr>
      </w:pPr>
      <w:r w:rsidRPr="00845684">
        <w:rPr>
          <w:rFonts w:ascii="Arial" w:hAnsi="Arial" w:cs="Arial"/>
          <w:kern w:val="0"/>
          <w:lang w:eastAsia="en-GB"/>
          <w14:ligatures w14:val="none"/>
        </w:rPr>
        <w:t xml:space="preserve">Improving accessibility across Council buildings, facilities, programmes, and service delivery. </w:t>
      </w:r>
    </w:p>
    <w:tbl>
      <w:tblPr>
        <w:tblStyle w:val="TableGrid"/>
        <w:tblW w:w="14034" w:type="dxa"/>
        <w:tblInd w:w="-5" w:type="dxa"/>
        <w:tblLook w:val="04A0" w:firstRow="1" w:lastRow="0" w:firstColumn="1" w:lastColumn="0" w:noHBand="0" w:noVBand="1"/>
      </w:tblPr>
      <w:tblGrid>
        <w:gridCol w:w="3969"/>
        <w:gridCol w:w="3261"/>
        <w:gridCol w:w="2977"/>
        <w:gridCol w:w="3827"/>
      </w:tblGrid>
      <w:tr w:rsidR="00845684" w:rsidRPr="00845684" w14:paraId="18D1EFA9" w14:textId="77777777" w:rsidTr="008F2D78">
        <w:tc>
          <w:tcPr>
            <w:tcW w:w="3969" w:type="dxa"/>
          </w:tcPr>
          <w:p w14:paraId="4AF692A6" w14:textId="77777777" w:rsidR="00845684" w:rsidRPr="00845684" w:rsidRDefault="00845684" w:rsidP="00845684">
            <w:pPr>
              <w:spacing w:afterLines="160" w:after="384" w:line="384" w:lineRule="auto"/>
              <w:contextualSpacing/>
              <w:rPr>
                <w:rFonts w:ascii="Arial" w:hAnsi="Arial" w:cs="Arial"/>
                <w:kern w:val="0"/>
                <w:lang w:eastAsia="en-GB"/>
                <w14:ligatures w14:val="none"/>
              </w:rPr>
            </w:pPr>
            <w:r w:rsidRPr="00845684">
              <w:rPr>
                <w:rFonts w:ascii="Arial" w:hAnsi="Arial" w:cs="Arial"/>
                <w:kern w:val="0"/>
                <w:lang w:eastAsia="en-GB"/>
                <w14:ligatures w14:val="none"/>
              </w:rPr>
              <w:t>Action</w:t>
            </w:r>
          </w:p>
        </w:tc>
        <w:tc>
          <w:tcPr>
            <w:tcW w:w="3261" w:type="dxa"/>
          </w:tcPr>
          <w:p w14:paraId="7064BB13" w14:textId="77777777" w:rsidR="00845684" w:rsidRPr="00845684" w:rsidRDefault="00845684" w:rsidP="00845684">
            <w:pPr>
              <w:spacing w:afterLines="160" w:after="384" w:line="384" w:lineRule="auto"/>
              <w:contextualSpacing/>
              <w:rPr>
                <w:rFonts w:ascii="Arial" w:hAnsi="Arial" w:cs="Arial"/>
                <w:kern w:val="0"/>
                <w:lang w:eastAsia="en-GB"/>
                <w14:ligatures w14:val="none"/>
              </w:rPr>
            </w:pPr>
            <w:r w:rsidRPr="00845684">
              <w:rPr>
                <w:rFonts w:ascii="Arial" w:hAnsi="Arial" w:cs="Arial"/>
                <w:kern w:val="0"/>
                <w:lang w:eastAsia="en-GB"/>
                <w14:ligatures w14:val="none"/>
              </w:rPr>
              <w:t>Intended Outcome</w:t>
            </w:r>
          </w:p>
        </w:tc>
        <w:tc>
          <w:tcPr>
            <w:tcW w:w="2977" w:type="dxa"/>
          </w:tcPr>
          <w:p w14:paraId="6369C0C3" w14:textId="77777777" w:rsidR="00845684" w:rsidRPr="00845684" w:rsidRDefault="00845684" w:rsidP="00845684">
            <w:pPr>
              <w:spacing w:afterLines="160" w:after="384" w:line="384" w:lineRule="auto"/>
              <w:contextualSpacing/>
              <w:rPr>
                <w:rFonts w:ascii="Arial" w:hAnsi="Arial" w:cs="Arial"/>
                <w:kern w:val="0"/>
                <w:lang w:eastAsia="en-GB"/>
                <w14:ligatures w14:val="none"/>
              </w:rPr>
            </w:pPr>
            <w:r w:rsidRPr="00845684">
              <w:rPr>
                <w:rFonts w:ascii="Arial" w:hAnsi="Arial" w:cs="Arial"/>
                <w:kern w:val="0"/>
                <w:lang w:eastAsia="en-GB"/>
                <w14:ligatures w14:val="none"/>
              </w:rPr>
              <w:t>Responsibility</w:t>
            </w:r>
          </w:p>
        </w:tc>
        <w:tc>
          <w:tcPr>
            <w:tcW w:w="3827" w:type="dxa"/>
          </w:tcPr>
          <w:p w14:paraId="6B14D23A" w14:textId="77777777" w:rsidR="00845684" w:rsidRPr="00845684" w:rsidRDefault="00845684" w:rsidP="00845684">
            <w:pPr>
              <w:spacing w:afterLines="160" w:after="384" w:line="384" w:lineRule="auto"/>
              <w:contextualSpacing/>
              <w:rPr>
                <w:rFonts w:ascii="Arial" w:hAnsi="Arial" w:cs="Arial"/>
                <w:kern w:val="0"/>
                <w:lang w:eastAsia="en-GB"/>
                <w14:ligatures w14:val="none"/>
              </w:rPr>
            </w:pPr>
            <w:r w:rsidRPr="00845684">
              <w:rPr>
                <w:rFonts w:ascii="Arial" w:hAnsi="Arial" w:cs="Arial"/>
                <w:kern w:val="0"/>
                <w:lang w:eastAsia="en-GB"/>
                <w14:ligatures w14:val="none"/>
              </w:rPr>
              <w:t>Progress Monitoring</w:t>
            </w:r>
          </w:p>
        </w:tc>
      </w:tr>
      <w:tr w:rsidR="00845684" w:rsidRPr="00845684" w14:paraId="62B0CAD0" w14:textId="77777777" w:rsidTr="00FF4DF6">
        <w:trPr>
          <w:trHeight w:val="3723"/>
        </w:trPr>
        <w:tc>
          <w:tcPr>
            <w:tcW w:w="3969" w:type="dxa"/>
          </w:tcPr>
          <w:p w14:paraId="48E3F226" w14:textId="77777777" w:rsidR="00845684" w:rsidRPr="00845684" w:rsidRDefault="00845684" w:rsidP="00845684">
            <w:pPr>
              <w:spacing w:after="200" w:line="384" w:lineRule="auto"/>
              <w:rPr>
                <w:rFonts w:ascii="Arial" w:hAnsi="Arial" w:cs="Arial"/>
                <w:kern w:val="0"/>
                <w:lang w:eastAsia="en-GB"/>
                <w14:ligatures w14:val="none"/>
              </w:rPr>
            </w:pPr>
            <w:r w:rsidRPr="00845684">
              <w:rPr>
                <w:rFonts w:ascii="Arial" w:hAnsi="Arial" w:cs="Arial"/>
                <w:kern w:val="0"/>
                <w:lang w:eastAsia="en-GB"/>
                <w14:ligatures w14:val="none"/>
              </w:rPr>
              <w:t>4.1 Continue to embed accessibility requirements in the planning, design and delivery of Council infrastructure and services, including new capital projects and major refurbishments, informed by relevant legislation, recognised standards and good practice guidance.</w:t>
            </w:r>
          </w:p>
        </w:tc>
        <w:tc>
          <w:tcPr>
            <w:tcW w:w="3261" w:type="dxa"/>
          </w:tcPr>
          <w:p w14:paraId="6BCD67C8" w14:textId="77777777" w:rsidR="00845684" w:rsidRPr="00845684" w:rsidRDefault="00845684" w:rsidP="00845684">
            <w:pPr>
              <w:spacing w:after="160" w:line="384" w:lineRule="auto"/>
              <w:rPr>
                <w:rFonts w:ascii="Arial" w:hAnsi="Arial" w:cs="Arial"/>
                <w:kern w:val="0"/>
                <w:lang w:eastAsia="en-GB"/>
                <w14:ligatures w14:val="none"/>
              </w:rPr>
            </w:pPr>
            <w:r w:rsidRPr="00845684">
              <w:rPr>
                <w:rFonts w:ascii="Arial" w:hAnsi="Arial" w:cs="Arial"/>
                <w:kern w:val="0"/>
                <w:lang w:eastAsia="en-GB"/>
                <w14:ligatures w14:val="none"/>
              </w:rPr>
              <w:t>Improved accessibility across Council buildings, infrastructure and services.</w:t>
            </w:r>
          </w:p>
          <w:p w14:paraId="4213448A" w14:textId="77777777" w:rsidR="00845684" w:rsidRPr="00845684" w:rsidRDefault="00845684" w:rsidP="00845684">
            <w:pPr>
              <w:spacing w:after="160" w:line="384" w:lineRule="auto"/>
              <w:rPr>
                <w:rFonts w:ascii="Arial" w:hAnsi="Arial" w:cs="Arial"/>
                <w:kern w:val="0"/>
                <w:lang w:eastAsia="en-GB"/>
                <w14:ligatures w14:val="none"/>
              </w:rPr>
            </w:pPr>
          </w:p>
          <w:p w14:paraId="783936B9" w14:textId="77777777" w:rsidR="00845684" w:rsidRPr="00845684" w:rsidRDefault="00845684" w:rsidP="00845684">
            <w:pPr>
              <w:spacing w:after="160" w:line="384" w:lineRule="auto"/>
              <w:rPr>
                <w:rFonts w:ascii="Arial" w:hAnsi="Arial" w:cs="Arial"/>
                <w:kern w:val="0"/>
                <w:lang w:eastAsia="en-GB"/>
                <w14:ligatures w14:val="none"/>
              </w:rPr>
            </w:pPr>
          </w:p>
        </w:tc>
        <w:tc>
          <w:tcPr>
            <w:tcW w:w="2977" w:type="dxa"/>
          </w:tcPr>
          <w:p w14:paraId="45F55A2F" w14:textId="77777777" w:rsidR="00845684" w:rsidRPr="00845684" w:rsidRDefault="00845684" w:rsidP="00845684">
            <w:pPr>
              <w:spacing w:afterLines="160" w:after="384" w:line="384" w:lineRule="auto"/>
              <w:rPr>
                <w:rFonts w:ascii="Arial" w:hAnsi="Arial" w:cs="Arial"/>
                <w:kern w:val="0"/>
                <w:lang w:eastAsia="en-GB"/>
                <w14:ligatures w14:val="none"/>
              </w:rPr>
            </w:pPr>
            <w:r w:rsidRPr="00845684">
              <w:rPr>
                <w:rFonts w:ascii="Arial" w:hAnsi="Arial" w:cs="Arial"/>
                <w:kern w:val="0"/>
                <w:lang w:eastAsia="en-GB"/>
                <w14:ligatures w14:val="none"/>
              </w:rPr>
              <w:t xml:space="preserve">Heads of Service with specialist support as appropriate. </w:t>
            </w:r>
          </w:p>
          <w:p w14:paraId="70918407" w14:textId="77777777" w:rsidR="00845684" w:rsidRPr="00845684" w:rsidRDefault="00845684" w:rsidP="00845684">
            <w:pPr>
              <w:spacing w:afterLines="160" w:after="384" w:line="384" w:lineRule="auto"/>
              <w:rPr>
                <w:rFonts w:ascii="Arial" w:hAnsi="Arial" w:cs="Arial"/>
                <w:kern w:val="0"/>
                <w:lang w:eastAsia="en-GB"/>
                <w14:ligatures w14:val="none"/>
              </w:rPr>
            </w:pPr>
          </w:p>
        </w:tc>
        <w:tc>
          <w:tcPr>
            <w:tcW w:w="3827" w:type="dxa"/>
          </w:tcPr>
          <w:p w14:paraId="19830146" w14:textId="76166A58" w:rsidR="00845684" w:rsidRPr="00845684" w:rsidRDefault="00845684" w:rsidP="00845684">
            <w:pPr>
              <w:spacing w:after="160" w:line="384" w:lineRule="auto"/>
              <w:rPr>
                <w:rFonts w:ascii="Arial" w:hAnsi="Arial" w:cs="Arial"/>
                <w:kern w:val="0"/>
                <w:lang w:eastAsia="en-GB"/>
                <w14:ligatures w14:val="none"/>
              </w:rPr>
            </w:pPr>
            <w:r w:rsidRPr="00845684">
              <w:rPr>
                <w:rFonts w:ascii="Arial" w:hAnsi="Arial" w:cs="Arial"/>
                <w:kern w:val="0"/>
                <w:lang w:eastAsia="en-GB"/>
                <w14:ligatures w14:val="none"/>
              </w:rPr>
              <w:t xml:space="preserve">Evidence of accessibility considerations through Equality Screening </w:t>
            </w:r>
            <w:r w:rsidR="00B5624B">
              <w:rPr>
                <w:rFonts w:ascii="Arial" w:hAnsi="Arial" w:cs="Arial"/>
                <w:kern w:val="0"/>
                <w:lang w:eastAsia="en-GB"/>
                <w14:ligatures w14:val="none"/>
              </w:rPr>
              <w:t xml:space="preserve">/ </w:t>
            </w:r>
            <w:r w:rsidRPr="00845684">
              <w:rPr>
                <w:rFonts w:ascii="Arial" w:hAnsi="Arial" w:cs="Arial"/>
                <w:kern w:val="0"/>
                <w:lang w:eastAsia="en-GB"/>
                <w14:ligatures w14:val="none"/>
              </w:rPr>
              <w:t xml:space="preserve">EQIA processes, supported by qualified access consultants where specialist input is required. </w:t>
            </w:r>
          </w:p>
          <w:p w14:paraId="51D4904D" w14:textId="77777777" w:rsidR="00845684" w:rsidRPr="00845684" w:rsidRDefault="00845684" w:rsidP="00845684">
            <w:pPr>
              <w:spacing w:after="160" w:line="384" w:lineRule="auto"/>
              <w:rPr>
                <w:rFonts w:ascii="Arial" w:hAnsi="Arial" w:cs="Arial"/>
                <w:kern w:val="0"/>
                <w:lang w:eastAsia="en-GB"/>
                <w14:ligatures w14:val="none"/>
              </w:rPr>
            </w:pPr>
            <w:r w:rsidRPr="00845684">
              <w:rPr>
                <w:rFonts w:ascii="Arial" w:hAnsi="Arial" w:cs="Arial"/>
                <w:kern w:val="0"/>
                <w:lang w:eastAsia="en-GB"/>
                <w14:ligatures w14:val="none"/>
              </w:rPr>
              <w:t>Examples of accessibility features or inclusive initiatives.</w:t>
            </w:r>
          </w:p>
        </w:tc>
      </w:tr>
      <w:tr w:rsidR="00845684" w:rsidRPr="00845684" w14:paraId="262006FA" w14:textId="77777777" w:rsidTr="00A166A4">
        <w:trPr>
          <w:trHeight w:val="2521"/>
        </w:trPr>
        <w:tc>
          <w:tcPr>
            <w:tcW w:w="3969" w:type="dxa"/>
          </w:tcPr>
          <w:p w14:paraId="33617C88" w14:textId="11B3B5BD" w:rsidR="00845684" w:rsidRPr="00845684" w:rsidRDefault="00845684" w:rsidP="00845684">
            <w:pPr>
              <w:spacing w:afterLines="160" w:after="384" w:line="384" w:lineRule="auto"/>
              <w:rPr>
                <w:rFonts w:ascii="Arial" w:hAnsi="Arial" w:cs="Arial"/>
                <w:kern w:val="0"/>
                <w:lang w:eastAsia="en-GB"/>
              </w:rPr>
            </w:pPr>
            <w:r w:rsidRPr="00845684">
              <w:rPr>
                <w:rFonts w:ascii="Arial" w:hAnsi="Arial" w:cs="Arial"/>
                <w:kern w:val="0"/>
                <w:lang w:eastAsia="en-GB"/>
              </w:rPr>
              <w:t>4.2 Support accessibility planning through reviews, audits and engagement with disabled people and relevant specialists, including consideration of recognised good practice approaches.</w:t>
            </w:r>
          </w:p>
        </w:tc>
        <w:tc>
          <w:tcPr>
            <w:tcW w:w="3261" w:type="dxa"/>
          </w:tcPr>
          <w:p w14:paraId="390F6CEA" w14:textId="74E90ADF" w:rsidR="00845684" w:rsidRPr="00845684" w:rsidRDefault="00845684" w:rsidP="00845684">
            <w:pPr>
              <w:spacing w:afterLines="160" w:after="384" w:line="384" w:lineRule="auto"/>
              <w:rPr>
                <w:rFonts w:ascii="Arial" w:hAnsi="Arial" w:cs="Arial"/>
                <w:kern w:val="0"/>
                <w:lang w:eastAsia="en-GB"/>
              </w:rPr>
            </w:pPr>
            <w:r w:rsidRPr="00845684">
              <w:rPr>
                <w:rFonts w:ascii="Arial" w:hAnsi="Arial" w:cs="Arial"/>
                <w:kern w:val="0"/>
                <w:lang w:eastAsia="en-GB"/>
              </w:rPr>
              <w:t>Improved understanding of accessibility barriers and opportunities for improvement.</w:t>
            </w:r>
          </w:p>
        </w:tc>
        <w:tc>
          <w:tcPr>
            <w:tcW w:w="2977" w:type="dxa"/>
          </w:tcPr>
          <w:p w14:paraId="1FD211CB" w14:textId="77777777" w:rsidR="00845684" w:rsidRPr="00845684" w:rsidRDefault="00845684" w:rsidP="00845684">
            <w:pPr>
              <w:spacing w:afterLines="160" w:after="384" w:line="384" w:lineRule="auto"/>
              <w:rPr>
                <w:rFonts w:ascii="Arial" w:hAnsi="Arial" w:cs="Arial"/>
                <w:kern w:val="0"/>
                <w:lang w:eastAsia="en-GB"/>
              </w:rPr>
            </w:pPr>
            <w:r w:rsidRPr="00845684">
              <w:rPr>
                <w:rFonts w:ascii="Arial" w:hAnsi="Arial" w:cs="Arial"/>
                <w:kern w:val="0"/>
                <w:lang w:eastAsia="en-GB"/>
              </w:rPr>
              <w:t>Heads of Service / Equality Officer.</w:t>
            </w:r>
          </w:p>
        </w:tc>
        <w:tc>
          <w:tcPr>
            <w:tcW w:w="3827" w:type="dxa"/>
          </w:tcPr>
          <w:p w14:paraId="590168D8" w14:textId="77777777" w:rsidR="00845684" w:rsidRPr="00845684" w:rsidRDefault="00845684" w:rsidP="00845684">
            <w:pPr>
              <w:spacing w:afterLines="160" w:after="384" w:line="384" w:lineRule="auto"/>
              <w:rPr>
                <w:rFonts w:ascii="Arial" w:hAnsi="Arial" w:cs="Arial"/>
                <w:kern w:val="0"/>
                <w:lang w:eastAsia="en-GB"/>
              </w:rPr>
            </w:pPr>
            <w:r w:rsidRPr="00845684">
              <w:rPr>
                <w:rFonts w:ascii="Arial" w:hAnsi="Arial" w:cs="Arial"/>
                <w:kern w:val="0"/>
                <w:lang w:eastAsia="en-GB"/>
              </w:rPr>
              <w:t>Evidence of accessibility reviews, audits, or engagement activity informing improvement work, including feedback mechanisms such as “you said, we did” updates where appropriate.</w:t>
            </w:r>
          </w:p>
        </w:tc>
      </w:tr>
    </w:tbl>
    <w:p w14:paraId="4B9402B7" w14:textId="77777777" w:rsidR="009A4317" w:rsidRDefault="009A4317" w:rsidP="007544EC">
      <w:pPr>
        <w:rPr>
          <w:rFonts w:ascii="Arial" w:hAnsi="Arial" w:cs="Arial"/>
          <w:b/>
          <w:bCs/>
          <w:lang w:eastAsia="en-GB"/>
        </w:rPr>
      </w:pPr>
    </w:p>
    <w:p w14:paraId="2FFC2F4B" w14:textId="4C9A03E3" w:rsidR="007544EC" w:rsidRPr="006F05DC" w:rsidRDefault="00A166A4" w:rsidP="007544EC">
      <w:pPr>
        <w:rPr>
          <w:rFonts w:ascii="Arial" w:hAnsi="Arial" w:cs="Arial"/>
          <w:b/>
          <w:bCs/>
          <w:lang w:eastAsia="en-GB"/>
        </w:rPr>
      </w:pPr>
      <w:r>
        <w:rPr>
          <w:rFonts w:ascii="Arial" w:hAnsi="Arial" w:cs="Arial"/>
          <w:b/>
          <w:bCs/>
          <w:lang w:eastAsia="en-GB"/>
        </w:rPr>
        <w:lastRenderedPageBreak/>
        <w:t>T</w:t>
      </w:r>
      <w:r w:rsidR="007544EC" w:rsidRPr="006F05DC">
        <w:rPr>
          <w:rFonts w:ascii="Arial" w:hAnsi="Arial" w:cs="Arial"/>
          <w:b/>
          <w:bCs/>
          <w:lang w:eastAsia="en-GB"/>
        </w:rPr>
        <w:t xml:space="preserve">heme 5 </w:t>
      </w:r>
      <w:r w:rsidR="007544EC">
        <w:rPr>
          <w:rFonts w:ascii="Arial" w:hAnsi="Arial" w:cs="Arial"/>
          <w:b/>
          <w:bCs/>
          <w:lang w:eastAsia="en-GB"/>
        </w:rPr>
        <w:t xml:space="preserve">- </w:t>
      </w:r>
      <w:r w:rsidR="007544EC" w:rsidRPr="006F05DC">
        <w:rPr>
          <w:rFonts w:ascii="Arial" w:hAnsi="Arial" w:cs="Arial"/>
          <w:b/>
          <w:bCs/>
          <w:lang w:eastAsia="en-GB"/>
        </w:rPr>
        <w:t>Employment, Support and Workplace Inclusion</w:t>
      </w:r>
    </w:p>
    <w:p w14:paraId="78AF2E0E" w14:textId="77777777" w:rsidR="007544EC" w:rsidRPr="006F05DC" w:rsidRDefault="007544EC" w:rsidP="007544EC">
      <w:pPr>
        <w:rPr>
          <w:rFonts w:ascii="Arial" w:hAnsi="Arial" w:cs="Arial"/>
          <w:lang w:eastAsia="en-GB"/>
        </w:rPr>
      </w:pPr>
      <w:r w:rsidRPr="006F05DC">
        <w:rPr>
          <w:rFonts w:ascii="Arial" w:hAnsi="Arial" w:cs="Arial"/>
          <w:lang w:eastAsia="en-GB"/>
        </w:rPr>
        <w:t>Supporting disabled employees and improving accessibility within employment practices.</w:t>
      </w:r>
    </w:p>
    <w:tbl>
      <w:tblPr>
        <w:tblStyle w:val="TableGrid"/>
        <w:tblW w:w="0" w:type="auto"/>
        <w:tblInd w:w="-5" w:type="dxa"/>
        <w:tblLook w:val="04A0" w:firstRow="1" w:lastRow="0" w:firstColumn="1" w:lastColumn="0" w:noHBand="0" w:noVBand="1"/>
      </w:tblPr>
      <w:tblGrid>
        <w:gridCol w:w="3544"/>
        <w:gridCol w:w="3686"/>
        <w:gridCol w:w="2976"/>
        <w:gridCol w:w="3747"/>
      </w:tblGrid>
      <w:tr w:rsidR="003933AB" w:rsidRPr="000F6ACA" w14:paraId="789993F6" w14:textId="77777777" w:rsidTr="00127990">
        <w:tc>
          <w:tcPr>
            <w:tcW w:w="3544" w:type="dxa"/>
          </w:tcPr>
          <w:p w14:paraId="7B19CA8C" w14:textId="77777777" w:rsidR="00773798" w:rsidRPr="000F6ACA" w:rsidRDefault="00773798" w:rsidP="00C15B07">
            <w:pPr>
              <w:spacing w:afterLines="160" w:after="384" w:line="384" w:lineRule="auto"/>
              <w:contextualSpacing/>
              <w:rPr>
                <w:rFonts w:ascii="Arial" w:hAnsi="Arial" w:cs="Arial"/>
                <w:kern w:val="0"/>
                <w:lang w:eastAsia="en-GB"/>
              </w:rPr>
            </w:pPr>
            <w:r w:rsidRPr="000F6ACA">
              <w:rPr>
                <w:rFonts w:ascii="Arial" w:hAnsi="Arial" w:cs="Arial"/>
                <w:kern w:val="0"/>
                <w:lang w:eastAsia="en-GB"/>
              </w:rPr>
              <w:t>Action</w:t>
            </w:r>
          </w:p>
        </w:tc>
        <w:tc>
          <w:tcPr>
            <w:tcW w:w="3686" w:type="dxa"/>
          </w:tcPr>
          <w:p w14:paraId="277C5C04" w14:textId="499C5071" w:rsidR="00773798" w:rsidRPr="000F6ACA" w:rsidRDefault="00976759" w:rsidP="00C15B07">
            <w:pPr>
              <w:spacing w:afterLines="160" w:after="384" w:line="384" w:lineRule="auto"/>
              <w:contextualSpacing/>
              <w:rPr>
                <w:rFonts w:ascii="Arial" w:hAnsi="Arial" w:cs="Arial"/>
                <w:kern w:val="0"/>
                <w:lang w:eastAsia="en-GB"/>
              </w:rPr>
            </w:pPr>
            <w:r w:rsidRPr="000F6ACA">
              <w:rPr>
                <w:rFonts w:ascii="Arial" w:hAnsi="Arial" w:cs="Arial"/>
                <w:kern w:val="0"/>
                <w:lang w:eastAsia="en-GB"/>
              </w:rPr>
              <w:t xml:space="preserve"> Intended Outcome</w:t>
            </w:r>
          </w:p>
        </w:tc>
        <w:tc>
          <w:tcPr>
            <w:tcW w:w="2976" w:type="dxa"/>
          </w:tcPr>
          <w:p w14:paraId="68E2C25E" w14:textId="42AB1929" w:rsidR="00773798" w:rsidRPr="000F6ACA" w:rsidRDefault="00B071E9" w:rsidP="00C15B07">
            <w:pPr>
              <w:spacing w:afterLines="160" w:after="384" w:line="384" w:lineRule="auto"/>
              <w:contextualSpacing/>
              <w:rPr>
                <w:rFonts w:ascii="Arial" w:hAnsi="Arial" w:cs="Arial"/>
                <w:kern w:val="0"/>
                <w:lang w:eastAsia="en-GB"/>
              </w:rPr>
            </w:pPr>
            <w:r w:rsidRPr="000F6ACA">
              <w:rPr>
                <w:rFonts w:ascii="Arial" w:hAnsi="Arial" w:cs="Arial"/>
                <w:kern w:val="0"/>
                <w:lang w:eastAsia="en-GB"/>
              </w:rPr>
              <w:t>Responsibility</w:t>
            </w:r>
          </w:p>
        </w:tc>
        <w:tc>
          <w:tcPr>
            <w:tcW w:w="3747" w:type="dxa"/>
          </w:tcPr>
          <w:p w14:paraId="5E4783D6" w14:textId="47674695" w:rsidR="00773798" w:rsidRPr="000F6ACA" w:rsidRDefault="00976759" w:rsidP="00C15B07">
            <w:pPr>
              <w:spacing w:afterLines="160" w:after="384" w:line="384" w:lineRule="auto"/>
              <w:contextualSpacing/>
              <w:rPr>
                <w:rFonts w:ascii="Arial" w:hAnsi="Arial" w:cs="Arial"/>
                <w:kern w:val="0"/>
                <w:lang w:eastAsia="en-GB"/>
              </w:rPr>
            </w:pPr>
            <w:r w:rsidRPr="000F6ACA">
              <w:rPr>
                <w:rFonts w:ascii="Arial" w:hAnsi="Arial" w:cs="Arial"/>
                <w:kern w:val="0"/>
                <w:lang w:eastAsia="en-GB"/>
              </w:rPr>
              <w:t>Progress Monitoring</w:t>
            </w:r>
          </w:p>
        </w:tc>
      </w:tr>
      <w:tr w:rsidR="003933AB" w:rsidRPr="000F6ACA" w14:paraId="099CAED6" w14:textId="77777777" w:rsidTr="005821BC">
        <w:trPr>
          <w:trHeight w:val="2689"/>
        </w:trPr>
        <w:tc>
          <w:tcPr>
            <w:tcW w:w="3544" w:type="dxa"/>
          </w:tcPr>
          <w:p w14:paraId="32C68212" w14:textId="1275D323" w:rsidR="00C23C9F" w:rsidRPr="00706F94" w:rsidRDefault="00907197" w:rsidP="006F43F0">
            <w:pPr>
              <w:spacing w:afterLines="160" w:after="384" w:line="384" w:lineRule="auto"/>
              <w:rPr>
                <w:rFonts w:ascii="Arial" w:hAnsi="Arial" w:cs="Arial"/>
                <w:kern w:val="0"/>
                <w:lang w:eastAsia="en-GB"/>
              </w:rPr>
            </w:pPr>
            <w:r w:rsidRPr="00C23C9F">
              <w:rPr>
                <w:rFonts w:ascii="Arial" w:hAnsi="Arial" w:cs="Arial"/>
                <w:kern w:val="0"/>
                <w:lang w:eastAsia="en-GB"/>
              </w:rPr>
              <w:t xml:space="preserve">5.1 </w:t>
            </w:r>
            <w:r w:rsidR="004A25F7">
              <w:rPr>
                <w:rFonts w:ascii="Arial" w:hAnsi="Arial" w:cs="Arial"/>
                <w:kern w:val="0"/>
                <w:lang w:eastAsia="en-GB"/>
              </w:rPr>
              <w:t xml:space="preserve">Review and improve the accessibility of </w:t>
            </w:r>
            <w:r w:rsidR="004A25F7" w:rsidRPr="00C23C9F">
              <w:rPr>
                <w:rFonts w:ascii="Arial" w:hAnsi="Arial" w:cs="Arial"/>
                <w:kern w:val="0"/>
                <w:lang w:eastAsia="en-GB"/>
              </w:rPr>
              <w:t>recruitment and employment processes for disabled applicants and employees</w:t>
            </w:r>
            <w:r w:rsidR="004A25F7">
              <w:rPr>
                <w:rFonts w:ascii="Arial" w:hAnsi="Arial" w:cs="Arial"/>
                <w:kern w:val="0"/>
                <w:lang w:eastAsia="en-GB"/>
              </w:rPr>
              <w:t xml:space="preserve"> and continue to work with partners to support inclusive employment pathways and reduced barriers to labour market participation. </w:t>
            </w:r>
          </w:p>
        </w:tc>
        <w:tc>
          <w:tcPr>
            <w:tcW w:w="3686" w:type="dxa"/>
          </w:tcPr>
          <w:p w14:paraId="0478C4A9" w14:textId="3DCC726B" w:rsidR="00C23C9F" w:rsidRPr="00706F94" w:rsidRDefault="00663733" w:rsidP="00706F94">
            <w:pPr>
              <w:spacing w:line="384" w:lineRule="auto"/>
              <w:rPr>
                <w:rFonts w:ascii="Arial" w:hAnsi="Arial" w:cs="Arial"/>
                <w:kern w:val="0"/>
                <w:lang w:eastAsia="en-GB"/>
              </w:rPr>
            </w:pPr>
            <w:r>
              <w:rPr>
                <w:rFonts w:ascii="Arial" w:hAnsi="Arial" w:cs="Arial"/>
                <w:kern w:val="0"/>
                <w:lang w:eastAsia="en-GB"/>
              </w:rPr>
              <w:t>Further improved accessibility across recruitment and employment practice and enhanced access to inclusive employment opportunities and pathways for disabled people.</w:t>
            </w:r>
          </w:p>
        </w:tc>
        <w:tc>
          <w:tcPr>
            <w:tcW w:w="2976" w:type="dxa"/>
          </w:tcPr>
          <w:p w14:paraId="1679EC4F" w14:textId="77777777" w:rsidR="00C23C9F" w:rsidRDefault="00907197" w:rsidP="000F6ACA">
            <w:pPr>
              <w:spacing w:afterLines="160" w:after="384" w:line="384" w:lineRule="auto"/>
              <w:rPr>
                <w:rFonts w:ascii="Arial" w:hAnsi="Arial" w:cs="Arial"/>
                <w:kern w:val="0"/>
                <w:lang w:eastAsia="en-GB"/>
              </w:rPr>
            </w:pPr>
            <w:r w:rsidRPr="00C23C9F">
              <w:rPr>
                <w:rFonts w:ascii="Arial" w:hAnsi="Arial" w:cs="Arial"/>
                <w:kern w:val="0"/>
                <w:lang w:eastAsia="en-GB"/>
              </w:rPr>
              <w:t xml:space="preserve">HR &amp; OD </w:t>
            </w:r>
          </w:p>
          <w:p w14:paraId="281D2BE3" w14:textId="1E75DF2C" w:rsidR="00E96D2B" w:rsidRPr="00706F94" w:rsidRDefault="00E96D2B" w:rsidP="000F6ACA">
            <w:pPr>
              <w:spacing w:afterLines="160" w:after="384" w:line="384" w:lineRule="auto"/>
              <w:rPr>
                <w:rFonts w:ascii="Arial" w:hAnsi="Arial" w:cs="Arial"/>
                <w:kern w:val="0"/>
                <w:lang w:eastAsia="en-GB"/>
              </w:rPr>
            </w:pPr>
            <w:r>
              <w:rPr>
                <w:rFonts w:ascii="Arial" w:hAnsi="Arial" w:cs="Arial"/>
                <w:kern w:val="0"/>
                <w:lang w:eastAsia="en-GB"/>
              </w:rPr>
              <w:t>Economic Development</w:t>
            </w:r>
          </w:p>
        </w:tc>
        <w:tc>
          <w:tcPr>
            <w:tcW w:w="3747" w:type="dxa"/>
          </w:tcPr>
          <w:p w14:paraId="7C4C90CA" w14:textId="21CEEEF2" w:rsidR="00E96D2B" w:rsidRDefault="00E96D2B" w:rsidP="00E96D2B">
            <w:pPr>
              <w:spacing w:afterLines="160" w:after="384" w:line="384" w:lineRule="auto"/>
              <w:rPr>
                <w:rFonts w:ascii="Arial" w:hAnsi="Arial" w:cs="Arial"/>
                <w:kern w:val="0"/>
                <w:lang w:eastAsia="en-GB"/>
              </w:rPr>
            </w:pPr>
            <w:r>
              <w:rPr>
                <w:rFonts w:ascii="Arial" w:hAnsi="Arial" w:cs="Arial"/>
                <w:kern w:val="0"/>
                <w:lang w:eastAsia="en-GB"/>
              </w:rPr>
              <w:t xml:space="preserve">Evidence of recruitment and employment processes being reviewed and improved, including recruitment data and exploration of support measures for disabled applicants and employees. </w:t>
            </w:r>
          </w:p>
          <w:p w14:paraId="0229688E" w14:textId="205B8D32" w:rsidR="00C23C9F" w:rsidRPr="00706F94" w:rsidRDefault="00E96D2B" w:rsidP="00E96D2B">
            <w:pPr>
              <w:spacing w:afterLines="160" w:after="384" w:line="384" w:lineRule="auto"/>
              <w:rPr>
                <w:rFonts w:ascii="Arial" w:hAnsi="Arial" w:cs="Arial"/>
                <w:kern w:val="0"/>
                <w:lang w:eastAsia="en-GB"/>
              </w:rPr>
            </w:pPr>
            <w:r>
              <w:rPr>
                <w:rFonts w:ascii="Arial" w:hAnsi="Arial" w:cs="Arial"/>
                <w:kern w:val="0"/>
                <w:lang w:eastAsia="en-GB"/>
              </w:rPr>
              <w:t>Collaborative activity supporting inclusive employment pathways, such as Labour Market Partnership programmes, where appropriate.</w:t>
            </w:r>
          </w:p>
        </w:tc>
      </w:tr>
      <w:tr w:rsidR="003933AB" w:rsidRPr="000F6ACA" w14:paraId="0A1DEA92" w14:textId="77777777" w:rsidTr="009A4317">
        <w:trPr>
          <w:trHeight w:val="1627"/>
        </w:trPr>
        <w:tc>
          <w:tcPr>
            <w:tcW w:w="3544" w:type="dxa"/>
          </w:tcPr>
          <w:p w14:paraId="766650FF" w14:textId="5C17C949" w:rsidR="00C23C9F" w:rsidRPr="00706F94" w:rsidRDefault="008C79FD" w:rsidP="006F43F0">
            <w:pPr>
              <w:spacing w:afterLines="160" w:after="384" w:line="384" w:lineRule="auto"/>
              <w:rPr>
                <w:rFonts w:ascii="Arial" w:hAnsi="Arial" w:cs="Arial"/>
                <w:kern w:val="0"/>
                <w:lang w:eastAsia="en-GB"/>
              </w:rPr>
            </w:pPr>
            <w:r w:rsidRPr="00C23C9F">
              <w:rPr>
                <w:rFonts w:ascii="Arial" w:hAnsi="Arial" w:cs="Arial"/>
                <w:kern w:val="0"/>
                <w:lang w:eastAsia="en-GB"/>
              </w:rPr>
              <w:lastRenderedPageBreak/>
              <w:t>5.2 Review and strengthen reasonable adjustments processes for applicants and employees.</w:t>
            </w:r>
          </w:p>
        </w:tc>
        <w:tc>
          <w:tcPr>
            <w:tcW w:w="3686" w:type="dxa"/>
          </w:tcPr>
          <w:p w14:paraId="4E3E3335" w14:textId="6D1A1204" w:rsidR="00C23C9F" w:rsidRPr="00706F94" w:rsidRDefault="00204DCE" w:rsidP="00706F94">
            <w:pPr>
              <w:spacing w:line="384" w:lineRule="auto"/>
              <w:rPr>
                <w:rFonts w:ascii="Arial" w:hAnsi="Arial" w:cs="Arial"/>
                <w:kern w:val="0"/>
                <w:lang w:eastAsia="en-GB"/>
              </w:rPr>
            </w:pPr>
            <w:r>
              <w:rPr>
                <w:rFonts w:ascii="Arial" w:hAnsi="Arial" w:cs="Arial"/>
                <w:kern w:val="0"/>
                <w:lang w:eastAsia="en-GB"/>
              </w:rPr>
              <w:t>Further improve</w:t>
            </w:r>
            <w:r w:rsidR="008C79FD" w:rsidRPr="00C23C9F">
              <w:rPr>
                <w:rFonts w:ascii="Arial" w:hAnsi="Arial" w:cs="Arial"/>
                <w:kern w:val="0"/>
                <w:lang w:eastAsia="en-GB"/>
              </w:rPr>
              <w:t xml:space="preserve"> workplace support for disabled staff and applicants.</w:t>
            </w:r>
          </w:p>
        </w:tc>
        <w:tc>
          <w:tcPr>
            <w:tcW w:w="2976" w:type="dxa"/>
          </w:tcPr>
          <w:p w14:paraId="433F59BC" w14:textId="0C9BE3EF" w:rsidR="00C23C9F" w:rsidRPr="00706F94" w:rsidRDefault="000A7F31" w:rsidP="000F6ACA">
            <w:pPr>
              <w:spacing w:afterLines="160" w:after="384" w:line="384" w:lineRule="auto"/>
              <w:rPr>
                <w:rFonts w:ascii="Arial" w:hAnsi="Arial" w:cs="Arial"/>
                <w:kern w:val="0"/>
                <w:lang w:eastAsia="en-GB"/>
              </w:rPr>
            </w:pPr>
            <w:r w:rsidRPr="00C23C9F">
              <w:rPr>
                <w:rFonts w:ascii="Arial" w:hAnsi="Arial" w:cs="Arial"/>
                <w:kern w:val="0"/>
                <w:lang w:eastAsia="en-GB"/>
              </w:rPr>
              <w:t xml:space="preserve">HR &amp; OD </w:t>
            </w:r>
          </w:p>
        </w:tc>
        <w:tc>
          <w:tcPr>
            <w:tcW w:w="3747" w:type="dxa"/>
          </w:tcPr>
          <w:p w14:paraId="70626732" w14:textId="3CD46531" w:rsidR="00C23C9F" w:rsidRPr="00706F94" w:rsidRDefault="008C79FD" w:rsidP="00706F94">
            <w:pPr>
              <w:spacing w:line="384" w:lineRule="auto"/>
              <w:rPr>
                <w:rFonts w:ascii="Arial" w:hAnsi="Arial" w:cs="Arial"/>
                <w:kern w:val="0"/>
                <w:lang w:eastAsia="en-GB"/>
              </w:rPr>
            </w:pPr>
            <w:r w:rsidRPr="00C23C9F">
              <w:rPr>
                <w:rFonts w:ascii="Arial" w:hAnsi="Arial" w:cs="Arial"/>
                <w:kern w:val="0"/>
                <w:lang w:eastAsia="en-GB"/>
              </w:rPr>
              <w:t>Evidence of review and improvement of reasonable adjustments processes, including staff and manager feedback where available.</w:t>
            </w:r>
          </w:p>
        </w:tc>
      </w:tr>
      <w:tr w:rsidR="003933AB" w:rsidRPr="000F6ACA" w14:paraId="7B9C0CD8" w14:textId="77777777" w:rsidTr="005821BC">
        <w:trPr>
          <w:trHeight w:val="1673"/>
        </w:trPr>
        <w:tc>
          <w:tcPr>
            <w:tcW w:w="3544" w:type="dxa"/>
          </w:tcPr>
          <w:p w14:paraId="2681F698" w14:textId="14B75566" w:rsidR="00C23C9F" w:rsidRPr="00706F94" w:rsidRDefault="008C79FD" w:rsidP="006F43F0">
            <w:pPr>
              <w:spacing w:afterLines="160" w:after="384" w:line="384" w:lineRule="auto"/>
              <w:rPr>
                <w:rFonts w:ascii="Arial" w:hAnsi="Arial" w:cs="Arial"/>
                <w:kern w:val="0"/>
                <w:lang w:eastAsia="en-GB"/>
              </w:rPr>
            </w:pPr>
            <w:r w:rsidRPr="00C23C9F">
              <w:rPr>
                <w:rFonts w:ascii="Arial" w:hAnsi="Arial" w:cs="Arial"/>
                <w:kern w:val="0"/>
                <w:lang w:eastAsia="en-GB"/>
              </w:rPr>
              <w:t xml:space="preserve">5.3 Explore </w:t>
            </w:r>
            <w:r w:rsidR="000A7F31">
              <w:rPr>
                <w:rFonts w:ascii="Arial" w:hAnsi="Arial" w:cs="Arial"/>
                <w:kern w:val="0"/>
                <w:lang w:eastAsia="en-GB"/>
              </w:rPr>
              <w:t xml:space="preserve">targeted </w:t>
            </w:r>
            <w:r w:rsidRPr="00C23C9F">
              <w:rPr>
                <w:rFonts w:ascii="Arial" w:hAnsi="Arial" w:cs="Arial"/>
                <w:kern w:val="0"/>
                <w:lang w:eastAsia="en-GB"/>
              </w:rPr>
              <w:t>work experience</w:t>
            </w:r>
            <w:r w:rsidR="000A7F31">
              <w:rPr>
                <w:rFonts w:ascii="Arial" w:hAnsi="Arial" w:cs="Arial"/>
                <w:kern w:val="0"/>
                <w:lang w:eastAsia="en-GB"/>
              </w:rPr>
              <w:t xml:space="preserve"> </w:t>
            </w:r>
            <w:r w:rsidR="000A7F31" w:rsidRPr="000A7F31">
              <w:rPr>
                <w:rFonts w:ascii="Arial" w:hAnsi="Arial" w:cs="Arial"/>
                <w:kern w:val="0"/>
                <w:lang w:eastAsia="en-GB"/>
              </w:rPr>
              <w:t xml:space="preserve">/ </w:t>
            </w:r>
            <w:r w:rsidRPr="00C23C9F">
              <w:rPr>
                <w:rFonts w:ascii="Arial" w:hAnsi="Arial" w:cs="Arial"/>
                <w:kern w:val="0"/>
                <w:lang w:eastAsia="en-GB"/>
              </w:rPr>
              <w:t>apprenticeship</w:t>
            </w:r>
            <w:r w:rsidR="00845684">
              <w:rPr>
                <w:rFonts w:ascii="Arial" w:hAnsi="Arial" w:cs="Arial"/>
                <w:kern w:val="0"/>
                <w:lang w:eastAsia="en-GB"/>
              </w:rPr>
              <w:t xml:space="preserve"> </w:t>
            </w:r>
            <w:r w:rsidRPr="00C23C9F">
              <w:rPr>
                <w:rFonts w:ascii="Arial" w:hAnsi="Arial" w:cs="Arial"/>
                <w:kern w:val="0"/>
                <w:lang w:eastAsia="en-GB"/>
              </w:rPr>
              <w:t>opportunities for disabled people.</w:t>
            </w:r>
          </w:p>
        </w:tc>
        <w:tc>
          <w:tcPr>
            <w:tcW w:w="3686" w:type="dxa"/>
          </w:tcPr>
          <w:p w14:paraId="62DDF863" w14:textId="37878B4E" w:rsidR="00C23C9F" w:rsidRPr="00706F94" w:rsidRDefault="00604F00" w:rsidP="00706F94">
            <w:pPr>
              <w:spacing w:line="384" w:lineRule="auto"/>
              <w:rPr>
                <w:rFonts w:ascii="Arial" w:hAnsi="Arial" w:cs="Arial"/>
                <w:kern w:val="0"/>
                <w:lang w:eastAsia="en-GB"/>
              </w:rPr>
            </w:pPr>
            <w:r>
              <w:rPr>
                <w:rFonts w:ascii="Arial" w:hAnsi="Arial" w:cs="Arial"/>
                <w:kern w:val="0"/>
                <w:lang w:eastAsia="en-GB"/>
              </w:rPr>
              <w:t>Continue to improve</w:t>
            </w:r>
            <w:r w:rsidR="008C79FD" w:rsidRPr="00C23C9F">
              <w:rPr>
                <w:rFonts w:ascii="Arial" w:hAnsi="Arial" w:cs="Arial"/>
                <w:kern w:val="0"/>
                <w:lang w:eastAsia="en-GB"/>
              </w:rPr>
              <w:t xml:space="preserve"> employment pathways and development opportunities for disabled people.</w:t>
            </w:r>
          </w:p>
        </w:tc>
        <w:tc>
          <w:tcPr>
            <w:tcW w:w="2976" w:type="dxa"/>
          </w:tcPr>
          <w:p w14:paraId="788EDFA1" w14:textId="48C1F6EE" w:rsidR="00C23C9F" w:rsidRPr="00706F94" w:rsidRDefault="000A7F31" w:rsidP="000F6ACA">
            <w:pPr>
              <w:spacing w:afterLines="160" w:after="384" w:line="384" w:lineRule="auto"/>
              <w:rPr>
                <w:rFonts w:ascii="Arial" w:hAnsi="Arial" w:cs="Arial"/>
                <w:kern w:val="0"/>
                <w:lang w:eastAsia="en-GB"/>
              </w:rPr>
            </w:pPr>
            <w:r w:rsidRPr="00C23C9F">
              <w:rPr>
                <w:rFonts w:ascii="Arial" w:hAnsi="Arial" w:cs="Arial"/>
                <w:kern w:val="0"/>
                <w:lang w:eastAsia="en-GB"/>
              </w:rPr>
              <w:t>HR &amp; OD</w:t>
            </w:r>
          </w:p>
        </w:tc>
        <w:tc>
          <w:tcPr>
            <w:tcW w:w="3747" w:type="dxa"/>
          </w:tcPr>
          <w:p w14:paraId="1C261262" w14:textId="636211B3" w:rsidR="00C23C9F" w:rsidRPr="00706F94" w:rsidRDefault="00EE126B" w:rsidP="00706F94">
            <w:pPr>
              <w:spacing w:line="384" w:lineRule="auto"/>
              <w:rPr>
                <w:rFonts w:ascii="Arial" w:hAnsi="Arial" w:cs="Arial"/>
                <w:kern w:val="0"/>
                <w:lang w:eastAsia="en-GB"/>
              </w:rPr>
            </w:pPr>
            <w:r w:rsidRPr="00C23C9F">
              <w:rPr>
                <w:rFonts w:ascii="Arial" w:hAnsi="Arial" w:cs="Arial"/>
                <w:kern w:val="0"/>
                <w:lang w:eastAsia="en-GB"/>
              </w:rPr>
              <w:t>Examples of opportunities explored or provided, including participant feedback where available.</w:t>
            </w:r>
          </w:p>
        </w:tc>
      </w:tr>
    </w:tbl>
    <w:bookmarkEnd w:id="0"/>
    <w:p w14:paraId="6105CB24" w14:textId="070CF96C" w:rsidR="006360B5" w:rsidRPr="000F6ACA" w:rsidRDefault="00B071E9" w:rsidP="000F6ACA">
      <w:pPr>
        <w:spacing w:afterLines="160" w:after="384" w:line="384" w:lineRule="auto"/>
        <w:rPr>
          <w:rFonts w:ascii="Arial" w:hAnsi="Arial" w:cs="Arial"/>
          <w:kern w:val="0"/>
          <w:lang w:eastAsia="en-GB"/>
        </w:rPr>
      </w:pPr>
      <w:r w:rsidRPr="000F6ACA">
        <w:rPr>
          <w:rFonts w:ascii="Arial" w:hAnsi="Arial" w:cs="Arial"/>
          <w:kern w:val="0"/>
          <w:lang w:eastAsia="en-GB"/>
        </w:rPr>
        <w:t xml:space="preserve">For information, alternative formats or support, contact: </w:t>
      </w:r>
      <w:r w:rsidR="006360B5" w:rsidRPr="006360B5">
        <w:rPr>
          <w:rFonts w:ascii="Arial" w:hAnsi="Arial" w:cs="Arial"/>
          <w:kern w:val="0"/>
          <w:lang w:eastAsia="en-GB"/>
        </w:rPr>
        <w:br/>
      </w:r>
      <w:r w:rsidR="006360B5" w:rsidRPr="000F6ACA">
        <w:rPr>
          <w:rFonts w:ascii="Arial" w:hAnsi="Arial" w:cs="Arial"/>
          <w:kern w:val="0"/>
          <w:lang w:eastAsia="en-GB"/>
        </w:rPr>
        <w:t>Email: equality@lisburncastlereagh.gov.uk</w:t>
      </w:r>
      <w:r w:rsidR="006360B5" w:rsidRPr="006360B5">
        <w:rPr>
          <w:rFonts w:ascii="Arial" w:hAnsi="Arial" w:cs="Arial"/>
          <w:kern w:val="0"/>
          <w:lang w:eastAsia="en-GB"/>
        </w:rPr>
        <w:br/>
        <w:t>Tel: 02892447485</w:t>
      </w:r>
    </w:p>
    <w:sectPr w:rsidR="006360B5" w:rsidRPr="000F6ACA" w:rsidSect="000E6FE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C7B3B" w14:textId="77777777" w:rsidR="00A57413" w:rsidRDefault="00A57413" w:rsidP="00D10375">
      <w:pPr>
        <w:spacing w:after="0" w:line="240" w:lineRule="auto"/>
      </w:pPr>
      <w:r>
        <w:separator/>
      </w:r>
    </w:p>
  </w:endnote>
  <w:endnote w:type="continuationSeparator" w:id="0">
    <w:p w14:paraId="439CCEA8" w14:textId="77777777" w:rsidR="00A57413" w:rsidRDefault="00A57413" w:rsidP="00D103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1AC2D" w14:textId="77777777" w:rsidR="00A57413" w:rsidRDefault="00A57413" w:rsidP="00D10375">
      <w:pPr>
        <w:spacing w:after="0" w:line="240" w:lineRule="auto"/>
      </w:pPr>
      <w:r>
        <w:separator/>
      </w:r>
    </w:p>
  </w:footnote>
  <w:footnote w:type="continuationSeparator" w:id="0">
    <w:p w14:paraId="4A4D5EE8" w14:textId="77777777" w:rsidR="00A57413" w:rsidRDefault="00A57413" w:rsidP="00D103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4A8C"/>
    <w:multiLevelType w:val="multilevel"/>
    <w:tmpl w:val="3AA40F8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DD731A"/>
    <w:multiLevelType w:val="multilevel"/>
    <w:tmpl w:val="DD545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787D02"/>
    <w:multiLevelType w:val="multilevel"/>
    <w:tmpl w:val="2BDC0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D90A01"/>
    <w:multiLevelType w:val="multilevel"/>
    <w:tmpl w:val="D6A8A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AB2B01"/>
    <w:multiLevelType w:val="multilevel"/>
    <w:tmpl w:val="FFCCC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F3DEC"/>
    <w:multiLevelType w:val="multilevel"/>
    <w:tmpl w:val="AB04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D92FBE"/>
    <w:multiLevelType w:val="multilevel"/>
    <w:tmpl w:val="78C24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0664E1"/>
    <w:multiLevelType w:val="hybridMultilevel"/>
    <w:tmpl w:val="90243F16"/>
    <w:lvl w:ilvl="0" w:tplc="BB067D96">
      <w:start w:val="1"/>
      <w:numFmt w:val="bullet"/>
      <w:lvlText w:val=""/>
      <w:lvlJc w:val="left"/>
      <w:pPr>
        <w:ind w:left="1080" w:hanging="360"/>
      </w:pPr>
      <w:rPr>
        <w:rFonts w:ascii="Symbol" w:hAnsi="Symbol"/>
      </w:rPr>
    </w:lvl>
    <w:lvl w:ilvl="1" w:tplc="885EF42E">
      <w:start w:val="1"/>
      <w:numFmt w:val="bullet"/>
      <w:lvlText w:val=""/>
      <w:lvlJc w:val="left"/>
      <w:pPr>
        <w:ind w:left="1080" w:hanging="360"/>
      </w:pPr>
      <w:rPr>
        <w:rFonts w:ascii="Symbol" w:hAnsi="Symbol"/>
      </w:rPr>
    </w:lvl>
    <w:lvl w:ilvl="2" w:tplc="3E52267A">
      <w:start w:val="1"/>
      <w:numFmt w:val="bullet"/>
      <w:lvlText w:val=""/>
      <w:lvlJc w:val="left"/>
      <w:pPr>
        <w:ind w:left="1080" w:hanging="360"/>
      </w:pPr>
      <w:rPr>
        <w:rFonts w:ascii="Symbol" w:hAnsi="Symbol"/>
      </w:rPr>
    </w:lvl>
    <w:lvl w:ilvl="3" w:tplc="9BE298D0">
      <w:start w:val="1"/>
      <w:numFmt w:val="bullet"/>
      <w:lvlText w:val=""/>
      <w:lvlJc w:val="left"/>
      <w:pPr>
        <w:ind w:left="1080" w:hanging="360"/>
      </w:pPr>
      <w:rPr>
        <w:rFonts w:ascii="Symbol" w:hAnsi="Symbol"/>
      </w:rPr>
    </w:lvl>
    <w:lvl w:ilvl="4" w:tplc="E146BB1A">
      <w:start w:val="1"/>
      <w:numFmt w:val="bullet"/>
      <w:lvlText w:val=""/>
      <w:lvlJc w:val="left"/>
      <w:pPr>
        <w:ind w:left="1080" w:hanging="360"/>
      </w:pPr>
      <w:rPr>
        <w:rFonts w:ascii="Symbol" w:hAnsi="Symbol"/>
      </w:rPr>
    </w:lvl>
    <w:lvl w:ilvl="5" w:tplc="4AC6140C">
      <w:start w:val="1"/>
      <w:numFmt w:val="bullet"/>
      <w:lvlText w:val=""/>
      <w:lvlJc w:val="left"/>
      <w:pPr>
        <w:ind w:left="1080" w:hanging="360"/>
      </w:pPr>
      <w:rPr>
        <w:rFonts w:ascii="Symbol" w:hAnsi="Symbol"/>
      </w:rPr>
    </w:lvl>
    <w:lvl w:ilvl="6" w:tplc="658E734A">
      <w:start w:val="1"/>
      <w:numFmt w:val="bullet"/>
      <w:lvlText w:val=""/>
      <w:lvlJc w:val="left"/>
      <w:pPr>
        <w:ind w:left="1080" w:hanging="360"/>
      </w:pPr>
      <w:rPr>
        <w:rFonts w:ascii="Symbol" w:hAnsi="Symbol"/>
      </w:rPr>
    </w:lvl>
    <w:lvl w:ilvl="7" w:tplc="7C2E5AE6">
      <w:start w:val="1"/>
      <w:numFmt w:val="bullet"/>
      <w:lvlText w:val=""/>
      <w:lvlJc w:val="left"/>
      <w:pPr>
        <w:ind w:left="1080" w:hanging="360"/>
      </w:pPr>
      <w:rPr>
        <w:rFonts w:ascii="Symbol" w:hAnsi="Symbol"/>
      </w:rPr>
    </w:lvl>
    <w:lvl w:ilvl="8" w:tplc="C692621C">
      <w:start w:val="1"/>
      <w:numFmt w:val="bullet"/>
      <w:lvlText w:val=""/>
      <w:lvlJc w:val="left"/>
      <w:pPr>
        <w:ind w:left="1080" w:hanging="360"/>
      </w:pPr>
      <w:rPr>
        <w:rFonts w:ascii="Symbol" w:hAnsi="Symbol"/>
      </w:rPr>
    </w:lvl>
  </w:abstractNum>
  <w:abstractNum w:abstractNumId="8" w15:restartNumberingAfterBreak="0">
    <w:nsid w:val="1D8A6614"/>
    <w:multiLevelType w:val="multilevel"/>
    <w:tmpl w:val="CD9A0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0E3A9B"/>
    <w:multiLevelType w:val="hybridMultilevel"/>
    <w:tmpl w:val="F02200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515085"/>
    <w:multiLevelType w:val="multilevel"/>
    <w:tmpl w:val="8CBA5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1B55BD2"/>
    <w:multiLevelType w:val="multilevel"/>
    <w:tmpl w:val="A12246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3CD3A5C"/>
    <w:multiLevelType w:val="multilevel"/>
    <w:tmpl w:val="4BBA8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4C7BA8"/>
    <w:multiLevelType w:val="multilevel"/>
    <w:tmpl w:val="42147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0E12B6"/>
    <w:multiLevelType w:val="multilevel"/>
    <w:tmpl w:val="FC201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6A07317"/>
    <w:multiLevelType w:val="multilevel"/>
    <w:tmpl w:val="1460F8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7C49CF"/>
    <w:multiLevelType w:val="multilevel"/>
    <w:tmpl w:val="B4CC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B1F082D"/>
    <w:multiLevelType w:val="multilevel"/>
    <w:tmpl w:val="0E067E1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E40A64"/>
    <w:multiLevelType w:val="multilevel"/>
    <w:tmpl w:val="B9C06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567D85"/>
    <w:multiLevelType w:val="multilevel"/>
    <w:tmpl w:val="37F2B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DD874F0"/>
    <w:multiLevelType w:val="multilevel"/>
    <w:tmpl w:val="F050B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02652CD"/>
    <w:multiLevelType w:val="multilevel"/>
    <w:tmpl w:val="B8BA4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54147C"/>
    <w:multiLevelType w:val="multilevel"/>
    <w:tmpl w:val="171E35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A854CA9"/>
    <w:multiLevelType w:val="multilevel"/>
    <w:tmpl w:val="80ACD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CB64C75"/>
    <w:multiLevelType w:val="multilevel"/>
    <w:tmpl w:val="EB744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BA42FE"/>
    <w:multiLevelType w:val="multilevel"/>
    <w:tmpl w:val="88E07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931376"/>
    <w:multiLevelType w:val="multilevel"/>
    <w:tmpl w:val="AD123B1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0FC5131"/>
    <w:multiLevelType w:val="multilevel"/>
    <w:tmpl w:val="0EA8A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0115C4"/>
    <w:multiLevelType w:val="hybridMultilevel"/>
    <w:tmpl w:val="03E02B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6323472"/>
    <w:multiLevelType w:val="multilevel"/>
    <w:tmpl w:val="8D3E0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D8058C"/>
    <w:multiLevelType w:val="multilevel"/>
    <w:tmpl w:val="15F22F4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7141444"/>
    <w:multiLevelType w:val="multilevel"/>
    <w:tmpl w:val="6F7EC6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105119"/>
    <w:multiLevelType w:val="multilevel"/>
    <w:tmpl w:val="D0CA6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F843ED8"/>
    <w:multiLevelType w:val="multilevel"/>
    <w:tmpl w:val="6598F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0EE1093"/>
    <w:multiLevelType w:val="multilevel"/>
    <w:tmpl w:val="0A2691A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7273FEF"/>
    <w:multiLevelType w:val="multilevel"/>
    <w:tmpl w:val="DAAA5E8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53320F0"/>
    <w:multiLevelType w:val="multilevel"/>
    <w:tmpl w:val="C2C6AC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6D84141"/>
    <w:multiLevelType w:val="multilevel"/>
    <w:tmpl w:val="2B4A3F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D04510"/>
    <w:multiLevelType w:val="hybridMultilevel"/>
    <w:tmpl w:val="96187D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68F009AE"/>
    <w:multiLevelType w:val="multilevel"/>
    <w:tmpl w:val="2A988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BDA6448"/>
    <w:multiLevelType w:val="multilevel"/>
    <w:tmpl w:val="75FCB0A6"/>
    <w:lvl w:ilvl="0">
      <w:start w:val="6"/>
      <w:numFmt w:val="decimal"/>
      <w:lvlText w:val="%1."/>
      <w:lvlJc w:val="left"/>
      <w:pPr>
        <w:ind w:left="720" w:hanging="360"/>
      </w:pPr>
      <w:rPr>
        <w:rFonts w:hint="default"/>
      </w:rPr>
    </w:lvl>
    <w:lvl w:ilvl="1">
      <w:start w:val="2"/>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C2C1BCF"/>
    <w:multiLevelType w:val="multilevel"/>
    <w:tmpl w:val="1182F9BC"/>
    <w:lvl w:ilvl="0">
      <w:start w:val="1"/>
      <w:numFmt w:val="decimal"/>
      <w:lvlText w:val="%1"/>
      <w:lvlJc w:val="left"/>
      <w:pPr>
        <w:ind w:left="360" w:hanging="360"/>
      </w:pPr>
      <w:rPr>
        <w:rFonts w:hint="default"/>
      </w:rPr>
    </w:lvl>
    <w:lvl w:ilvl="1">
      <w:start w:val="3"/>
      <w:numFmt w:val="decimal"/>
      <w:lvlText w:val="%1.%2"/>
      <w:lvlJc w:val="left"/>
      <w:pPr>
        <w:ind w:left="765" w:hanging="360"/>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040" w:hanging="1800"/>
      </w:pPr>
      <w:rPr>
        <w:rFonts w:hint="default"/>
      </w:rPr>
    </w:lvl>
  </w:abstractNum>
  <w:abstractNum w:abstractNumId="42" w15:restartNumberingAfterBreak="0">
    <w:nsid w:val="6CCB0202"/>
    <w:multiLevelType w:val="multilevel"/>
    <w:tmpl w:val="7674C5C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0D84C5D"/>
    <w:multiLevelType w:val="multilevel"/>
    <w:tmpl w:val="B9103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6805331"/>
    <w:multiLevelType w:val="multilevel"/>
    <w:tmpl w:val="AE522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A94A5C"/>
    <w:multiLevelType w:val="multilevel"/>
    <w:tmpl w:val="BA303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D16009E"/>
    <w:multiLevelType w:val="multilevel"/>
    <w:tmpl w:val="C19CEE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D464250"/>
    <w:multiLevelType w:val="multilevel"/>
    <w:tmpl w:val="97424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EC674A"/>
    <w:multiLevelType w:val="multilevel"/>
    <w:tmpl w:val="79007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1D536E"/>
    <w:multiLevelType w:val="multilevel"/>
    <w:tmpl w:val="DB224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8318651">
    <w:abstractNumId w:val="18"/>
  </w:num>
  <w:num w:numId="2" w16cid:durableId="1712145813">
    <w:abstractNumId w:val="48"/>
  </w:num>
  <w:num w:numId="3" w16cid:durableId="1986277133">
    <w:abstractNumId w:val="23"/>
  </w:num>
  <w:num w:numId="4" w16cid:durableId="656610146">
    <w:abstractNumId w:val="27"/>
  </w:num>
  <w:num w:numId="5" w16cid:durableId="570503293">
    <w:abstractNumId w:val="24"/>
  </w:num>
  <w:num w:numId="6" w16cid:durableId="175970425">
    <w:abstractNumId w:val="6"/>
  </w:num>
  <w:num w:numId="7" w16cid:durableId="1337150636">
    <w:abstractNumId w:val="10"/>
  </w:num>
  <w:num w:numId="8" w16cid:durableId="40903008">
    <w:abstractNumId w:val="14"/>
  </w:num>
  <w:num w:numId="9" w16cid:durableId="769281519">
    <w:abstractNumId w:val="12"/>
  </w:num>
  <w:num w:numId="10" w16cid:durableId="1209537517">
    <w:abstractNumId w:val="49"/>
  </w:num>
  <w:num w:numId="11" w16cid:durableId="1147209346">
    <w:abstractNumId w:val="19"/>
  </w:num>
  <w:num w:numId="12" w16cid:durableId="821237034">
    <w:abstractNumId w:val="39"/>
  </w:num>
  <w:num w:numId="13" w16cid:durableId="202519737">
    <w:abstractNumId w:val="4"/>
  </w:num>
  <w:num w:numId="14" w16cid:durableId="1983072135">
    <w:abstractNumId w:val="38"/>
  </w:num>
  <w:num w:numId="15" w16cid:durableId="1115372517">
    <w:abstractNumId w:val="31"/>
  </w:num>
  <w:num w:numId="16" w16cid:durableId="1758213280">
    <w:abstractNumId w:val="15"/>
  </w:num>
  <w:num w:numId="17" w16cid:durableId="1339846346">
    <w:abstractNumId w:val="2"/>
  </w:num>
  <w:num w:numId="18" w16cid:durableId="1268736750">
    <w:abstractNumId w:val="47"/>
  </w:num>
  <w:num w:numId="19" w16cid:durableId="628512637">
    <w:abstractNumId w:val="26"/>
  </w:num>
  <w:num w:numId="20" w16cid:durableId="773671265">
    <w:abstractNumId w:val="17"/>
  </w:num>
  <w:num w:numId="21" w16cid:durableId="77753345">
    <w:abstractNumId w:val="40"/>
  </w:num>
  <w:num w:numId="22" w16cid:durableId="227810215">
    <w:abstractNumId w:val="0"/>
  </w:num>
  <w:num w:numId="23" w16cid:durableId="768088992">
    <w:abstractNumId w:val="41"/>
  </w:num>
  <w:num w:numId="24" w16cid:durableId="1715733208">
    <w:abstractNumId w:val="34"/>
  </w:num>
  <w:num w:numId="25" w16cid:durableId="798378652">
    <w:abstractNumId w:val="8"/>
  </w:num>
  <w:num w:numId="26" w16cid:durableId="893584093">
    <w:abstractNumId w:val="44"/>
  </w:num>
  <w:num w:numId="27" w16cid:durableId="2043553727">
    <w:abstractNumId w:val="33"/>
  </w:num>
  <w:num w:numId="28" w16cid:durableId="413891338">
    <w:abstractNumId w:val="1"/>
  </w:num>
  <w:num w:numId="29" w16cid:durableId="186336059">
    <w:abstractNumId w:val="42"/>
  </w:num>
  <w:num w:numId="30" w16cid:durableId="1188328715">
    <w:abstractNumId w:val="28"/>
  </w:num>
  <w:num w:numId="31" w16cid:durableId="1803616553">
    <w:abstractNumId w:val="16"/>
  </w:num>
  <w:num w:numId="32" w16cid:durableId="1821116617">
    <w:abstractNumId w:val="43"/>
  </w:num>
  <w:num w:numId="33" w16cid:durableId="1472483748">
    <w:abstractNumId w:val="21"/>
  </w:num>
  <w:num w:numId="34" w16cid:durableId="126365332">
    <w:abstractNumId w:val="32"/>
  </w:num>
  <w:num w:numId="35" w16cid:durableId="1919246100">
    <w:abstractNumId w:val="5"/>
  </w:num>
  <w:num w:numId="36" w16cid:durableId="341669672">
    <w:abstractNumId w:val="37"/>
  </w:num>
  <w:num w:numId="37" w16cid:durableId="1400788950">
    <w:abstractNumId w:val="11"/>
  </w:num>
  <w:num w:numId="38" w16cid:durableId="745765170">
    <w:abstractNumId w:val="13"/>
  </w:num>
  <w:num w:numId="39" w16cid:durableId="1692564166">
    <w:abstractNumId w:val="22"/>
  </w:num>
  <w:num w:numId="40" w16cid:durableId="1738749954">
    <w:abstractNumId w:val="29"/>
  </w:num>
  <w:num w:numId="41" w16cid:durableId="329716404">
    <w:abstractNumId w:val="36"/>
  </w:num>
  <w:num w:numId="42" w16cid:durableId="674770265">
    <w:abstractNumId w:val="45"/>
  </w:num>
  <w:num w:numId="43" w16cid:durableId="262690128">
    <w:abstractNumId w:val="20"/>
  </w:num>
  <w:num w:numId="44" w16cid:durableId="813912950">
    <w:abstractNumId w:val="7"/>
  </w:num>
  <w:num w:numId="45" w16cid:durableId="2120487969">
    <w:abstractNumId w:val="3"/>
  </w:num>
  <w:num w:numId="46" w16cid:durableId="2000885658">
    <w:abstractNumId w:val="25"/>
  </w:num>
  <w:num w:numId="47" w16cid:durableId="731120836">
    <w:abstractNumId w:val="9"/>
  </w:num>
  <w:num w:numId="48" w16cid:durableId="465583771">
    <w:abstractNumId w:val="46"/>
  </w:num>
  <w:num w:numId="49" w16cid:durableId="1701585327">
    <w:abstractNumId w:val="30"/>
  </w:num>
  <w:num w:numId="50" w16cid:durableId="189395738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FE8"/>
    <w:rsid w:val="00001239"/>
    <w:rsid w:val="000029AE"/>
    <w:rsid w:val="00005E1E"/>
    <w:rsid w:val="0001153D"/>
    <w:rsid w:val="000320E2"/>
    <w:rsid w:val="0003779A"/>
    <w:rsid w:val="00037D9A"/>
    <w:rsid w:val="00041E4B"/>
    <w:rsid w:val="00045E36"/>
    <w:rsid w:val="00067C3C"/>
    <w:rsid w:val="00071D94"/>
    <w:rsid w:val="00075A04"/>
    <w:rsid w:val="00080784"/>
    <w:rsid w:val="00081FB9"/>
    <w:rsid w:val="0008290E"/>
    <w:rsid w:val="000855E3"/>
    <w:rsid w:val="00085702"/>
    <w:rsid w:val="0009178D"/>
    <w:rsid w:val="000A222D"/>
    <w:rsid w:val="000A5469"/>
    <w:rsid w:val="000A7F31"/>
    <w:rsid w:val="000B02F0"/>
    <w:rsid w:val="000B2A92"/>
    <w:rsid w:val="000B4F9B"/>
    <w:rsid w:val="000C2C0C"/>
    <w:rsid w:val="000C43A1"/>
    <w:rsid w:val="000C67A1"/>
    <w:rsid w:val="000D2A5A"/>
    <w:rsid w:val="000D31B0"/>
    <w:rsid w:val="000E39EC"/>
    <w:rsid w:val="000E647C"/>
    <w:rsid w:val="000E6FE8"/>
    <w:rsid w:val="000F6ACA"/>
    <w:rsid w:val="00100039"/>
    <w:rsid w:val="001011B0"/>
    <w:rsid w:val="0010187B"/>
    <w:rsid w:val="001074FF"/>
    <w:rsid w:val="001161F0"/>
    <w:rsid w:val="00120EEA"/>
    <w:rsid w:val="00127990"/>
    <w:rsid w:val="00145AAC"/>
    <w:rsid w:val="00163935"/>
    <w:rsid w:val="0017522B"/>
    <w:rsid w:val="001758C2"/>
    <w:rsid w:val="0018191F"/>
    <w:rsid w:val="001C0930"/>
    <w:rsid w:val="001E095E"/>
    <w:rsid w:val="001E4730"/>
    <w:rsid w:val="001E48A8"/>
    <w:rsid w:val="001F604A"/>
    <w:rsid w:val="00200A68"/>
    <w:rsid w:val="00204DCE"/>
    <w:rsid w:val="00211EA7"/>
    <w:rsid w:val="0022589D"/>
    <w:rsid w:val="00226271"/>
    <w:rsid w:val="00227BB4"/>
    <w:rsid w:val="00231DB4"/>
    <w:rsid w:val="00232059"/>
    <w:rsid w:val="00234C46"/>
    <w:rsid w:val="002458DF"/>
    <w:rsid w:val="00245B7E"/>
    <w:rsid w:val="00246D6E"/>
    <w:rsid w:val="00257C49"/>
    <w:rsid w:val="00260795"/>
    <w:rsid w:val="002717D7"/>
    <w:rsid w:val="0028537B"/>
    <w:rsid w:val="002B016E"/>
    <w:rsid w:val="002C1376"/>
    <w:rsid w:val="002C2709"/>
    <w:rsid w:val="002D0161"/>
    <w:rsid w:val="002D21FF"/>
    <w:rsid w:val="002D360D"/>
    <w:rsid w:val="002D445E"/>
    <w:rsid w:val="002E0799"/>
    <w:rsid w:val="002E18EB"/>
    <w:rsid w:val="002E2B89"/>
    <w:rsid w:val="002F7C93"/>
    <w:rsid w:val="002F7D8D"/>
    <w:rsid w:val="00303A42"/>
    <w:rsid w:val="00304201"/>
    <w:rsid w:val="003208D3"/>
    <w:rsid w:val="003303C8"/>
    <w:rsid w:val="003448C3"/>
    <w:rsid w:val="003538DF"/>
    <w:rsid w:val="003564DC"/>
    <w:rsid w:val="0039078A"/>
    <w:rsid w:val="00391704"/>
    <w:rsid w:val="003933AB"/>
    <w:rsid w:val="003939E6"/>
    <w:rsid w:val="003953CC"/>
    <w:rsid w:val="003B3366"/>
    <w:rsid w:val="003B7864"/>
    <w:rsid w:val="003C6CAC"/>
    <w:rsid w:val="003C7F03"/>
    <w:rsid w:val="003D3ADE"/>
    <w:rsid w:val="003E5EA9"/>
    <w:rsid w:val="003F4488"/>
    <w:rsid w:val="00404E13"/>
    <w:rsid w:val="0041151A"/>
    <w:rsid w:val="00417DCB"/>
    <w:rsid w:val="00421917"/>
    <w:rsid w:val="00427AA0"/>
    <w:rsid w:val="00431303"/>
    <w:rsid w:val="00433E37"/>
    <w:rsid w:val="004522C2"/>
    <w:rsid w:val="00467E5C"/>
    <w:rsid w:val="00475429"/>
    <w:rsid w:val="00477484"/>
    <w:rsid w:val="0048431E"/>
    <w:rsid w:val="00492663"/>
    <w:rsid w:val="004972E5"/>
    <w:rsid w:val="004A25F7"/>
    <w:rsid w:val="004A4D69"/>
    <w:rsid w:val="004B18EF"/>
    <w:rsid w:val="004C0B5F"/>
    <w:rsid w:val="004C2B72"/>
    <w:rsid w:val="004C322A"/>
    <w:rsid w:val="004C65E9"/>
    <w:rsid w:val="004D2A91"/>
    <w:rsid w:val="004D5092"/>
    <w:rsid w:val="004E39C4"/>
    <w:rsid w:val="004E5A37"/>
    <w:rsid w:val="004E7FAB"/>
    <w:rsid w:val="004F49BA"/>
    <w:rsid w:val="00504EFE"/>
    <w:rsid w:val="005053D5"/>
    <w:rsid w:val="00506C64"/>
    <w:rsid w:val="00513ECB"/>
    <w:rsid w:val="00517624"/>
    <w:rsid w:val="00522927"/>
    <w:rsid w:val="0052595D"/>
    <w:rsid w:val="00533BA9"/>
    <w:rsid w:val="00543BDA"/>
    <w:rsid w:val="00547BD2"/>
    <w:rsid w:val="00560B89"/>
    <w:rsid w:val="00563B09"/>
    <w:rsid w:val="005656E7"/>
    <w:rsid w:val="00574EB1"/>
    <w:rsid w:val="005760DC"/>
    <w:rsid w:val="00576F82"/>
    <w:rsid w:val="005821BC"/>
    <w:rsid w:val="005870AD"/>
    <w:rsid w:val="005914F8"/>
    <w:rsid w:val="005B51D2"/>
    <w:rsid w:val="005B566E"/>
    <w:rsid w:val="005C1D78"/>
    <w:rsid w:val="005C4653"/>
    <w:rsid w:val="005D32FE"/>
    <w:rsid w:val="005E3E6B"/>
    <w:rsid w:val="005E536D"/>
    <w:rsid w:val="005F0964"/>
    <w:rsid w:val="005F6F8F"/>
    <w:rsid w:val="005F7485"/>
    <w:rsid w:val="00602272"/>
    <w:rsid w:val="00604F00"/>
    <w:rsid w:val="00613276"/>
    <w:rsid w:val="006154E4"/>
    <w:rsid w:val="00615604"/>
    <w:rsid w:val="00620A4D"/>
    <w:rsid w:val="006305E9"/>
    <w:rsid w:val="00630F06"/>
    <w:rsid w:val="00632F07"/>
    <w:rsid w:val="006360B5"/>
    <w:rsid w:val="0064178E"/>
    <w:rsid w:val="006421B5"/>
    <w:rsid w:val="00646809"/>
    <w:rsid w:val="0064690E"/>
    <w:rsid w:val="00655A05"/>
    <w:rsid w:val="00663733"/>
    <w:rsid w:val="00665ADC"/>
    <w:rsid w:val="00681B0A"/>
    <w:rsid w:val="0068203A"/>
    <w:rsid w:val="006A1BE0"/>
    <w:rsid w:val="006C1DBA"/>
    <w:rsid w:val="006C2AF7"/>
    <w:rsid w:val="006C754B"/>
    <w:rsid w:val="006D32AB"/>
    <w:rsid w:val="006D5739"/>
    <w:rsid w:val="006E2591"/>
    <w:rsid w:val="006E734C"/>
    <w:rsid w:val="006F43F0"/>
    <w:rsid w:val="006F783C"/>
    <w:rsid w:val="00702AA4"/>
    <w:rsid w:val="00706F94"/>
    <w:rsid w:val="00712FDD"/>
    <w:rsid w:val="007222C0"/>
    <w:rsid w:val="0073519A"/>
    <w:rsid w:val="00736127"/>
    <w:rsid w:val="007406E0"/>
    <w:rsid w:val="0075047A"/>
    <w:rsid w:val="007544EC"/>
    <w:rsid w:val="00760831"/>
    <w:rsid w:val="00762BE6"/>
    <w:rsid w:val="007657F9"/>
    <w:rsid w:val="0076675D"/>
    <w:rsid w:val="00773798"/>
    <w:rsid w:val="0079532F"/>
    <w:rsid w:val="007968CA"/>
    <w:rsid w:val="007A608E"/>
    <w:rsid w:val="007B371F"/>
    <w:rsid w:val="007C1C2D"/>
    <w:rsid w:val="007D2B8E"/>
    <w:rsid w:val="007D4656"/>
    <w:rsid w:val="007D6629"/>
    <w:rsid w:val="007D6926"/>
    <w:rsid w:val="007E2150"/>
    <w:rsid w:val="007F32E0"/>
    <w:rsid w:val="007F60E8"/>
    <w:rsid w:val="00800B3B"/>
    <w:rsid w:val="00804E3B"/>
    <w:rsid w:val="008104FD"/>
    <w:rsid w:val="0081423D"/>
    <w:rsid w:val="00822433"/>
    <w:rsid w:val="00822981"/>
    <w:rsid w:val="00830755"/>
    <w:rsid w:val="00831C08"/>
    <w:rsid w:val="00837FFB"/>
    <w:rsid w:val="00842810"/>
    <w:rsid w:val="00844D7F"/>
    <w:rsid w:val="00845684"/>
    <w:rsid w:val="008465D0"/>
    <w:rsid w:val="0085031E"/>
    <w:rsid w:val="00850796"/>
    <w:rsid w:val="00853A74"/>
    <w:rsid w:val="00862044"/>
    <w:rsid w:val="008629A3"/>
    <w:rsid w:val="00866B60"/>
    <w:rsid w:val="00867CE7"/>
    <w:rsid w:val="00872F26"/>
    <w:rsid w:val="008809CB"/>
    <w:rsid w:val="00882498"/>
    <w:rsid w:val="00885B82"/>
    <w:rsid w:val="008908F3"/>
    <w:rsid w:val="0089511B"/>
    <w:rsid w:val="008A3833"/>
    <w:rsid w:val="008C79FD"/>
    <w:rsid w:val="008D650D"/>
    <w:rsid w:val="008D7B5C"/>
    <w:rsid w:val="008F2D78"/>
    <w:rsid w:val="008F2E81"/>
    <w:rsid w:val="008F48BF"/>
    <w:rsid w:val="00907197"/>
    <w:rsid w:val="009313D9"/>
    <w:rsid w:val="0093382E"/>
    <w:rsid w:val="00937AB4"/>
    <w:rsid w:val="00944171"/>
    <w:rsid w:val="009450F8"/>
    <w:rsid w:val="00976759"/>
    <w:rsid w:val="00977E29"/>
    <w:rsid w:val="00984991"/>
    <w:rsid w:val="00996E52"/>
    <w:rsid w:val="009A4317"/>
    <w:rsid w:val="009B15BD"/>
    <w:rsid w:val="009B5437"/>
    <w:rsid w:val="009E61ED"/>
    <w:rsid w:val="009E66FD"/>
    <w:rsid w:val="009E7D13"/>
    <w:rsid w:val="00A020D8"/>
    <w:rsid w:val="00A04A23"/>
    <w:rsid w:val="00A055D2"/>
    <w:rsid w:val="00A10116"/>
    <w:rsid w:val="00A166A4"/>
    <w:rsid w:val="00A23800"/>
    <w:rsid w:val="00A369FC"/>
    <w:rsid w:val="00A37B1E"/>
    <w:rsid w:val="00A46050"/>
    <w:rsid w:val="00A4648B"/>
    <w:rsid w:val="00A46C93"/>
    <w:rsid w:val="00A515EF"/>
    <w:rsid w:val="00A54EAC"/>
    <w:rsid w:val="00A57413"/>
    <w:rsid w:val="00A602CF"/>
    <w:rsid w:val="00A63944"/>
    <w:rsid w:val="00A70AB0"/>
    <w:rsid w:val="00A9001D"/>
    <w:rsid w:val="00AB0461"/>
    <w:rsid w:val="00AB182D"/>
    <w:rsid w:val="00AB7093"/>
    <w:rsid w:val="00AD460E"/>
    <w:rsid w:val="00AE24AD"/>
    <w:rsid w:val="00AE6978"/>
    <w:rsid w:val="00AF0FAF"/>
    <w:rsid w:val="00AF2545"/>
    <w:rsid w:val="00B05BEE"/>
    <w:rsid w:val="00B071E9"/>
    <w:rsid w:val="00B16B9F"/>
    <w:rsid w:val="00B37E93"/>
    <w:rsid w:val="00B40CC9"/>
    <w:rsid w:val="00B4122B"/>
    <w:rsid w:val="00B466E9"/>
    <w:rsid w:val="00B54C0F"/>
    <w:rsid w:val="00B5624B"/>
    <w:rsid w:val="00B63A88"/>
    <w:rsid w:val="00B713A1"/>
    <w:rsid w:val="00B76308"/>
    <w:rsid w:val="00B84978"/>
    <w:rsid w:val="00B925CB"/>
    <w:rsid w:val="00B9406A"/>
    <w:rsid w:val="00BA032A"/>
    <w:rsid w:val="00BB3D96"/>
    <w:rsid w:val="00BB41E4"/>
    <w:rsid w:val="00BB5DA5"/>
    <w:rsid w:val="00BD368C"/>
    <w:rsid w:val="00BE5E31"/>
    <w:rsid w:val="00BE6995"/>
    <w:rsid w:val="00C064DF"/>
    <w:rsid w:val="00C0798F"/>
    <w:rsid w:val="00C126CC"/>
    <w:rsid w:val="00C136A7"/>
    <w:rsid w:val="00C15B07"/>
    <w:rsid w:val="00C1719D"/>
    <w:rsid w:val="00C23C9F"/>
    <w:rsid w:val="00C26A09"/>
    <w:rsid w:val="00C26C72"/>
    <w:rsid w:val="00C3262F"/>
    <w:rsid w:val="00C33199"/>
    <w:rsid w:val="00C4054F"/>
    <w:rsid w:val="00C423DC"/>
    <w:rsid w:val="00C50C90"/>
    <w:rsid w:val="00C64FFA"/>
    <w:rsid w:val="00C701A4"/>
    <w:rsid w:val="00C755AF"/>
    <w:rsid w:val="00C85D08"/>
    <w:rsid w:val="00C93E91"/>
    <w:rsid w:val="00C96704"/>
    <w:rsid w:val="00CA7C16"/>
    <w:rsid w:val="00CB1A24"/>
    <w:rsid w:val="00CB2F90"/>
    <w:rsid w:val="00CB6D69"/>
    <w:rsid w:val="00CE6752"/>
    <w:rsid w:val="00CF39CF"/>
    <w:rsid w:val="00D068BC"/>
    <w:rsid w:val="00D10375"/>
    <w:rsid w:val="00D232FD"/>
    <w:rsid w:val="00D3115A"/>
    <w:rsid w:val="00D42D1E"/>
    <w:rsid w:val="00D43BFC"/>
    <w:rsid w:val="00D50B3D"/>
    <w:rsid w:val="00D564AB"/>
    <w:rsid w:val="00D6160D"/>
    <w:rsid w:val="00D74A03"/>
    <w:rsid w:val="00D74BC4"/>
    <w:rsid w:val="00D7514F"/>
    <w:rsid w:val="00D76A75"/>
    <w:rsid w:val="00D76E58"/>
    <w:rsid w:val="00D83B95"/>
    <w:rsid w:val="00D94D45"/>
    <w:rsid w:val="00DA461C"/>
    <w:rsid w:val="00DA4FB5"/>
    <w:rsid w:val="00DA5EDE"/>
    <w:rsid w:val="00DB694F"/>
    <w:rsid w:val="00DC1A60"/>
    <w:rsid w:val="00DC2588"/>
    <w:rsid w:val="00DD2368"/>
    <w:rsid w:val="00DD2528"/>
    <w:rsid w:val="00DD5E37"/>
    <w:rsid w:val="00DE0803"/>
    <w:rsid w:val="00E26EBE"/>
    <w:rsid w:val="00E27F18"/>
    <w:rsid w:val="00E33B5C"/>
    <w:rsid w:val="00E358B2"/>
    <w:rsid w:val="00E63E17"/>
    <w:rsid w:val="00E65501"/>
    <w:rsid w:val="00E65A27"/>
    <w:rsid w:val="00E6731E"/>
    <w:rsid w:val="00E744F8"/>
    <w:rsid w:val="00E75688"/>
    <w:rsid w:val="00E935BC"/>
    <w:rsid w:val="00E969B0"/>
    <w:rsid w:val="00E96D2B"/>
    <w:rsid w:val="00EA4567"/>
    <w:rsid w:val="00EB4EAE"/>
    <w:rsid w:val="00EC179C"/>
    <w:rsid w:val="00EC215A"/>
    <w:rsid w:val="00EC5C3F"/>
    <w:rsid w:val="00ED34B1"/>
    <w:rsid w:val="00ED6C8B"/>
    <w:rsid w:val="00EE126B"/>
    <w:rsid w:val="00EE2351"/>
    <w:rsid w:val="00EE4DD8"/>
    <w:rsid w:val="00EE5036"/>
    <w:rsid w:val="00EE7165"/>
    <w:rsid w:val="00EF66E8"/>
    <w:rsid w:val="00F03D9F"/>
    <w:rsid w:val="00F1178A"/>
    <w:rsid w:val="00F142C9"/>
    <w:rsid w:val="00F153A4"/>
    <w:rsid w:val="00F169F3"/>
    <w:rsid w:val="00F300BD"/>
    <w:rsid w:val="00F4487F"/>
    <w:rsid w:val="00F611DB"/>
    <w:rsid w:val="00F86799"/>
    <w:rsid w:val="00F90AED"/>
    <w:rsid w:val="00FA35EF"/>
    <w:rsid w:val="00FA3AF6"/>
    <w:rsid w:val="00FA5EE8"/>
    <w:rsid w:val="00FA7140"/>
    <w:rsid w:val="00FB3E71"/>
    <w:rsid w:val="00FC62C8"/>
    <w:rsid w:val="00FC68C6"/>
    <w:rsid w:val="00FC79EC"/>
    <w:rsid w:val="00FD0642"/>
    <w:rsid w:val="00FD2AA9"/>
    <w:rsid w:val="00FD4A3C"/>
    <w:rsid w:val="00FF0AC1"/>
    <w:rsid w:val="00FF4D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206CB"/>
  <w15:chartTrackingRefBased/>
  <w15:docId w15:val="{0FE05C77-22F3-4FFF-BDB5-F15A65494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6F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E6F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E6F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6F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6F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6F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6F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6F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6F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6F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6F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6F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6F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6F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6F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6F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6F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6FE8"/>
    <w:rPr>
      <w:rFonts w:eastAsiaTheme="majorEastAsia" w:cstheme="majorBidi"/>
      <w:color w:val="272727" w:themeColor="text1" w:themeTint="D8"/>
    </w:rPr>
  </w:style>
  <w:style w:type="paragraph" w:styleId="Title">
    <w:name w:val="Title"/>
    <w:basedOn w:val="Normal"/>
    <w:next w:val="Normal"/>
    <w:link w:val="TitleChar"/>
    <w:uiPriority w:val="10"/>
    <w:qFormat/>
    <w:rsid w:val="000E6F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6F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6F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6F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6FE8"/>
    <w:pPr>
      <w:spacing w:before="160"/>
      <w:jc w:val="center"/>
    </w:pPr>
    <w:rPr>
      <w:i/>
      <w:iCs/>
      <w:color w:val="404040" w:themeColor="text1" w:themeTint="BF"/>
    </w:rPr>
  </w:style>
  <w:style w:type="character" w:customStyle="1" w:styleId="QuoteChar">
    <w:name w:val="Quote Char"/>
    <w:basedOn w:val="DefaultParagraphFont"/>
    <w:link w:val="Quote"/>
    <w:uiPriority w:val="29"/>
    <w:rsid w:val="000E6FE8"/>
    <w:rPr>
      <w:i/>
      <w:iCs/>
      <w:color w:val="404040" w:themeColor="text1" w:themeTint="BF"/>
    </w:rPr>
  </w:style>
  <w:style w:type="paragraph" w:styleId="ListParagraph">
    <w:name w:val="List Paragraph"/>
    <w:basedOn w:val="Normal"/>
    <w:uiPriority w:val="34"/>
    <w:qFormat/>
    <w:rsid w:val="000E6FE8"/>
    <w:pPr>
      <w:ind w:left="720"/>
      <w:contextualSpacing/>
    </w:pPr>
  </w:style>
  <w:style w:type="character" w:styleId="IntenseEmphasis">
    <w:name w:val="Intense Emphasis"/>
    <w:basedOn w:val="DefaultParagraphFont"/>
    <w:uiPriority w:val="21"/>
    <w:qFormat/>
    <w:rsid w:val="000E6FE8"/>
    <w:rPr>
      <w:i/>
      <w:iCs/>
      <w:color w:val="0F4761" w:themeColor="accent1" w:themeShade="BF"/>
    </w:rPr>
  </w:style>
  <w:style w:type="paragraph" w:styleId="IntenseQuote">
    <w:name w:val="Intense Quote"/>
    <w:basedOn w:val="Normal"/>
    <w:next w:val="Normal"/>
    <w:link w:val="IntenseQuoteChar"/>
    <w:uiPriority w:val="30"/>
    <w:qFormat/>
    <w:rsid w:val="000E6F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6FE8"/>
    <w:rPr>
      <w:i/>
      <w:iCs/>
      <w:color w:val="0F4761" w:themeColor="accent1" w:themeShade="BF"/>
    </w:rPr>
  </w:style>
  <w:style w:type="character" w:styleId="IntenseReference">
    <w:name w:val="Intense Reference"/>
    <w:basedOn w:val="DefaultParagraphFont"/>
    <w:uiPriority w:val="32"/>
    <w:qFormat/>
    <w:rsid w:val="000E6FE8"/>
    <w:rPr>
      <w:b/>
      <w:bCs/>
      <w:smallCaps/>
      <w:color w:val="0F4761" w:themeColor="accent1" w:themeShade="BF"/>
      <w:spacing w:val="5"/>
    </w:rPr>
  </w:style>
  <w:style w:type="table" w:styleId="TableGrid">
    <w:name w:val="Table Grid"/>
    <w:basedOn w:val="TableNormal"/>
    <w:uiPriority w:val="39"/>
    <w:rsid w:val="005760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33B5C"/>
    <w:rPr>
      <w:sz w:val="16"/>
      <w:szCs w:val="16"/>
    </w:rPr>
  </w:style>
  <w:style w:type="paragraph" w:styleId="CommentText">
    <w:name w:val="annotation text"/>
    <w:basedOn w:val="Normal"/>
    <w:link w:val="CommentTextChar"/>
    <w:uiPriority w:val="99"/>
    <w:unhideWhenUsed/>
    <w:rsid w:val="00E33B5C"/>
    <w:pPr>
      <w:spacing w:line="240" w:lineRule="auto"/>
    </w:pPr>
    <w:rPr>
      <w:sz w:val="20"/>
      <w:szCs w:val="20"/>
    </w:rPr>
  </w:style>
  <w:style w:type="character" w:customStyle="1" w:styleId="CommentTextChar">
    <w:name w:val="Comment Text Char"/>
    <w:basedOn w:val="DefaultParagraphFont"/>
    <w:link w:val="CommentText"/>
    <w:uiPriority w:val="99"/>
    <w:rsid w:val="00E33B5C"/>
    <w:rPr>
      <w:sz w:val="20"/>
      <w:szCs w:val="20"/>
    </w:rPr>
  </w:style>
  <w:style w:type="paragraph" w:styleId="CommentSubject">
    <w:name w:val="annotation subject"/>
    <w:basedOn w:val="CommentText"/>
    <w:next w:val="CommentText"/>
    <w:link w:val="CommentSubjectChar"/>
    <w:uiPriority w:val="99"/>
    <w:semiHidden/>
    <w:unhideWhenUsed/>
    <w:rsid w:val="00E33B5C"/>
    <w:rPr>
      <w:b/>
      <w:bCs/>
    </w:rPr>
  </w:style>
  <w:style w:type="character" w:customStyle="1" w:styleId="CommentSubjectChar">
    <w:name w:val="Comment Subject Char"/>
    <w:basedOn w:val="CommentTextChar"/>
    <w:link w:val="CommentSubject"/>
    <w:uiPriority w:val="99"/>
    <w:semiHidden/>
    <w:rsid w:val="00E33B5C"/>
    <w:rPr>
      <w:b/>
      <w:bCs/>
      <w:sz w:val="20"/>
      <w:szCs w:val="20"/>
    </w:rPr>
  </w:style>
  <w:style w:type="paragraph" w:styleId="NormalWeb">
    <w:name w:val="Normal (Web)"/>
    <w:basedOn w:val="Normal"/>
    <w:uiPriority w:val="99"/>
    <w:unhideWhenUsed/>
    <w:rsid w:val="00B16B9F"/>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NoSpacing">
    <w:name w:val="No Spacing"/>
    <w:link w:val="NoSpacingChar"/>
    <w:uiPriority w:val="1"/>
    <w:qFormat/>
    <w:rsid w:val="00A37B1E"/>
    <w:pPr>
      <w:spacing w:after="0" w:line="240" w:lineRule="auto"/>
    </w:pPr>
    <w:rPr>
      <w:rFonts w:eastAsiaTheme="minorEastAsia"/>
      <w:kern w:val="0"/>
      <w:sz w:val="20"/>
      <w:szCs w:val="20"/>
      <w:lang w:eastAsia="ja-JP"/>
      <w14:ligatures w14:val="none"/>
    </w:rPr>
  </w:style>
  <w:style w:type="character" w:customStyle="1" w:styleId="NoSpacingChar">
    <w:name w:val="No Spacing Char"/>
    <w:basedOn w:val="DefaultParagraphFont"/>
    <w:link w:val="NoSpacing"/>
    <w:uiPriority w:val="1"/>
    <w:rsid w:val="00A37B1E"/>
    <w:rPr>
      <w:rFonts w:eastAsiaTheme="minorEastAsia"/>
      <w:kern w:val="0"/>
      <w:sz w:val="20"/>
      <w:szCs w:val="20"/>
      <w:lang w:eastAsia="ja-JP"/>
      <w14:ligatures w14:val="none"/>
    </w:rPr>
  </w:style>
  <w:style w:type="character" w:styleId="Strong">
    <w:name w:val="Strong"/>
    <w:basedOn w:val="DefaultParagraphFont"/>
    <w:uiPriority w:val="22"/>
    <w:qFormat/>
    <w:rsid w:val="00EF66E8"/>
    <w:rPr>
      <w:b/>
      <w:bCs/>
    </w:rPr>
  </w:style>
  <w:style w:type="paragraph" w:styleId="Revision">
    <w:name w:val="Revision"/>
    <w:hidden/>
    <w:uiPriority w:val="99"/>
    <w:semiHidden/>
    <w:rsid w:val="00145AAC"/>
    <w:pPr>
      <w:spacing w:after="0" w:line="240" w:lineRule="auto"/>
    </w:pPr>
  </w:style>
  <w:style w:type="paragraph" w:customStyle="1" w:styleId="pf0">
    <w:name w:val="pf0"/>
    <w:basedOn w:val="Normal"/>
    <w:rsid w:val="003939E6"/>
    <w:pPr>
      <w:spacing w:before="100" w:beforeAutospacing="1" w:after="100" w:afterAutospacing="1" w:line="240" w:lineRule="auto"/>
      <w:ind w:left="360"/>
    </w:pPr>
    <w:rPr>
      <w:rFonts w:ascii="Times New Roman" w:eastAsia="Times New Roman" w:hAnsi="Times New Roman" w:cs="Times New Roman"/>
      <w:kern w:val="0"/>
      <w:lang w:eastAsia="en-GB"/>
      <w14:ligatures w14:val="none"/>
    </w:rPr>
  </w:style>
  <w:style w:type="character" w:customStyle="1" w:styleId="cf01">
    <w:name w:val="cf01"/>
    <w:basedOn w:val="DefaultParagraphFont"/>
    <w:rsid w:val="003939E6"/>
    <w:rPr>
      <w:rFonts w:ascii="Segoe UI" w:hAnsi="Segoe UI" w:cs="Segoe UI" w:hint="default"/>
      <w:sz w:val="18"/>
      <w:szCs w:val="18"/>
    </w:rPr>
  </w:style>
  <w:style w:type="paragraph" w:styleId="Header">
    <w:name w:val="header"/>
    <w:basedOn w:val="Normal"/>
    <w:link w:val="HeaderChar"/>
    <w:uiPriority w:val="99"/>
    <w:unhideWhenUsed/>
    <w:rsid w:val="00D103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375"/>
  </w:style>
  <w:style w:type="paragraph" w:styleId="Footer">
    <w:name w:val="footer"/>
    <w:basedOn w:val="Normal"/>
    <w:link w:val="FooterChar"/>
    <w:uiPriority w:val="99"/>
    <w:unhideWhenUsed/>
    <w:rsid w:val="00D103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375"/>
  </w:style>
  <w:style w:type="character" w:styleId="Mention">
    <w:name w:val="Mention"/>
    <w:basedOn w:val="DefaultParagraphFont"/>
    <w:uiPriority w:val="99"/>
    <w:unhideWhenUsed/>
    <w:rsid w:val="009B15B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BCE2248EC88C4993C8011A2BA177E0" ma:contentTypeVersion="13" ma:contentTypeDescription="Create a new document." ma:contentTypeScope="" ma:versionID="06ea595314852aeb7c96a43383a737ec">
  <xsd:schema xmlns:xsd="http://www.w3.org/2001/XMLSchema" xmlns:xs="http://www.w3.org/2001/XMLSchema" xmlns:p="http://schemas.microsoft.com/office/2006/metadata/properties" xmlns:ns2="18b6e2a3-1e0d-4a9c-af7d-4dba680fa2c8" targetNamespace="http://schemas.microsoft.com/office/2006/metadata/properties" ma:root="true" ma:fieldsID="dd58cbfd309dc81d4bfc647f1a6c6e13" ns2:_="">
    <xsd:import namespace="18b6e2a3-1e0d-4a9c-af7d-4dba680fa2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2:MediaServiceOCR" minOccurs="0"/>
                <xsd:element ref="ns2:MediaServiceLocation" minOccurs="0"/>
                <xsd:element ref="ns2:MediaServiceBillingMetadata" minOccurs="0"/>
                <xsd:element ref="ns2:DateofCM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6e2a3-1e0d-4a9c-af7d-4dba680fa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DateofCMT" ma:index="20" nillable="true" ma:displayName="Date of CMT" ma:description="Date Item Taken to CMT" ma:format="DateOnly" ma:internalName="DateofCMT">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8b6e2a3-1e0d-4a9c-af7d-4dba680fa2c8">
      <Terms xmlns="http://schemas.microsoft.com/office/infopath/2007/PartnerControls"/>
    </lcf76f155ced4ddcb4097134ff3c332f>
    <DateofCMT xmlns="18b6e2a3-1e0d-4a9c-af7d-4dba680fa2c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BFE08-6375-45D0-B95C-9E70F1756528}">
  <ds:schemaRefs>
    <ds:schemaRef ds:uri="http://schemas.microsoft.com/sharepoint/v3/contenttype/forms"/>
  </ds:schemaRefs>
</ds:datastoreItem>
</file>

<file path=customXml/itemProps2.xml><?xml version="1.0" encoding="utf-8"?>
<ds:datastoreItem xmlns:ds="http://schemas.openxmlformats.org/officeDocument/2006/customXml" ds:itemID="{34812620-E365-4A7C-8697-398FD552B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6e2a3-1e0d-4a9c-af7d-4dba680fa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CAAA94-D488-4157-87CC-D625B03A23C6}">
  <ds:schemaRefs>
    <ds:schemaRef ds:uri="http://schemas.microsoft.com/office/2006/metadata/properties"/>
    <ds:schemaRef ds:uri="http://schemas.microsoft.com/office/infopath/2007/PartnerControls"/>
    <ds:schemaRef ds:uri="18b6e2a3-1e0d-4a9c-af7d-4dba680fa2c8"/>
  </ds:schemaRefs>
</ds:datastoreItem>
</file>

<file path=customXml/itemProps4.xml><?xml version="1.0" encoding="utf-8"?>
<ds:datastoreItem xmlns:ds="http://schemas.openxmlformats.org/officeDocument/2006/customXml" ds:itemID="{8B68BF7F-6FD0-4390-8812-159055518D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1294</Words>
  <Characters>8735</Characters>
  <Application>Microsoft Office Word</Application>
  <DocSecurity>0</DocSecurity>
  <Lines>323</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Wilson</dc:creator>
  <cp:keywords/>
  <dc:description/>
  <cp:lastModifiedBy>Annie Wilson</cp:lastModifiedBy>
  <cp:revision>2</cp:revision>
  <dcterms:created xsi:type="dcterms:W3CDTF">2026-07-02T09:47:00Z</dcterms:created>
  <dcterms:modified xsi:type="dcterms:W3CDTF">2026-07-02T09:47:00Z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0x010100B4BCE2248EC88C4993C8011A2BA177E0</vt:lpwstr>
  </property>
  <property fmtid="{D5CDD505-2E9C-101B-9397-08002B2CF9AE}" pid="3" name="MediaServiceImageTags">
    <vt:lpwstr/>
  </property>
  <property fmtid="{D5CDD505-2E9C-101B-9397-08002B2CF9AE}" pid="4" name="docLang">
    <vt:lpwstr>en</vt:lpwstr>
  </property>
</Properties>
</file>