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8EAE" w14:textId="77777777" w:rsidR="006E3724" w:rsidRPr="00474FCD" w:rsidRDefault="006E3724" w:rsidP="006E3724">
      <w:pPr>
        <w:rPr>
          <w:rFonts w:ascii="Arial" w:hAnsi="Arial" w:cs="Arial"/>
          <w:b/>
          <w:sz w:val="28"/>
          <w:szCs w:val="28"/>
        </w:rPr>
      </w:pPr>
      <w:r w:rsidRPr="00474FCD">
        <w:rPr>
          <w:rFonts w:ascii="Arial" w:hAnsi="Arial" w:cs="Arial"/>
          <w:b/>
          <w:sz w:val="28"/>
          <w:szCs w:val="28"/>
        </w:rPr>
        <w:t>Lisburn &amp; Castlereagh City Council</w:t>
      </w:r>
    </w:p>
    <w:p w14:paraId="4271835A" w14:textId="77777777" w:rsidR="006E3724" w:rsidRPr="00474FCD" w:rsidRDefault="006E3724" w:rsidP="006E3724">
      <w:pPr>
        <w:rPr>
          <w:rFonts w:ascii="Arial" w:hAnsi="Arial" w:cs="Arial"/>
          <w:b/>
          <w:sz w:val="28"/>
          <w:szCs w:val="28"/>
        </w:rPr>
      </w:pPr>
      <w:r w:rsidRPr="00474FCD">
        <w:rPr>
          <w:rFonts w:ascii="Arial" w:hAnsi="Arial" w:cs="Arial"/>
          <w:b/>
          <w:sz w:val="28"/>
          <w:szCs w:val="28"/>
        </w:rPr>
        <w:t>Equality and Good Relations Screening</w:t>
      </w:r>
    </w:p>
    <w:p w14:paraId="17C8DAE1" w14:textId="77777777" w:rsidR="006E3724" w:rsidRPr="00474FCD" w:rsidRDefault="006E3724" w:rsidP="006E3724">
      <w:pPr>
        <w:rPr>
          <w:rFonts w:ascii="Arial" w:hAnsi="Arial" w:cs="Arial"/>
          <w:b/>
          <w:sz w:val="28"/>
          <w:szCs w:val="28"/>
        </w:rPr>
      </w:pPr>
      <w:r w:rsidRPr="00474FCD">
        <w:rPr>
          <w:rFonts w:ascii="Arial" w:hAnsi="Arial" w:cs="Arial"/>
          <w:b/>
          <w:sz w:val="28"/>
          <w:szCs w:val="28"/>
        </w:rPr>
        <w:t>Part 1. Activity/Policy Scoping</w:t>
      </w:r>
    </w:p>
    <w:p w14:paraId="0F81B2A6" w14:textId="77777777" w:rsidR="006E3724" w:rsidRPr="00474FCD" w:rsidRDefault="006E3724" w:rsidP="006E3724">
      <w:pPr>
        <w:rPr>
          <w:rFonts w:ascii="Arial" w:hAnsi="Arial" w:cs="Arial"/>
          <w:sz w:val="28"/>
          <w:szCs w:val="28"/>
        </w:rPr>
      </w:pPr>
    </w:p>
    <w:p w14:paraId="7DAF33A9" w14:textId="77777777" w:rsidR="006E3724" w:rsidRPr="00474FCD" w:rsidRDefault="006E3724" w:rsidP="006E3724">
      <w:pPr>
        <w:rPr>
          <w:rFonts w:ascii="Arial" w:hAnsi="Arial" w:cs="Arial"/>
          <w:b/>
          <w:sz w:val="28"/>
          <w:szCs w:val="28"/>
        </w:rPr>
      </w:pPr>
      <w:r w:rsidRPr="00474FCD">
        <w:rPr>
          <w:rFonts w:ascii="Arial" w:hAnsi="Arial" w:cs="Arial"/>
          <w:b/>
          <w:sz w:val="28"/>
          <w:szCs w:val="28"/>
        </w:rPr>
        <w:t>Information about the activity/policy</w:t>
      </w:r>
    </w:p>
    <w:p w14:paraId="455DE4C9" w14:textId="77777777" w:rsidR="006E3724" w:rsidRPr="00474FCD" w:rsidRDefault="006E3724" w:rsidP="006E3724">
      <w:pPr>
        <w:pStyle w:val="Heading1"/>
        <w:rPr>
          <w:rFonts w:cs="Arial"/>
        </w:rPr>
      </w:pPr>
      <w:r w:rsidRPr="00474FCD">
        <w:rPr>
          <w:rFonts w:cs="Arial"/>
        </w:rP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417A4501" w14:textId="77777777" w:rsidTr="00D648D5">
        <w:tc>
          <w:tcPr>
            <w:tcW w:w="10154" w:type="dxa"/>
          </w:tcPr>
          <w:p w14:paraId="3E1EDFBE" w14:textId="77777777" w:rsidR="006E3724" w:rsidRPr="00474FCD" w:rsidRDefault="006E3724" w:rsidP="00D648D5">
            <w:pPr>
              <w:rPr>
                <w:rFonts w:ascii="Arial" w:hAnsi="Arial" w:cs="Arial"/>
                <w:sz w:val="28"/>
                <w:szCs w:val="28"/>
              </w:rPr>
            </w:pPr>
            <w:r w:rsidRPr="00474FCD">
              <w:rPr>
                <w:rFonts w:ascii="Arial" w:hAnsi="Arial" w:cs="Arial"/>
                <w:sz w:val="28"/>
                <w:szCs w:val="28"/>
              </w:rPr>
              <w:t>District Electoral Area (DEA) – Investment 2021-2022</w:t>
            </w:r>
          </w:p>
        </w:tc>
      </w:tr>
    </w:tbl>
    <w:p w14:paraId="0AB60E0F" w14:textId="77777777" w:rsidR="006E3724" w:rsidRPr="00474FCD" w:rsidRDefault="006E3724" w:rsidP="006E3724">
      <w:pPr>
        <w:rPr>
          <w:rFonts w:ascii="Arial" w:hAnsi="Arial" w:cs="Arial"/>
          <w:sz w:val="28"/>
          <w:szCs w:val="28"/>
        </w:rPr>
      </w:pPr>
      <w:r w:rsidRPr="00474FCD">
        <w:rPr>
          <w:rFonts w:ascii="Arial" w:hAnsi="Arial" w:cs="Arial"/>
          <w:sz w:val="28"/>
          <w:szCs w:val="28"/>
        </w:rPr>
        <w:t>Please attach copy of the activity/policy to this document.</w:t>
      </w:r>
    </w:p>
    <w:p w14:paraId="05460F00" w14:textId="77777777" w:rsidR="006E3724" w:rsidRPr="00474FCD" w:rsidRDefault="006E3724" w:rsidP="006E3724">
      <w:pPr>
        <w:rPr>
          <w:rFonts w:ascii="Arial" w:hAnsi="Arial" w:cs="Arial"/>
          <w:sz w:val="28"/>
          <w:szCs w:val="28"/>
        </w:rPr>
      </w:pPr>
      <w:r w:rsidRPr="00474FCD">
        <w:rPr>
          <w:rFonts w:ascii="Arial" w:hAnsi="Arial" w:cs="Arial"/>
          <w:sz w:val="28"/>
          <w:szCs w:val="28"/>
        </w:rPr>
        <w:t>Background</w:t>
      </w:r>
    </w:p>
    <w:p w14:paraId="6BBA134B" w14:textId="77777777" w:rsidR="006E3724" w:rsidRPr="00474FCD" w:rsidRDefault="006E3724" w:rsidP="006E3724">
      <w:pPr>
        <w:rPr>
          <w:rFonts w:ascii="Arial" w:hAnsi="Arial" w:cs="Arial"/>
          <w:sz w:val="28"/>
          <w:szCs w:val="28"/>
        </w:rPr>
      </w:pPr>
      <w:r w:rsidRPr="00474FCD">
        <w:rPr>
          <w:rFonts w:ascii="Arial" w:hAnsi="Arial" w:cs="Arial"/>
          <w:sz w:val="28"/>
          <w:szCs w:val="28"/>
        </w:rPr>
        <w:t xml:space="preserve">This policy is concerned with investment in the period 2021 – 2022 throughout each of the seven District Electoral Areas of Council. This investment is just short of £1m in total.  Please note that this DEA Investment Programme is the overarching programme for </w:t>
      </w:r>
      <w:proofErr w:type="gramStart"/>
      <w:r w:rsidRPr="00474FCD">
        <w:rPr>
          <w:rFonts w:ascii="Arial" w:hAnsi="Arial" w:cs="Arial"/>
          <w:sz w:val="28"/>
          <w:szCs w:val="28"/>
        </w:rPr>
        <w:t>a number of</w:t>
      </w:r>
      <w:proofErr w:type="gramEnd"/>
      <w:r w:rsidRPr="00474FCD">
        <w:rPr>
          <w:rFonts w:ascii="Arial" w:hAnsi="Arial" w:cs="Arial"/>
          <w:sz w:val="28"/>
          <w:szCs w:val="28"/>
        </w:rPr>
        <w:t xml:space="preserve"> other projects such as the Grand Choice awards (Participatory Budgeting) and the Community Facilities Fund. </w:t>
      </w:r>
    </w:p>
    <w:p w14:paraId="5C830919" w14:textId="77777777" w:rsidR="006E3724" w:rsidRPr="00474FCD" w:rsidRDefault="006E3724" w:rsidP="006E3724">
      <w:pPr>
        <w:rPr>
          <w:rFonts w:ascii="Arial" w:hAnsi="Arial" w:cs="Arial"/>
          <w:sz w:val="28"/>
          <w:szCs w:val="28"/>
        </w:rPr>
      </w:pPr>
      <w:r w:rsidRPr="00474FCD">
        <w:rPr>
          <w:rFonts w:ascii="Arial" w:hAnsi="Arial" w:cs="Arial"/>
          <w:sz w:val="28"/>
          <w:szCs w:val="28"/>
        </w:rPr>
        <w:t>It can be noted that by taking an equitable and propor</w:t>
      </w:r>
      <w:r>
        <w:rPr>
          <w:rFonts w:ascii="Arial" w:hAnsi="Arial" w:cs="Arial"/>
          <w:sz w:val="28"/>
          <w:szCs w:val="28"/>
        </w:rPr>
        <w:t>tionate approach the policy</w:t>
      </w:r>
      <w:r w:rsidRPr="00474FCD">
        <w:rPr>
          <w:rFonts w:ascii="Arial" w:hAnsi="Arial" w:cs="Arial"/>
          <w:sz w:val="28"/>
          <w:szCs w:val="28"/>
        </w:rPr>
        <w:t xml:space="preserve"> inevitably will provide for different levels of investment/resourcing as may be required within each DEA.</w:t>
      </w:r>
    </w:p>
    <w:p w14:paraId="2A00F0CE" w14:textId="77777777" w:rsidR="006E3724" w:rsidRPr="00474FCD" w:rsidRDefault="006E3724" w:rsidP="006E3724">
      <w:pPr>
        <w:rPr>
          <w:rFonts w:ascii="Arial" w:hAnsi="Arial" w:cs="Arial"/>
          <w:sz w:val="28"/>
          <w:szCs w:val="28"/>
        </w:rPr>
      </w:pPr>
      <w:r w:rsidRPr="00474FCD">
        <w:rPr>
          <w:rFonts w:ascii="Arial" w:hAnsi="Arial" w:cs="Arial"/>
          <w:sz w:val="28"/>
          <w:szCs w:val="28"/>
        </w:rPr>
        <w:t xml:space="preserve">However, it can be made explicit that each DEA will receive the same investment/resources in respect of community facilities and participatory budgeting. </w:t>
      </w:r>
      <w:proofErr w:type="gramStart"/>
      <w:r w:rsidRPr="00474FCD">
        <w:rPr>
          <w:rFonts w:ascii="Arial" w:hAnsi="Arial" w:cs="Arial"/>
          <w:sz w:val="28"/>
          <w:szCs w:val="28"/>
        </w:rPr>
        <w:t>Both of these</w:t>
      </w:r>
      <w:proofErr w:type="gramEnd"/>
      <w:r w:rsidRPr="00474FCD">
        <w:rPr>
          <w:rFonts w:ascii="Arial" w:hAnsi="Arial" w:cs="Arial"/>
          <w:sz w:val="28"/>
          <w:szCs w:val="28"/>
        </w:rPr>
        <w:t xml:space="preserve"> are deemed essential to address local concerns, support each community and continue to promote community engagement and capacity.</w:t>
      </w:r>
    </w:p>
    <w:p w14:paraId="0122D7D2" w14:textId="77777777" w:rsidR="006E3724" w:rsidRPr="00474FCD" w:rsidRDefault="006E3724" w:rsidP="006E3724">
      <w:pPr>
        <w:rPr>
          <w:rFonts w:ascii="Arial" w:hAnsi="Arial" w:cs="Arial"/>
          <w:sz w:val="28"/>
          <w:szCs w:val="28"/>
        </w:rPr>
      </w:pPr>
      <w:r w:rsidRPr="00474FCD">
        <w:rPr>
          <w:rFonts w:ascii="Arial" w:hAnsi="Arial" w:cs="Arial"/>
          <w:sz w:val="28"/>
          <w:szCs w:val="28"/>
        </w:rPr>
        <w:t xml:space="preserve">Additionally, it can be noted that much activity is already ongoing within local communities and these have already been committed to and budgeted for by Council. Also, other services </w:t>
      </w:r>
      <w:proofErr w:type="gramStart"/>
      <w:r w:rsidRPr="00474FCD">
        <w:rPr>
          <w:rFonts w:ascii="Arial" w:hAnsi="Arial" w:cs="Arial"/>
          <w:sz w:val="28"/>
          <w:szCs w:val="28"/>
        </w:rPr>
        <w:t>e.g.</w:t>
      </w:r>
      <w:proofErr w:type="gramEnd"/>
      <w:r w:rsidRPr="00474FCD">
        <w:rPr>
          <w:rFonts w:ascii="Arial" w:hAnsi="Arial" w:cs="Arial"/>
          <w:sz w:val="28"/>
          <w:szCs w:val="28"/>
        </w:rPr>
        <w:t xml:space="preserve"> sports and cultural grant funds remain open to all.</w:t>
      </w:r>
    </w:p>
    <w:p w14:paraId="30BE439E" w14:textId="77777777" w:rsidR="006E3724" w:rsidRPr="00474FCD" w:rsidRDefault="006E3724" w:rsidP="006E3724">
      <w:pPr>
        <w:rPr>
          <w:rFonts w:ascii="Arial" w:hAnsi="Arial" w:cs="Arial"/>
          <w:sz w:val="28"/>
          <w:szCs w:val="28"/>
        </w:rPr>
      </w:pPr>
      <w:r w:rsidRPr="00474FCD">
        <w:rPr>
          <w:rFonts w:ascii="Arial" w:hAnsi="Arial" w:cs="Arial"/>
          <w:sz w:val="28"/>
          <w:szCs w:val="28"/>
        </w:rPr>
        <w:t xml:space="preserve">Consequently, this investment policy </w:t>
      </w:r>
      <w:proofErr w:type="gramStart"/>
      <w:r w:rsidRPr="00474FCD">
        <w:rPr>
          <w:rFonts w:ascii="Arial" w:hAnsi="Arial" w:cs="Arial"/>
          <w:sz w:val="28"/>
          <w:szCs w:val="28"/>
        </w:rPr>
        <w:t>cover</w:t>
      </w:r>
      <w:proofErr w:type="gramEnd"/>
      <w:r w:rsidRPr="00474FCD">
        <w:rPr>
          <w:rFonts w:ascii="Arial" w:hAnsi="Arial" w:cs="Arial"/>
          <w:sz w:val="28"/>
          <w:szCs w:val="28"/>
        </w:rPr>
        <w:t xml:space="preserve"> some 35 projects, 32 of which will impact within and across the DEA’s of Council. By providing such an additional commitment to local areas Council is confident that the aims noted below will be met and make a positive contribution to all our communities.</w:t>
      </w:r>
    </w:p>
    <w:p w14:paraId="0E34E450" w14:textId="77777777" w:rsidR="006E3724" w:rsidRPr="00474FCD" w:rsidRDefault="006E3724" w:rsidP="006E3724">
      <w:pPr>
        <w:pStyle w:val="Heading1"/>
        <w:rPr>
          <w:rFonts w:cs="Arial"/>
        </w:rPr>
      </w:pPr>
      <w:r w:rsidRPr="00474FCD">
        <w:rPr>
          <w:rFonts w:cs="Arial"/>
        </w:rPr>
        <w:lastRenderedPageBreak/>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509"/>
        <w:gridCol w:w="2586"/>
        <w:gridCol w:w="509"/>
        <w:gridCol w:w="2586"/>
        <w:gridCol w:w="539"/>
      </w:tblGrid>
      <w:tr w:rsidR="006E3724" w:rsidRPr="00474FCD" w14:paraId="0A34A233" w14:textId="77777777" w:rsidTr="00D648D5">
        <w:trPr>
          <w:trHeight w:hRule="exact" w:val="397"/>
        </w:trPr>
        <w:tc>
          <w:tcPr>
            <w:tcW w:w="2824" w:type="dxa"/>
          </w:tcPr>
          <w:p w14:paraId="1E277CDC" w14:textId="77777777" w:rsidR="006E3724" w:rsidRPr="00474FCD" w:rsidRDefault="006E3724" w:rsidP="00D648D5">
            <w:pPr>
              <w:pStyle w:val="Heading1"/>
              <w:rPr>
                <w:rFonts w:cs="Arial"/>
              </w:rPr>
            </w:pPr>
            <w:r w:rsidRPr="00474FCD">
              <w:rPr>
                <w:rFonts w:cs="Arial"/>
              </w:rPr>
              <w:t>An existing policy?</w:t>
            </w:r>
          </w:p>
        </w:tc>
        <w:tc>
          <w:tcPr>
            <w:tcW w:w="556" w:type="dxa"/>
          </w:tcPr>
          <w:p w14:paraId="6BEDD10F" w14:textId="77777777" w:rsidR="006E3724" w:rsidRPr="00474FCD" w:rsidRDefault="006E3724" w:rsidP="00D648D5">
            <w:pPr>
              <w:rPr>
                <w:rFonts w:ascii="Arial" w:hAnsi="Arial" w:cs="Arial"/>
                <w:b/>
                <w:sz w:val="28"/>
                <w:szCs w:val="28"/>
              </w:rPr>
            </w:pPr>
          </w:p>
        </w:tc>
        <w:tc>
          <w:tcPr>
            <w:tcW w:w="2824" w:type="dxa"/>
          </w:tcPr>
          <w:p w14:paraId="1D7A196F" w14:textId="77777777" w:rsidR="006E3724" w:rsidRPr="00474FCD" w:rsidRDefault="006E3724" w:rsidP="00D648D5">
            <w:pPr>
              <w:pStyle w:val="Heading1"/>
              <w:rPr>
                <w:rFonts w:cs="Arial"/>
              </w:rPr>
            </w:pPr>
            <w:r w:rsidRPr="00474FCD">
              <w:rPr>
                <w:rFonts w:cs="Arial"/>
              </w:rPr>
              <w:t>A revised policy?</w:t>
            </w:r>
          </w:p>
        </w:tc>
        <w:tc>
          <w:tcPr>
            <w:tcW w:w="556" w:type="dxa"/>
          </w:tcPr>
          <w:p w14:paraId="702E859F" w14:textId="77777777" w:rsidR="006E3724" w:rsidRPr="00474FCD" w:rsidRDefault="006E3724" w:rsidP="00D648D5">
            <w:pPr>
              <w:rPr>
                <w:rFonts w:ascii="Arial" w:hAnsi="Arial" w:cs="Arial"/>
                <w:b/>
                <w:sz w:val="28"/>
                <w:szCs w:val="28"/>
              </w:rPr>
            </w:pPr>
          </w:p>
        </w:tc>
        <w:tc>
          <w:tcPr>
            <w:tcW w:w="2829" w:type="dxa"/>
          </w:tcPr>
          <w:p w14:paraId="43C91DD9" w14:textId="77777777" w:rsidR="006E3724" w:rsidRPr="00474FCD" w:rsidRDefault="006E3724" w:rsidP="00D648D5">
            <w:pPr>
              <w:pStyle w:val="Heading1"/>
              <w:rPr>
                <w:rFonts w:cs="Arial"/>
              </w:rPr>
            </w:pPr>
            <w:r w:rsidRPr="00474FCD">
              <w:rPr>
                <w:rFonts w:cs="Arial"/>
              </w:rPr>
              <w:t>A new policy?</w:t>
            </w:r>
          </w:p>
        </w:tc>
        <w:tc>
          <w:tcPr>
            <w:tcW w:w="561" w:type="dxa"/>
          </w:tcPr>
          <w:p w14:paraId="158AD5B1" w14:textId="77777777" w:rsidR="006E3724" w:rsidRPr="00474FCD" w:rsidRDefault="006E3724" w:rsidP="00D648D5">
            <w:pPr>
              <w:rPr>
                <w:rFonts w:ascii="Arial" w:hAnsi="Arial" w:cs="Arial"/>
                <w:sz w:val="28"/>
                <w:szCs w:val="28"/>
              </w:rPr>
            </w:pPr>
            <w:r w:rsidRPr="00474FCD">
              <w:rPr>
                <w:rFonts w:ascii="Arial" w:hAnsi="Arial" w:cs="Arial"/>
                <w:sz w:val="28"/>
                <w:szCs w:val="28"/>
              </w:rPr>
              <w:t>X</w:t>
            </w:r>
          </w:p>
        </w:tc>
      </w:tr>
    </w:tbl>
    <w:p w14:paraId="203F292A" w14:textId="77777777" w:rsidR="006E3724" w:rsidRPr="00474FCD" w:rsidRDefault="006E3724" w:rsidP="006E3724">
      <w:pPr>
        <w:rPr>
          <w:rFonts w:ascii="Arial" w:hAnsi="Arial" w:cs="Arial"/>
          <w:b/>
          <w:sz w:val="28"/>
          <w:szCs w:val="28"/>
        </w:rPr>
      </w:pPr>
    </w:p>
    <w:p w14:paraId="321AF14C" w14:textId="77777777" w:rsidR="006E3724" w:rsidRPr="00474FCD" w:rsidRDefault="006E3724" w:rsidP="006E3724">
      <w:pPr>
        <w:rPr>
          <w:rFonts w:ascii="Arial" w:hAnsi="Arial" w:cs="Arial"/>
          <w:b/>
          <w:sz w:val="28"/>
          <w:szCs w:val="28"/>
        </w:rPr>
      </w:pPr>
    </w:p>
    <w:p w14:paraId="4EA7BD8F" w14:textId="77777777" w:rsidR="006E3724" w:rsidRPr="00474FCD" w:rsidRDefault="006E3724" w:rsidP="006E3724">
      <w:pPr>
        <w:rPr>
          <w:rFonts w:ascii="Arial" w:hAnsi="Arial" w:cs="Arial"/>
          <w:b/>
          <w:sz w:val="28"/>
          <w:szCs w:val="28"/>
        </w:rPr>
      </w:pPr>
    </w:p>
    <w:p w14:paraId="142005B2" w14:textId="77777777" w:rsidR="006E3724" w:rsidRPr="00474FCD" w:rsidRDefault="006E3724" w:rsidP="006E3724">
      <w:pPr>
        <w:rPr>
          <w:rFonts w:ascii="Arial" w:hAnsi="Arial" w:cs="Arial"/>
          <w:sz w:val="28"/>
          <w:szCs w:val="28"/>
        </w:rPr>
      </w:pPr>
      <w:r w:rsidRPr="00474FCD">
        <w:rPr>
          <w:rFonts w:ascii="Arial" w:hAnsi="Arial" w:cs="Arial"/>
          <w:sz w:val="28"/>
          <w:szCs w:val="28"/>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7F2124F8" w14:textId="77777777" w:rsidTr="00D648D5">
        <w:trPr>
          <w:trHeight w:hRule="exact" w:val="397"/>
        </w:trPr>
        <w:tc>
          <w:tcPr>
            <w:tcW w:w="10154" w:type="dxa"/>
          </w:tcPr>
          <w:p w14:paraId="2B8742F9" w14:textId="77777777" w:rsidR="006E3724" w:rsidRPr="00474FCD" w:rsidRDefault="006E3724" w:rsidP="00D648D5">
            <w:pPr>
              <w:rPr>
                <w:rFonts w:ascii="Arial" w:hAnsi="Arial" w:cs="Arial"/>
                <w:bCs/>
                <w:sz w:val="28"/>
                <w:szCs w:val="28"/>
              </w:rPr>
            </w:pPr>
            <w:r w:rsidRPr="00474FCD">
              <w:rPr>
                <w:rFonts w:ascii="Arial" w:hAnsi="Arial" w:cs="Arial"/>
                <w:bCs/>
                <w:sz w:val="28"/>
                <w:szCs w:val="28"/>
              </w:rPr>
              <w:t>1 Address local concerns/needs</w:t>
            </w:r>
          </w:p>
        </w:tc>
      </w:tr>
      <w:tr w:rsidR="006E3724" w:rsidRPr="00474FCD" w14:paraId="0FD3E1A4" w14:textId="77777777" w:rsidTr="00D648D5">
        <w:trPr>
          <w:trHeight w:hRule="exact" w:val="680"/>
        </w:trPr>
        <w:tc>
          <w:tcPr>
            <w:tcW w:w="10154" w:type="dxa"/>
          </w:tcPr>
          <w:p w14:paraId="3594281E" w14:textId="77777777" w:rsidR="006E3724" w:rsidRPr="00474FCD" w:rsidRDefault="006E3724" w:rsidP="00D648D5">
            <w:pPr>
              <w:rPr>
                <w:rFonts w:ascii="Arial" w:hAnsi="Arial" w:cs="Arial"/>
                <w:bCs/>
                <w:sz w:val="28"/>
                <w:szCs w:val="28"/>
              </w:rPr>
            </w:pPr>
            <w:r w:rsidRPr="00474FCD">
              <w:rPr>
                <w:rFonts w:ascii="Arial" w:hAnsi="Arial" w:cs="Arial"/>
                <w:bCs/>
                <w:sz w:val="28"/>
                <w:szCs w:val="28"/>
              </w:rPr>
              <w:t>2 Address Covid 19 emerging needs, particularly in respect of the economy (inclusive of the hospitality sector as impacted by Covid 19 etc.)</w:t>
            </w:r>
          </w:p>
        </w:tc>
      </w:tr>
      <w:tr w:rsidR="006E3724" w:rsidRPr="00474FCD" w14:paraId="396B80F5" w14:textId="77777777" w:rsidTr="00D648D5">
        <w:trPr>
          <w:trHeight w:hRule="exact" w:val="397"/>
        </w:trPr>
        <w:tc>
          <w:tcPr>
            <w:tcW w:w="10154" w:type="dxa"/>
          </w:tcPr>
          <w:p w14:paraId="4E8402C8" w14:textId="77777777" w:rsidR="006E3724" w:rsidRPr="00474FCD" w:rsidRDefault="006E3724" w:rsidP="00D648D5">
            <w:pPr>
              <w:rPr>
                <w:rFonts w:ascii="Arial" w:hAnsi="Arial" w:cs="Arial"/>
                <w:bCs/>
                <w:sz w:val="28"/>
                <w:szCs w:val="28"/>
              </w:rPr>
            </w:pPr>
            <w:r w:rsidRPr="00474FCD">
              <w:rPr>
                <w:rFonts w:ascii="Arial" w:hAnsi="Arial" w:cs="Arial"/>
                <w:bCs/>
                <w:sz w:val="28"/>
                <w:szCs w:val="28"/>
              </w:rPr>
              <w:t>3 Address poverty and social exclusion</w:t>
            </w:r>
          </w:p>
        </w:tc>
      </w:tr>
      <w:tr w:rsidR="006E3724" w:rsidRPr="00474FCD" w14:paraId="4964EC6D" w14:textId="77777777" w:rsidTr="00D648D5">
        <w:trPr>
          <w:trHeight w:hRule="exact" w:val="397"/>
        </w:trPr>
        <w:tc>
          <w:tcPr>
            <w:tcW w:w="10154" w:type="dxa"/>
          </w:tcPr>
          <w:p w14:paraId="6C3F09B9" w14:textId="77777777" w:rsidR="006E3724" w:rsidRPr="00474FCD" w:rsidRDefault="006E3724" w:rsidP="00D648D5">
            <w:pPr>
              <w:rPr>
                <w:rFonts w:ascii="Arial" w:hAnsi="Arial" w:cs="Arial"/>
                <w:bCs/>
                <w:sz w:val="28"/>
                <w:szCs w:val="28"/>
              </w:rPr>
            </w:pPr>
            <w:r w:rsidRPr="00474FCD">
              <w:rPr>
                <w:rFonts w:ascii="Arial" w:hAnsi="Arial" w:cs="Arial"/>
                <w:bCs/>
                <w:sz w:val="28"/>
                <w:szCs w:val="28"/>
              </w:rPr>
              <w:t>4 Support community engagement and further build capacity</w:t>
            </w:r>
          </w:p>
        </w:tc>
      </w:tr>
      <w:tr w:rsidR="006E3724" w:rsidRPr="00474FCD" w14:paraId="014A6C6E" w14:textId="77777777" w:rsidTr="00D648D5">
        <w:trPr>
          <w:trHeight w:hRule="exact" w:val="397"/>
        </w:trPr>
        <w:tc>
          <w:tcPr>
            <w:tcW w:w="10154" w:type="dxa"/>
          </w:tcPr>
          <w:p w14:paraId="3FCEF2EE" w14:textId="77777777" w:rsidR="006E3724" w:rsidRPr="00474FCD" w:rsidRDefault="006E3724" w:rsidP="00D648D5">
            <w:pPr>
              <w:rPr>
                <w:rFonts w:ascii="Arial" w:hAnsi="Arial" w:cs="Arial"/>
                <w:bCs/>
                <w:sz w:val="28"/>
                <w:szCs w:val="28"/>
              </w:rPr>
            </w:pPr>
            <w:r w:rsidRPr="00474FCD">
              <w:rPr>
                <w:rFonts w:ascii="Arial" w:hAnsi="Arial" w:cs="Arial"/>
                <w:bCs/>
                <w:sz w:val="28"/>
                <w:szCs w:val="28"/>
              </w:rPr>
              <w:t>5 Improve corporate effectiveness</w:t>
            </w:r>
          </w:p>
        </w:tc>
      </w:tr>
    </w:tbl>
    <w:p w14:paraId="1F2E74E1" w14:textId="77777777" w:rsidR="006E3724" w:rsidRPr="00474FCD" w:rsidRDefault="006E3724" w:rsidP="006E3724">
      <w:pPr>
        <w:rPr>
          <w:rFonts w:ascii="Arial" w:hAnsi="Arial" w:cs="Arial"/>
          <w:b/>
          <w:sz w:val="28"/>
          <w:szCs w:val="28"/>
        </w:rPr>
      </w:pPr>
    </w:p>
    <w:p w14:paraId="5446A911" w14:textId="77777777" w:rsidR="006E3724" w:rsidRPr="00474FCD" w:rsidRDefault="006E3724" w:rsidP="006E3724">
      <w:pPr>
        <w:pStyle w:val="BodyText"/>
        <w:rPr>
          <w:rFonts w:cs="Arial"/>
        </w:rPr>
      </w:pPr>
      <w:r w:rsidRPr="00474FCD">
        <w:rPr>
          <w:rFonts w:cs="Arial"/>
        </w:rPr>
        <w:t>Are there any expected benefits to the Section 75 categories/groups from this activity/policy?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249D8A86" w14:textId="77777777" w:rsidTr="00D648D5">
        <w:tc>
          <w:tcPr>
            <w:tcW w:w="10154" w:type="dxa"/>
          </w:tcPr>
          <w:p w14:paraId="35D0C18A"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It is considered that all designated groups may potentially benefit from this investment at DEA level. The aims indicate not only a need to support the local economy but to support communities and the individuals who make up such communities. </w:t>
            </w:r>
            <w:proofErr w:type="gramStart"/>
            <w:r w:rsidRPr="00474FCD">
              <w:rPr>
                <w:rFonts w:ascii="Arial" w:hAnsi="Arial" w:cs="Arial"/>
                <w:sz w:val="28"/>
                <w:szCs w:val="28"/>
              </w:rPr>
              <w:t>Indeed</w:t>
            </w:r>
            <w:proofErr w:type="gramEnd"/>
            <w:r w:rsidRPr="00474FCD">
              <w:rPr>
                <w:rFonts w:ascii="Arial" w:hAnsi="Arial" w:cs="Arial"/>
                <w:sz w:val="28"/>
                <w:szCs w:val="28"/>
              </w:rPr>
              <w:t xml:space="preserve"> the ongoing pandemic continues to be recognised as a driver for community support and recovery across Council.</w:t>
            </w:r>
          </w:p>
        </w:tc>
      </w:tr>
    </w:tbl>
    <w:p w14:paraId="4AD803C8" w14:textId="77777777" w:rsidR="006E3724" w:rsidRPr="00474FCD" w:rsidRDefault="006E3724" w:rsidP="006E3724">
      <w:pPr>
        <w:rPr>
          <w:rFonts w:ascii="Arial" w:hAnsi="Arial" w:cs="Arial"/>
          <w:sz w:val="28"/>
          <w:szCs w:val="28"/>
        </w:rPr>
      </w:pPr>
    </w:p>
    <w:p w14:paraId="5C15E5F9" w14:textId="77777777" w:rsidR="006E3724" w:rsidRPr="00474FCD" w:rsidRDefault="006E3724" w:rsidP="006E3724">
      <w:pPr>
        <w:rPr>
          <w:rFonts w:ascii="Arial" w:hAnsi="Arial" w:cs="Arial"/>
          <w:sz w:val="28"/>
          <w:szCs w:val="28"/>
        </w:rPr>
      </w:pPr>
      <w:r w:rsidRPr="00474FCD">
        <w:rPr>
          <w:rFonts w:ascii="Arial" w:hAnsi="Arial"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0DB0498E" w14:textId="77777777" w:rsidTr="00D648D5">
        <w:tc>
          <w:tcPr>
            <w:tcW w:w="10154" w:type="dxa"/>
          </w:tcPr>
          <w:p w14:paraId="4F2464E3" w14:textId="77777777" w:rsidR="006E3724" w:rsidRPr="00474FCD" w:rsidRDefault="006E3724" w:rsidP="00D648D5">
            <w:pPr>
              <w:rPr>
                <w:rFonts w:ascii="Arial" w:hAnsi="Arial" w:cs="Arial"/>
                <w:sz w:val="28"/>
                <w:szCs w:val="28"/>
              </w:rPr>
            </w:pPr>
            <w:r>
              <w:rPr>
                <w:rFonts w:ascii="Arial" w:hAnsi="Arial" w:cs="Arial"/>
                <w:sz w:val="28"/>
                <w:szCs w:val="28"/>
              </w:rPr>
              <w:t xml:space="preserve">Portfolio Team </w:t>
            </w:r>
          </w:p>
          <w:p w14:paraId="423F33BA" w14:textId="77777777" w:rsidR="006E3724" w:rsidRPr="00474FCD" w:rsidRDefault="006E3724" w:rsidP="00D648D5">
            <w:pPr>
              <w:rPr>
                <w:rFonts w:ascii="Arial" w:hAnsi="Arial" w:cs="Arial"/>
                <w:sz w:val="28"/>
                <w:szCs w:val="28"/>
              </w:rPr>
            </w:pPr>
          </w:p>
        </w:tc>
      </w:tr>
    </w:tbl>
    <w:p w14:paraId="3F027E0A" w14:textId="77777777" w:rsidR="006E3724" w:rsidRPr="00474FCD" w:rsidRDefault="006E3724" w:rsidP="006E3724">
      <w:pPr>
        <w:rPr>
          <w:rFonts w:ascii="Arial" w:hAnsi="Arial" w:cs="Arial"/>
          <w:sz w:val="28"/>
          <w:szCs w:val="28"/>
        </w:rPr>
      </w:pPr>
    </w:p>
    <w:p w14:paraId="5DAA1AFA" w14:textId="77777777" w:rsidR="006E3724" w:rsidRPr="00474FCD" w:rsidRDefault="006E3724" w:rsidP="006E3724">
      <w:pPr>
        <w:rPr>
          <w:rFonts w:ascii="Arial" w:hAnsi="Arial" w:cs="Arial"/>
          <w:b/>
          <w:sz w:val="28"/>
          <w:szCs w:val="28"/>
        </w:rPr>
      </w:pPr>
      <w:r w:rsidRPr="00474FCD">
        <w:rPr>
          <w:rFonts w:ascii="Arial" w:hAnsi="Arial"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7969C66F" w14:textId="77777777" w:rsidTr="00D648D5">
        <w:tc>
          <w:tcPr>
            <w:tcW w:w="10154" w:type="dxa"/>
          </w:tcPr>
          <w:p w14:paraId="61D9BE63" w14:textId="77777777" w:rsidR="006E3724" w:rsidRPr="0073575E" w:rsidRDefault="006E3724" w:rsidP="00D648D5">
            <w:pPr>
              <w:rPr>
                <w:rFonts w:ascii="Arial" w:hAnsi="Arial" w:cs="Arial"/>
                <w:sz w:val="28"/>
                <w:szCs w:val="28"/>
              </w:rPr>
            </w:pPr>
            <w:r w:rsidRPr="00474FCD">
              <w:rPr>
                <w:rFonts w:ascii="Arial" w:hAnsi="Arial" w:cs="Arial"/>
                <w:sz w:val="28"/>
                <w:szCs w:val="28"/>
              </w:rPr>
              <w:t>The policy is owned by L&amp;CCC and implemented through the Leisure &amp; C</w:t>
            </w:r>
            <w:r>
              <w:rPr>
                <w:rFonts w:ascii="Arial" w:hAnsi="Arial" w:cs="Arial"/>
                <w:sz w:val="28"/>
                <w:szCs w:val="28"/>
              </w:rPr>
              <w:t xml:space="preserve">ommunity Wellbeing Directorate and programme managed via the Portfolio Team within the Service Transformation directorate. </w:t>
            </w:r>
          </w:p>
        </w:tc>
      </w:tr>
    </w:tbl>
    <w:p w14:paraId="69EE94CC" w14:textId="77777777" w:rsidR="006E3724" w:rsidRDefault="006E3724" w:rsidP="006E3724">
      <w:pPr>
        <w:rPr>
          <w:rFonts w:ascii="Arial" w:hAnsi="Arial" w:cs="Arial"/>
          <w:b/>
          <w:sz w:val="28"/>
          <w:szCs w:val="28"/>
        </w:rPr>
      </w:pPr>
    </w:p>
    <w:p w14:paraId="00CF3559" w14:textId="77777777" w:rsidR="006E3724" w:rsidRPr="00474FCD" w:rsidRDefault="006E3724" w:rsidP="006E3724">
      <w:pPr>
        <w:rPr>
          <w:rFonts w:ascii="Arial" w:hAnsi="Arial" w:cs="Arial"/>
          <w:b/>
          <w:sz w:val="28"/>
          <w:szCs w:val="28"/>
        </w:rPr>
      </w:pPr>
    </w:p>
    <w:p w14:paraId="283E45A4" w14:textId="77777777" w:rsidR="006E3724" w:rsidRPr="00474FCD" w:rsidRDefault="006E3724" w:rsidP="006E3724">
      <w:pPr>
        <w:rPr>
          <w:rFonts w:ascii="Arial" w:hAnsi="Arial" w:cs="Arial"/>
          <w:b/>
          <w:sz w:val="28"/>
          <w:szCs w:val="28"/>
        </w:rPr>
      </w:pPr>
      <w:r w:rsidRPr="00474FCD">
        <w:rPr>
          <w:rFonts w:ascii="Arial" w:hAnsi="Arial" w:cs="Arial"/>
          <w:b/>
          <w:sz w:val="28"/>
          <w:szCs w:val="28"/>
        </w:rPr>
        <w:lastRenderedPageBreak/>
        <w:t>Implementation factors</w:t>
      </w:r>
    </w:p>
    <w:p w14:paraId="780261CB" w14:textId="77777777" w:rsidR="006E3724" w:rsidRPr="00474FCD" w:rsidRDefault="006E3724" w:rsidP="006E3724">
      <w:pPr>
        <w:rPr>
          <w:rFonts w:ascii="Arial" w:hAnsi="Arial" w:cs="Arial"/>
          <w:sz w:val="28"/>
          <w:szCs w:val="28"/>
        </w:rPr>
      </w:pPr>
      <w:r w:rsidRPr="00474FCD">
        <w:rPr>
          <w:rFonts w:ascii="Arial" w:hAnsi="Arial" w:cs="Arial"/>
          <w:sz w:val="28"/>
          <w:szCs w:val="28"/>
        </w:rPr>
        <w:t>Are there any factors which could contribute to/detract from the intended aim/outcome of the activity/policy/decision?</w:t>
      </w:r>
    </w:p>
    <w:p w14:paraId="0E6E9D73" w14:textId="77777777" w:rsidR="006E3724" w:rsidRPr="00474FCD" w:rsidRDefault="006E3724" w:rsidP="006E3724">
      <w:pPr>
        <w:rPr>
          <w:rFonts w:ascii="Arial" w:hAnsi="Arial" w:cs="Arial"/>
          <w:sz w:val="28"/>
          <w:szCs w:val="28"/>
        </w:rPr>
      </w:pPr>
      <w:r w:rsidRPr="00474FCD">
        <w:rPr>
          <w:rFonts w:ascii="Arial" w:hAnsi="Arial" w:cs="Arial"/>
          <w:sz w:val="28"/>
          <w:szCs w:val="28"/>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530"/>
        <w:gridCol w:w="2632"/>
        <w:gridCol w:w="499"/>
        <w:gridCol w:w="2530"/>
        <w:gridCol w:w="534"/>
      </w:tblGrid>
      <w:tr w:rsidR="006E3724" w:rsidRPr="00474FCD" w14:paraId="0F4B36B9" w14:textId="77777777" w:rsidTr="00D648D5">
        <w:trPr>
          <w:trHeight w:hRule="exact" w:val="397"/>
        </w:trPr>
        <w:tc>
          <w:tcPr>
            <w:tcW w:w="2824" w:type="dxa"/>
          </w:tcPr>
          <w:p w14:paraId="449B07D7" w14:textId="77777777" w:rsidR="006E3724" w:rsidRPr="00474FCD" w:rsidRDefault="006E3724" w:rsidP="00D648D5">
            <w:pPr>
              <w:pStyle w:val="Heading1"/>
              <w:rPr>
                <w:rFonts w:cs="Arial"/>
              </w:rPr>
            </w:pPr>
            <w:r w:rsidRPr="00474FCD">
              <w:rPr>
                <w:rFonts w:cs="Arial"/>
              </w:rPr>
              <w:t>Financial?</w:t>
            </w:r>
          </w:p>
        </w:tc>
        <w:tc>
          <w:tcPr>
            <w:tcW w:w="556" w:type="dxa"/>
          </w:tcPr>
          <w:p w14:paraId="0A888C64" w14:textId="77777777" w:rsidR="006E3724" w:rsidRPr="00474FCD" w:rsidRDefault="006E3724" w:rsidP="00D648D5">
            <w:pPr>
              <w:rPr>
                <w:rFonts w:ascii="Arial" w:hAnsi="Arial" w:cs="Arial"/>
                <w:sz w:val="28"/>
                <w:szCs w:val="28"/>
              </w:rPr>
            </w:pPr>
            <w:r w:rsidRPr="00474FCD">
              <w:rPr>
                <w:rFonts w:ascii="Arial" w:hAnsi="Arial" w:cs="Arial"/>
                <w:sz w:val="28"/>
                <w:szCs w:val="28"/>
              </w:rPr>
              <w:t>X</w:t>
            </w:r>
          </w:p>
        </w:tc>
        <w:tc>
          <w:tcPr>
            <w:tcW w:w="2824" w:type="dxa"/>
          </w:tcPr>
          <w:p w14:paraId="337E7E2B" w14:textId="77777777" w:rsidR="006E3724" w:rsidRPr="00474FCD" w:rsidRDefault="006E3724" w:rsidP="00D648D5">
            <w:pPr>
              <w:pStyle w:val="Heading1"/>
              <w:rPr>
                <w:rFonts w:cs="Arial"/>
              </w:rPr>
            </w:pPr>
            <w:r w:rsidRPr="00474FCD">
              <w:rPr>
                <w:rFonts w:cs="Arial"/>
              </w:rPr>
              <w:t>Legislative?</w:t>
            </w:r>
          </w:p>
        </w:tc>
        <w:tc>
          <w:tcPr>
            <w:tcW w:w="556" w:type="dxa"/>
          </w:tcPr>
          <w:p w14:paraId="16BB070C" w14:textId="77777777" w:rsidR="006E3724" w:rsidRPr="00474FCD" w:rsidRDefault="006E3724" w:rsidP="00D648D5">
            <w:pPr>
              <w:rPr>
                <w:rFonts w:ascii="Arial" w:hAnsi="Arial" w:cs="Arial"/>
                <w:b/>
                <w:sz w:val="28"/>
                <w:szCs w:val="28"/>
              </w:rPr>
            </w:pPr>
          </w:p>
        </w:tc>
        <w:tc>
          <w:tcPr>
            <w:tcW w:w="2829" w:type="dxa"/>
          </w:tcPr>
          <w:p w14:paraId="200A1F85" w14:textId="77777777" w:rsidR="006E3724" w:rsidRPr="00474FCD" w:rsidRDefault="006E3724" w:rsidP="00D648D5">
            <w:pPr>
              <w:pStyle w:val="Heading1"/>
              <w:rPr>
                <w:rFonts w:cs="Arial"/>
              </w:rPr>
            </w:pPr>
            <w:r w:rsidRPr="00474FCD">
              <w:rPr>
                <w:rFonts w:cs="Arial"/>
              </w:rPr>
              <w:t>Other?</w:t>
            </w:r>
          </w:p>
        </w:tc>
        <w:tc>
          <w:tcPr>
            <w:tcW w:w="561" w:type="dxa"/>
          </w:tcPr>
          <w:p w14:paraId="3F67E1B8" w14:textId="77777777" w:rsidR="006E3724" w:rsidRPr="00474FCD" w:rsidRDefault="006E3724" w:rsidP="00D648D5">
            <w:pPr>
              <w:rPr>
                <w:rFonts w:ascii="Arial" w:hAnsi="Arial" w:cs="Arial"/>
                <w:sz w:val="28"/>
                <w:szCs w:val="28"/>
              </w:rPr>
            </w:pPr>
            <w:r w:rsidRPr="00474FCD">
              <w:rPr>
                <w:rFonts w:ascii="Arial" w:hAnsi="Arial" w:cs="Arial"/>
                <w:sz w:val="28"/>
                <w:szCs w:val="28"/>
              </w:rPr>
              <w:t>X</w:t>
            </w:r>
          </w:p>
        </w:tc>
      </w:tr>
    </w:tbl>
    <w:p w14:paraId="537F19BE" w14:textId="77777777" w:rsidR="006E3724" w:rsidRPr="00474FCD" w:rsidRDefault="006E3724" w:rsidP="006E3724">
      <w:pPr>
        <w:rPr>
          <w:rFonts w:ascii="Arial" w:hAnsi="Arial" w:cs="Arial"/>
          <w:sz w:val="28"/>
          <w:szCs w:val="28"/>
        </w:rPr>
      </w:pPr>
    </w:p>
    <w:p w14:paraId="4E0B7340" w14:textId="77777777" w:rsidR="006E3724" w:rsidRPr="00474FCD" w:rsidRDefault="006E3724" w:rsidP="006E3724">
      <w:pPr>
        <w:rPr>
          <w:rFonts w:ascii="Arial" w:hAnsi="Arial" w:cs="Arial"/>
          <w:sz w:val="28"/>
          <w:szCs w:val="28"/>
        </w:rPr>
      </w:pPr>
      <w:r w:rsidRPr="00474FCD">
        <w:rPr>
          <w:rFonts w:ascii="Arial" w:hAnsi="Arial"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301F2262" w14:textId="77777777" w:rsidTr="00D648D5">
        <w:tc>
          <w:tcPr>
            <w:tcW w:w="10154" w:type="dxa"/>
          </w:tcPr>
          <w:p w14:paraId="2851474D" w14:textId="77777777" w:rsidR="006E3724" w:rsidRPr="00474FCD" w:rsidRDefault="006E3724" w:rsidP="00D648D5">
            <w:pPr>
              <w:rPr>
                <w:rFonts w:ascii="Arial" w:hAnsi="Arial" w:cs="Arial"/>
                <w:sz w:val="28"/>
                <w:szCs w:val="28"/>
              </w:rPr>
            </w:pPr>
            <w:proofErr w:type="gramStart"/>
            <w:r w:rsidRPr="00474FCD">
              <w:rPr>
                <w:rFonts w:ascii="Arial" w:hAnsi="Arial" w:cs="Arial"/>
                <w:sz w:val="28"/>
                <w:szCs w:val="28"/>
              </w:rPr>
              <w:t>Due to the fact that</w:t>
            </w:r>
            <w:proofErr w:type="gramEnd"/>
            <w:r w:rsidRPr="00474FCD">
              <w:rPr>
                <w:rFonts w:ascii="Arial" w:hAnsi="Arial" w:cs="Arial"/>
                <w:sz w:val="28"/>
                <w:szCs w:val="28"/>
              </w:rPr>
              <w:t xml:space="preserve"> a number of specific projects sitting under the programme will be inviting applications for funding there may be an overspend or under-spend of the whole programme depending on numbers applying for funding and the success rate of the applications. </w:t>
            </w:r>
          </w:p>
          <w:p w14:paraId="512921C6"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The funding projects that sit under the programme are allocated on a DEA basis with all 7 DEA’s equally receiving funding.  This will help to </w:t>
            </w:r>
            <w:r>
              <w:rPr>
                <w:rFonts w:ascii="Arial" w:hAnsi="Arial" w:cs="Arial"/>
                <w:sz w:val="28"/>
                <w:szCs w:val="28"/>
              </w:rPr>
              <w:t>promote</w:t>
            </w:r>
            <w:r w:rsidRPr="00474FCD">
              <w:rPr>
                <w:rFonts w:ascii="Arial" w:hAnsi="Arial" w:cs="Arial"/>
                <w:sz w:val="28"/>
                <w:szCs w:val="28"/>
              </w:rPr>
              <w:t xml:space="preserve"> a balanced investment right across all Electoral Areas. </w:t>
            </w:r>
          </w:p>
          <w:p w14:paraId="320189BD" w14:textId="77777777" w:rsidR="006E3724" w:rsidRPr="00474FCD" w:rsidRDefault="006E3724" w:rsidP="00D648D5">
            <w:pPr>
              <w:rPr>
                <w:rFonts w:ascii="Arial" w:hAnsi="Arial" w:cs="Arial"/>
                <w:sz w:val="28"/>
                <w:szCs w:val="28"/>
              </w:rPr>
            </w:pPr>
          </w:p>
          <w:p w14:paraId="000DE537" w14:textId="77777777" w:rsidR="006E3724" w:rsidRPr="00474FCD" w:rsidRDefault="006E3724" w:rsidP="00D648D5">
            <w:pPr>
              <w:rPr>
                <w:rFonts w:ascii="Arial" w:hAnsi="Arial" w:cs="Arial"/>
                <w:sz w:val="28"/>
                <w:szCs w:val="28"/>
              </w:rPr>
            </w:pPr>
          </w:p>
        </w:tc>
      </w:tr>
    </w:tbl>
    <w:p w14:paraId="3576D44F" w14:textId="77777777" w:rsidR="006E3724" w:rsidRPr="00474FCD" w:rsidRDefault="006E3724" w:rsidP="006E3724">
      <w:pPr>
        <w:rPr>
          <w:rFonts w:ascii="Arial" w:hAnsi="Arial" w:cs="Arial"/>
          <w:sz w:val="28"/>
          <w:szCs w:val="28"/>
        </w:rPr>
      </w:pPr>
    </w:p>
    <w:p w14:paraId="2ABB9F7C" w14:textId="77777777" w:rsidR="006E3724" w:rsidRPr="00474FCD" w:rsidRDefault="006E3724" w:rsidP="006E3724">
      <w:pPr>
        <w:rPr>
          <w:rFonts w:ascii="Arial" w:hAnsi="Arial" w:cs="Arial"/>
          <w:b/>
          <w:sz w:val="28"/>
          <w:szCs w:val="28"/>
        </w:rPr>
      </w:pPr>
      <w:r w:rsidRPr="00474FCD">
        <w:rPr>
          <w:rFonts w:ascii="Arial" w:hAnsi="Arial" w:cs="Arial"/>
          <w:b/>
          <w:sz w:val="28"/>
          <w:szCs w:val="28"/>
        </w:rPr>
        <w:t>Main stakeholders affected</w:t>
      </w:r>
    </w:p>
    <w:p w14:paraId="7AE22824" w14:textId="77777777" w:rsidR="006E3724" w:rsidRPr="00474FCD" w:rsidRDefault="006E3724" w:rsidP="006E3724">
      <w:pPr>
        <w:rPr>
          <w:rFonts w:ascii="Arial" w:hAnsi="Arial" w:cs="Arial"/>
          <w:sz w:val="28"/>
          <w:szCs w:val="28"/>
        </w:rPr>
      </w:pPr>
      <w:r w:rsidRPr="00474FCD">
        <w:rPr>
          <w:rFonts w:ascii="Arial" w:hAnsi="Arial" w:cs="Arial"/>
          <w:sz w:val="28"/>
          <w:szCs w:val="28"/>
        </w:rPr>
        <w:t>Who are the internal and external stakeholders (actual or potential) that the activity/policy will impact upon?</w:t>
      </w:r>
    </w:p>
    <w:p w14:paraId="512AF3F3" w14:textId="77777777" w:rsidR="006E3724" w:rsidRPr="00474FCD" w:rsidRDefault="006E3724" w:rsidP="006E3724">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8"/>
        <w:gridCol w:w="4435"/>
      </w:tblGrid>
      <w:tr w:rsidR="006E3724" w:rsidRPr="00474FCD" w14:paraId="0D440035" w14:textId="77777777" w:rsidTr="00D648D5">
        <w:tc>
          <w:tcPr>
            <w:tcW w:w="5077" w:type="dxa"/>
          </w:tcPr>
          <w:p w14:paraId="77DD8951" w14:textId="77777777" w:rsidR="006E3724" w:rsidRPr="00474FCD" w:rsidRDefault="006E3724" w:rsidP="00D648D5">
            <w:pPr>
              <w:spacing w:before="120"/>
              <w:rPr>
                <w:rFonts w:ascii="Arial" w:hAnsi="Arial" w:cs="Arial"/>
                <w:sz w:val="28"/>
                <w:szCs w:val="28"/>
              </w:rPr>
            </w:pPr>
            <w:r w:rsidRPr="00474FCD">
              <w:rPr>
                <w:rFonts w:ascii="Arial" w:hAnsi="Arial" w:cs="Arial"/>
                <w:sz w:val="28"/>
                <w:szCs w:val="28"/>
              </w:rPr>
              <w:t>Staff</w:t>
            </w:r>
          </w:p>
        </w:tc>
        <w:tc>
          <w:tcPr>
            <w:tcW w:w="5077" w:type="dxa"/>
          </w:tcPr>
          <w:p w14:paraId="08E9D2AE" w14:textId="77777777" w:rsidR="006E3724" w:rsidRPr="00474FCD" w:rsidRDefault="006E3724" w:rsidP="00D648D5">
            <w:pPr>
              <w:spacing w:before="120"/>
              <w:jc w:val="center"/>
              <w:rPr>
                <w:rFonts w:ascii="Arial" w:hAnsi="Arial" w:cs="Arial"/>
                <w:sz w:val="28"/>
                <w:szCs w:val="28"/>
              </w:rPr>
            </w:pPr>
            <w:r w:rsidRPr="00474FCD">
              <w:rPr>
                <w:rFonts w:ascii="Arial" w:hAnsi="Arial" w:cs="Arial"/>
                <w:sz w:val="28"/>
                <w:szCs w:val="28"/>
              </w:rPr>
              <w:t>X</w:t>
            </w:r>
          </w:p>
        </w:tc>
      </w:tr>
      <w:tr w:rsidR="006E3724" w:rsidRPr="00474FCD" w14:paraId="7106226D" w14:textId="77777777" w:rsidTr="00D648D5">
        <w:tc>
          <w:tcPr>
            <w:tcW w:w="5077" w:type="dxa"/>
          </w:tcPr>
          <w:p w14:paraId="04C89E11" w14:textId="77777777" w:rsidR="006E3724" w:rsidRPr="00474FCD" w:rsidRDefault="006E3724" w:rsidP="00D648D5">
            <w:pPr>
              <w:spacing w:before="120"/>
              <w:rPr>
                <w:rFonts w:ascii="Arial" w:hAnsi="Arial" w:cs="Arial"/>
                <w:sz w:val="28"/>
                <w:szCs w:val="28"/>
              </w:rPr>
            </w:pPr>
            <w:r w:rsidRPr="00474FCD">
              <w:rPr>
                <w:rFonts w:ascii="Arial" w:hAnsi="Arial" w:cs="Arial"/>
                <w:sz w:val="28"/>
                <w:szCs w:val="28"/>
              </w:rPr>
              <w:t>Service Users</w:t>
            </w:r>
          </w:p>
        </w:tc>
        <w:tc>
          <w:tcPr>
            <w:tcW w:w="5077" w:type="dxa"/>
          </w:tcPr>
          <w:p w14:paraId="1F64971E" w14:textId="77777777" w:rsidR="006E3724" w:rsidRPr="00474FCD" w:rsidRDefault="006E3724" w:rsidP="00D648D5">
            <w:pPr>
              <w:spacing w:before="120"/>
              <w:jc w:val="center"/>
              <w:rPr>
                <w:rFonts w:ascii="Arial" w:hAnsi="Arial" w:cs="Arial"/>
                <w:sz w:val="28"/>
                <w:szCs w:val="28"/>
              </w:rPr>
            </w:pPr>
            <w:r w:rsidRPr="00474FCD">
              <w:rPr>
                <w:rFonts w:ascii="Arial" w:hAnsi="Arial" w:cs="Arial"/>
                <w:sz w:val="28"/>
                <w:szCs w:val="28"/>
              </w:rPr>
              <w:t>X</w:t>
            </w:r>
          </w:p>
        </w:tc>
      </w:tr>
      <w:tr w:rsidR="006E3724" w:rsidRPr="00474FCD" w14:paraId="6AA56752" w14:textId="77777777" w:rsidTr="00D648D5">
        <w:tc>
          <w:tcPr>
            <w:tcW w:w="5077" w:type="dxa"/>
          </w:tcPr>
          <w:p w14:paraId="1363A936" w14:textId="77777777" w:rsidR="006E3724" w:rsidRPr="00474FCD" w:rsidRDefault="006E3724" w:rsidP="00D648D5">
            <w:pPr>
              <w:spacing w:before="120"/>
              <w:rPr>
                <w:rFonts w:ascii="Arial" w:hAnsi="Arial" w:cs="Arial"/>
                <w:sz w:val="28"/>
                <w:szCs w:val="28"/>
              </w:rPr>
            </w:pPr>
            <w:r w:rsidRPr="00474FCD">
              <w:rPr>
                <w:rFonts w:ascii="Arial" w:hAnsi="Arial" w:cs="Arial"/>
                <w:sz w:val="28"/>
                <w:szCs w:val="28"/>
              </w:rPr>
              <w:t>Other Public Sector Organisations – please list</w:t>
            </w:r>
          </w:p>
        </w:tc>
        <w:tc>
          <w:tcPr>
            <w:tcW w:w="5077" w:type="dxa"/>
          </w:tcPr>
          <w:p w14:paraId="715F2899" w14:textId="77777777" w:rsidR="006E3724" w:rsidRPr="00474FCD" w:rsidRDefault="006E3724" w:rsidP="00D648D5">
            <w:pPr>
              <w:spacing w:before="120"/>
              <w:jc w:val="center"/>
              <w:rPr>
                <w:rFonts w:ascii="Arial" w:hAnsi="Arial" w:cs="Arial"/>
                <w:sz w:val="28"/>
                <w:szCs w:val="28"/>
              </w:rPr>
            </w:pPr>
          </w:p>
        </w:tc>
      </w:tr>
      <w:tr w:rsidR="006E3724" w:rsidRPr="00474FCD" w14:paraId="101CED2D" w14:textId="77777777" w:rsidTr="00D648D5">
        <w:tc>
          <w:tcPr>
            <w:tcW w:w="5077" w:type="dxa"/>
          </w:tcPr>
          <w:p w14:paraId="6679AACD" w14:textId="77777777" w:rsidR="006E3724" w:rsidRPr="00474FCD" w:rsidRDefault="006E3724" w:rsidP="00D648D5">
            <w:pPr>
              <w:spacing w:before="120"/>
              <w:rPr>
                <w:rFonts w:ascii="Arial" w:hAnsi="Arial" w:cs="Arial"/>
                <w:sz w:val="28"/>
                <w:szCs w:val="28"/>
              </w:rPr>
            </w:pPr>
            <w:r w:rsidRPr="00474FCD">
              <w:rPr>
                <w:rFonts w:ascii="Arial" w:hAnsi="Arial" w:cs="Arial"/>
                <w:sz w:val="28"/>
                <w:szCs w:val="28"/>
              </w:rPr>
              <w:t>Voluntary/Community/Trade Unions – please list</w:t>
            </w:r>
          </w:p>
        </w:tc>
        <w:tc>
          <w:tcPr>
            <w:tcW w:w="5077" w:type="dxa"/>
          </w:tcPr>
          <w:p w14:paraId="649A5788" w14:textId="77777777" w:rsidR="006E3724" w:rsidRPr="00474FCD" w:rsidRDefault="006E3724" w:rsidP="00D648D5">
            <w:pPr>
              <w:spacing w:before="120"/>
              <w:jc w:val="center"/>
              <w:rPr>
                <w:rFonts w:ascii="Arial" w:hAnsi="Arial" w:cs="Arial"/>
                <w:sz w:val="28"/>
                <w:szCs w:val="28"/>
              </w:rPr>
            </w:pPr>
            <w:r w:rsidRPr="00474FCD">
              <w:rPr>
                <w:rFonts w:ascii="Arial" w:hAnsi="Arial" w:cs="Arial"/>
                <w:sz w:val="28"/>
                <w:szCs w:val="28"/>
              </w:rPr>
              <w:t>X</w:t>
            </w:r>
          </w:p>
        </w:tc>
      </w:tr>
      <w:tr w:rsidR="006E3724" w:rsidRPr="00474FCD" w14:paraId="294380E1" w14:textId="77777777" w:rsidTr="00D648D5">
        <w:tc>
          <w:tcPr>
            <w:tcW w:w="5077" w:type="dxa"/>
          </w:tcPr>
          <w:p w14:paraId="40C398FC" w14:textId="77777777" w:rsidR="006E3724" w:rsidRPr="00474FCD" w:rsidRDefault="006E3724" w:rsidP="00D648D5">
            <w:pPr>
              <w:spacing w:before="120"/>
              <w:rPr>
                <w:rFonts w:ascii="Arial" w:hAnsi="Arial" w:cs="Arial"/>
                <w:sz w:val="28"/>
                <w:szCs w:val="28"/>
              </w:rPr>
            </w:pPr>
            <w:r w:rsidRPr="00474FCD">
              <w:rPr>
                <w:rFonts w:ascii="Arial" w:hAnsi="Arial" w:cs="Arial"/>
                <w:sz w:val="28"/>
                <w:szCs w:val="28"/>
              </w:rPr>
              <w:t xml:space="preserve">Other </w:t>
            </w:r>
            <w:proofErr w:type="gramStart"/>
            <w:r w:rsidRPr="00474FCD">
              <w:rPr>
                <w:rFonts w:ascii="Arial" w:hAnsi="Arial" w:cs="Arial"/>
                <w:sz w:val="28"/>
                <w:szCs w:val="28"/>
              </w:rPr>
              <w:t>e.g.</w:t>
            </w:r>
            <w:proofErr w:type="gramEnd"/>
            <w:r w:rsidRPr="00474FCD">
              <w:rPr>
                <w:rFonts w:ascii="Arial" w:hAnsi="Arial" w:cs="Arial"/>
                <w:sz w:val="28"/>
                <w:szCs w:val="28"/>
              </w:rPr>
              <w:t xml:space="preserve"> Elected Members</w:t>
            </w:r>
          </w:p>
        </w:tc>
        <w:tc>
          <w:tcPr>
            <w:tcW w:w="5077" w:type="dxa"/>
          </w:tcPr>
          <w:p w14:paraId="2AD0D9E2" w14:textId="77777777" w:rsidR="006E3724" w:rsidRPr="00474FCD" w:rsidRDefault="006E3724" w:rsidP="00D648D5">
            <w:pPr>
              <w:spacing w:before="120"/>
              <w:jc w:val="center"/>
              <w:rPr>
                <w:rFonts w:ascii="Arial" w:hAnsi="Arial" w:cs="Arial"/>
                <w:sz w:val="28"/>
                <w:szCs w:val="28"/>
              </w:rPr>
            </w:pPr>
            <w:r w:rsidRPr="00474FCD">
              <w:rPr>
                <w:rFonts w:ascii="Arial" w:hAnsi="Arial" w:cs="Arial"/>
                <w:sz w:val="28"/>
                <w:szCs w:val="28"/>
              </w:rPr>
              <w:t>X</w:t>
            </w:r>
          </w:p>
        </w:tc>
      </w:tr>
    </w:tbl>
    <w:p w14:paraId="1DB4000C" w14:textId="77777777" w:rsidR="006E3724" w:rsidRPr="00474FCD" w:rsidRDefault="006E3724" w:rsidP="006E3724">
      <w:pPr>
        <w:spacing w:before="120"/>
        <w:rPr>
          <w:rFonts w:ascii="Arial" w:hAnsi="Arial" w:cs="Arial"/>
          <w:sz w:val="28"/>
          <w:szCs w:val="28"/>
        </w:rPr>
      </w:pPr>
    </w:p>
    <w:p w14:paraId="1D728AB4" w14:textId="77777777" w:rsidR="006E3724" w:rsidRPr="00474FCD" w:rsidRDefault="006E3724" w:rsidP="006E3724">
      <w:pPr>
        <w:rPr>
          <w:rFonts w:ascii="Arial" w:hAnsi="Arial" w:cs="Arial"/>
          <w:sz w:val="28"/>
          <w:szCs w:val="28"/>
        </w:rPr>
      </w:pPr>
      <w:r w:rsidRPr="00474FCD">
        <w:rPr>
          <w:rFonts w:ascii="Arial" w:hAnsi="Arial" w:cs="Arial"/>
          <w:sz w:val="28"/>
          <w:szCs w:val="28"/>
        </w:rPr>
        <w:lastRenderedPageBreak/>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20E4582F" w14:textId="77777777" w:rsidTr="00D648D5">
        <w:tc>
          <w:tcPr>
            <w:tcW w:w="10154" w:type="dxa"/>
          </w:tcPr>
          <w:p w14:paraId="4E3FD3A9" w14:textId="77777777" w:rsidR="006E3724" w:rsidRPr="00474FCD" w:rsidRDefault="006E3724" w:rsidP="00D648D5">
            <w:pPr>
              <w:rPr>
                <w:rFonts w:ascii="Arial" w:hAnsi="Arial" w:cs="Arial"/>
                <w:sz w:val="28"/>
                <w:szCs w:val="28"/>
              </w:rPr>
            </w:pPr>
            <w:r w:rsidRPr="00474FCD">
              <w:rPr>
                <w:rFonts w:ascii="Arial" w:hAnsi="Arial" w:cs="Arial"/>
                <w:sz w:val="28"/>
                <w:szCs w:val="28"/>
              </w:rPr>
              <w:t>Elected Members</w:t>
            </w:r>
          </w:p>
          <w:p w14:paraId="01A7E40C" w14:textId="77777777" w:rsidR="006E3724" w:rsidRPr="00474FCD" w:rsidRDefault="006E3724" w:rsidP="00D648D5">
            <w:pPr>
              <w:rPr>
                <w:rFonts w:ascii="Arial" w:hAnsi="Arial" w:cs="Arial"/>
                <w:sz w:val="28"/>
                <w:szCs w:val="28"/>
              </w:rPr>
            </w:pPr>
          </w:p>
        </w:tc>
      </w:tr>
    </w:tbl>
    <w:p w14:paraId="7317C2E9" w14:textId="77777777" w:rsidR="006E3724" w:rsidRPr="00474FCD" w:rsidRDefault="006E3724" w:rsidP="006E3724">
      <w:pPr>
        <w:rPr>
          <w:rFonts w:ascii="Arial" w:hAnsi="Arial" w:cs="Arial"/>
          <w:sz w:val="28"/>
          <w:szCs w:val="28"/>
        </w:rPr>
      </w:pPr>
    </w:p>
    <w:p w14:paraId="719D670E" w14:textId="77777777" w:rsidR="006E3724" w:rsidRPr="00474FCD" w:rsidRDefault="006E3724" w:rsidP="006E3724">
      <w:pPr>
        <w:rPr>
          <w:rFonts w:ascii="Arial" w:hAnsi="Arial" w:cs="Arial"/>
          <w:b/>
          <w:sz w:val="28"/>
          <w:szCs w:val="28"/>
        </w:rPr>
      </w:pPr>
    </w:p>
    <w:p w14:paraId="3E8776CD" w14:textId="77777777" w:rsidR="006E3724" w:rsidRPr="00474FCD" w:rsidRDefault="006E3724" w:rsidP="006E3724">
      <w:pPr>
        <w:rPr>
          <w:rFonts w:ascii="Arial" w:hAnsi="Arial" w:cs="Arial"/>
          <w:b/>
          <w:bCs/>
          <w:sz w:val="28"/>
          <w:szCs w:val="28"/>
        </w:rPr>
      </w:pPr>
      <w:r w:rsidRPr="00474FCD">
        <w:rPr>
          <w:rFonts w:ascii="Arial" w:hAnsi="Arial" w:cs="Arial"/>
          <w:b/>
          <w:sz w:val="28"/>
          <w:szCs w:val="28"/>
        </w:rPr>
        <w:t>Other documents/activities/polices with a bearing on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79"/>
      </w:tblGrid>
      <w:tr w:rsidR="006E3724" w:rsidRPr="00474FCD" w14:paraId="0BC8A697" w14:textId="77777777" w:rsidTr="00D648D5">
        <w:trPr>
          <w:trHeight w:hRule="exact" w:val="680"/>
        </w:trPr>
        <w:tc>
          <w:tcPr>
            <w:tcW w:w="5077" w:type="dxa"/>
          </w:tcPr>
          <w:p w14:paraId="6DE573E8"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Name of document/activity/policy</w:t>
            </w:r>
          </w:p>
        </w:tc>
        <w:tc>
          <w:tcPr>
            <w:tcW w:w="5077" w:type="dxa"/>
          </w:tcPr>
          <w:p w14:paraId="169C7888"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Who owns or implements document/activity/policy?</w:t>
            </w:r>
          </w:p>
        </w:tc>
      </w:tr>
      <w:tr w:rsidR="006E3724" w:rsidRPr="00474FCD" w14:paraId="5964DAFB" w14:textId="77777777" w:rsidTr="00D648D5">
        <w:trPr>
          <w:trHeight w:hRule="exact" w:val="397"/>
        </w:trPr>
        <w:tc>
          <w:tcPr>
            <w:tcW w:w="5077" w:type="dxa"/>
          </w:tcPr>
          <w:p w14:paraId="2BABB6A3"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1 Corporate Plan 2018 - 2022</w:t>
            </w:r>
          </w:p>
        </w:tc>
        <w:tc>
          <w:tcPr>
            <w:tcW w:w="5077" w:type="dxa"/>
          </w:tcPr>
          <w:p w14:paraId="758A6580"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LCCC</w:t>
            </w:r>
          </w:p>
        </w:tc>
      </w:tr>
      <w:tr w:rsidR="006E3724" w:rsidRPr="00474FCD" w14:paraId="657E7D57" w14:textId="77777777" w:rsidTr="00D648D5">
        <w:trPr>
          <w:trHeight w:hRule="exact" w:val="397"/>
        </w:trPr>
        <w:tc>
          <w:tcPr>
            <w:tcW w:w="5077" w:type="dxa"/>
          </w:tcPr>
          <w:p w14:paraId="0D31B637"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2 Departmental Plans</w:t>
            </w:r>
          </w:p>
        </w:tc>
        <w:tc>
          <w:tcPr>
            <w:tcW w:w="5077" w:type="dxa"/>
          </w:tcPr>
          <w:p w14:paraId="47280617"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LCCC Departments</w:t>
            </w:r>
          </w:p>
        </w:tc>
      </w:tr>
      <w:tr w:rsidR="006E3724" w:rsidRPr="00474FCD" w14:paraId="3AD7D718" w14:textId="77777777" w:rsidTr="00D648D5">
        <w:trPr>
          <w:trHeight w:hRule="exact" w:val="397"/>
        </w:trPr>
        <w:tc>
          <w:tcPr>
            <w:tcW w:w="5077" w:type="dxa"/>
          </w:tcPr>
          <w:p w14:paraId="409B5C68"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3 Investment Plan</w:t>
            </w:r>
          </w:p>
        </w:tc>
        <w:tc>
          <w:tcPr>
            <w:tcW w:w="5077" w:type="dxa"/>
          </w:tcPr>
          <w:p w14:paraId="2334C78B"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Director, Service Transformation</w:t>
            </w:r>
          </w:p>
        </w:tc>
      </w:tr>
      <w:tr w:rsidR="006E3724" w:rsidRPr="00474FCD" w14:paraId="5DD71D9D" w14:textId="77777777" w:rsidTr="00D648D5">
        <w:trPr>
          <w:trHeight w:hRule="exact" w:val="397"/>
        </w:trPr>
        <w:tc>
          <w:tcPr>
            <w:tcW w:w="5077" w:type="dxa"/>
          </w:tcPr>
          <w:p w14:paraId="05638505"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4 Council’s Equality Scheme</w:t>
            </w:r>
          </w:p>
        </w:tc>
        <w:tc>
          <w:tcPr>
            <w:tcW w:w="5077" w:type="dxa"/>
          </w:tcPr>
          <w:p w14:paraId="55F2C75D"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LCCC</w:t>
            </w:r>
          </w:p>
        </w:tc>
      </w:tr>
      <w:tr w:rsidR="006E3724" w:rsidRPr="00474FCD" w14:paraId="3F233B0F" w14:textId="77777777" w:rsidTr="00D648D5">
        <w:trPr>
          <w:trHeight w:hRule="exact" w:val="397"/>
        </w:trPr>
        <w:tc>
          <w:tcPr>
            <w:tcW w:w="5077" w:type="dxa"/>
          </w:tcPr>
          <w:p w14:paraId="20980048"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5 Community Plan 2017-2032</w:t>
            </w:r>
          </w:p>
        </w:tc>
        <w:tc>
          <w:tcPr>
            <w:tcW w:w="5077" w:type="dxa"/>
          </w:tcPr>
          <w:p w14:paraId="024F8162" w14:textId="77777777" w:rsidR="006E3724" w:rsidRPr="00474FCD" w:rsidRDefault="006E3724" w:rsidP="00D648D5">
            <w:pPr>
              <w:rPr>
                <w:rFonts w:ascii="Arial" w:hAnsi="Arial" w:cs="Arial"/>
                <w:sz w:val="28"/>
                <w:szCs w:val="28"/>
                <w:lang w:val="en-US"/>
              </w:rPr>
            </w:pPr>
            <w:r w:rsidRPr="00474FCD">
              <w:rPr>
                <w:rFonts w:ascii="Arial" w:hAnsi="Arial" w:cs="Arial"/>
                <w:sz w:val="28"/>
                <w:szCs w:val="28"/>
                <w:lang w:val="en-US"/>
              </w:rPr>
              <w:t>LCCC</w:t>
            </w:r>
          </w:p>
        </w:tc>
      </w:tr>
    </w:tbl>
    <w:p w14:paraId="459D799B" w14:textId="77777777" w:rsidR="006E3724" w:rsidRPr="00474FCD" w:rsidRDefault="006E3724" w:rsidP="006E3724">
      <w:pPr>
        <w:spacing w:line="240" w:lineRule="atLeast"/>
        <w:rPr>
          <w:rFonts w:ascii="Arial" w:hAnsi="Arial" w:cs="Arial"/>
          <w:sz w:val="28"/>
          <w:szCs w:val="28"/>
          <w:lang w:val="en-US"/>
        </w:rPr>
      </w:pPr>
    </w:p>
    <w:p w14:paraId="454F00E8" w14:textId="77777777" w:rsidR="006E3724" w:rsidRPr="00474FCD" w:rsidRDefault="006E3724" w:rsidP="006E3724">
      <w:pPr>
        <w:spacing w:line="240" w:lineRule="atLeast"/>
        <w:rPr>
          <w:rFonts w:ascii="Arial" w:hAnsi="Arial" w:cs="Arial"/>
          <w:bCs/>
          <w:sz w:val="28"/>
          <w:szCs w:val="28"/>
        </w:rPr>
      </w:pPr>
      <w:r w:rsidRPr="00474FCD">
        <w:rPr>
          <w:rFonts w:ascii="Arial" w:hAnsi="Arial" w:cs="Arial"/>
          <w:bCs/>
          <w:sz w:val="28"/>
          <w:szCs w:val="28"/>
        </w:rPr>
        <w:t>The above would include both internal and external documents/activities/policies.</w:t>
      </w:r>
    </w:p>
    <w:p w14:paraId="02E296B5" w14:textId="77777777" w:rsidR="006E3724" w:rsidRPr="00474FCD" w:rsidRDefault="006E3724" w:rsidP="006E3724">
      <w:pPr>
        <w:spacing w:line="240" w:lineRule="atLeast"/>
        <w:rPr>
          <w:rFonts w:ascii="Arial" w:hAnsi="Arial" w:cs="Arial"/>
          <w:bCs/>
          <w:sz w:val="28"/>
          <w:szCs w:val="28"/>
        </w:rPr>
      </w:pPr>
      <w:r w:rsidRPr="00474FCD">
        <w:rPr>
          <w:rFonts w:ascii="Arial" w:hAnsi="Arial" w:cs="Arial"/>
          <w:bCs/>
          <w:sz w:val="28"/>
          <w:szCs w:val="28"/>
        </w:rPr>
        <w:t xml:space="preserve">If there is a web-link/link to any of the </w:t>
      </w:r>
      <w:proofErr w:type="gramStart"/>
      <w:r w:rsidRPr="00474FCD">
        <w:rPr>
          <w:rFonts w:ascii="Arial" w:hAnsi="Arial" w:cs="Arial"/>
          <w:bCs/>
          <w:sz w:val="28"/>
          <w:szCs w:val="28"/>
        </w:rPr>
        <w:t>above</w:t>
      </w:r>
      <w:proofErr w:type="gramEnd"/>
      <w:r w:rsidRPr="00474FCD">
        <w:rPr>
          <w:rFonts w:ascii="Arial" w:hAnsi="Arial" w:cs="Arial"/>
          <w:bCs/>
          <w:sz w:val="28"/>
          <w:szCs w:val="28"/>
        </w:rPr>
        <w:t xml:space="preserve"> please provide details.</w:t>
      </w:r>
    </w:p>
    <w:p w14:paraId="49BC49BD" w14:textId="77777777" w:rsidR="006E3724" w:rsidRPr="00474FCD" w:rsidRDefault="006E3724" w:rsidP="006E3724">
      <w:pPr>
        <w:autoSpaceDE w:val="0"/>
        <w:autoSpaceDN w:val="0"/>
        <w:adjustRightInd w:val="0"/>
        <w:rPr>
          <w:rFonts w:ascii="Arial" w:hAnsi="Arial" w:cs="Arial"/>
          <w:b/>
          <w:sz w:val="28"/>
          <w:szCs w:val="28"/>
        </w:rPr>
      </w:pPr>
    </w:p>
    <w:p w14:paraId="5765A30A" w14:textId="77777777" w:rsidR="006E3724" w:rsidRPr="00474FCD" w:rsidRDefault="006E3724" w:rsidP="006E3724">
      <w:pPr>
        <w:autoSpaceDE w:val="0"/>
        <w:autoSpaceDN w:val="0"/>
        <w:adjustRightInd w:val="0"/>
        <w:rPr>
          <w:rFonts w:ascii="Arial" w:hAnsi="Arial" w:cs="Arial"/>
          <w:b/>
          <w:sz w:val="28"/>
          <w:szCs w:val="28"/>
        </w:rPr>
      </w:pPr>
      <w:r w:rsidRPr="00474FCD">
        <w:rPr>
          <w:rFonts w:ascii="Arial" w:hAnsi="Arial" w:cs="Arial"/>
          <w:b/>
          <w:sz w:val="28"/>
          <w:szCs w:val="28"/>
        </w:rPr>
        <w:t xml:space="preserve">Available evidence </w:t>
      </w:r>
    </w:p>
    <w:p w14:paraId="712C9D22" w14:textId="77777777" w:rsidR="006E3724" w:rsidRPr="00474FCD" w:rsidRDefault="006E3724" w:rsidP="006E3724">
      <w:pPr>
        <w:autoSpaceDE w:val="0"/>
        <w:autoSpaceDN w:val="0"/>
        <w:adjustRightInd w:val="0"/>
        <w:rPr>
          <w:rFonts w:ascii="Arial" w:hAnsi="Arial" w:cs="Arial"/>
          <w:b/>
          <w:sz w:val="28"/>
          <w:szCs w:val="28"/>
        </w:rPr>
      </w:pPr>
      <w:r w:rsidRPr="00474FCD">
        <w:rPr>
          <w:rFonts w:ascii="Arial" w:hAnsi="Arial" w:cs="Arial"/>
          <w:sz w:val="28"/>
          <w:szCs w:val="28"/>
        </w:rPr>
        <w:t>What evidence/information (both qualitative and quantitative) have you gathered to inform this activity/policy?  Specify details for each of the Section 75 categories.</w:t>
      </w:r>
    </w:p>
    <w:p w14:paraId="57950DC6" w14:textId="77777777" w:rsidR="006E3724" w:rsidRPr="00474FCD" w:rsidRDefault="006E3724" w:rsidP="006E3724">
      <w:pPr>
        <w:autoSpaceDE w:val="0"/>
        <w:autoSpaceDN w:val="0"/>
        <w:adjustRightInd w:val="0"/>
        <w:rPr>
          <w:rFonts w:ascii="Arial" w:hAnsi="Arial" w:cs="Arial"/>
          <w:sz w:val="28"/>
          <w:szCs w:val="28"/>
        </w:rPr>
      </w:pPr>
      <w:r>
        <w:rPr>
          <w:rFonts w:ascii="Arial" w:hAnsi="Arial" w:cs="Arial"/>
          <w:sz w:val="28"/>
          <w:szCs w:val="28"/>
        </w:rPr>
        <w:t>The C</w:t>
      </w:r>
      <w:r w:rsidRPr="00474FCD">
        <w:rPr>
          <w:rFonts w:ascii="Arial" w:hAnsi="Arial" w:cs="Arial"/>
          <w:sz w:val="28"/>
          <w:szCs w:val="28"/>
        </w:rPr>
        <w:t xml:space="preserve">ouncil’s Community Plan 2017-2032 has been given due consideration when developing this DEA Investment Programme along with engagement by the council’s Senior Management Team with Heads of Service and Elected Members during July and August 2020 with a view to the consideration of measures that would assist recovery from the Covid-19 Pandemic. This also included, importantly, contact with and feedback from local communities. </w:t>
      </w:r>
    </w:p>
    <w:p w14:paraId="0C3E387A"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 xml:space="preserve">The subsequent list of activities/projects that was compiled by stakeholders across the DEAs ensured that each DEA would benefit from relevant activities/projects and that in the main these should be quick delivery, </w:t>
      </w:r>
      <w:r w:rsidRPr="00474FCD">
        <w:rPr>
          <w:rFonts w:ascii="Arial" w:hAnsi="Arial" w:cs="Arial"/>
          <w:sz w:val="28"/>
          <w:szCs w:val="28"/>
        </w:rPr>
        <w:lastRenderedPageBreak/>
        <w:t>short-term projects of (relatively) low value. The necessity of this approach it was considered would deal with local concerns as well as continue to address Covid 19 and pro-actively support communities going forward.</w:t>
      </w:r>
    </w:p>
    <w:p w14:paraId="4A09681A" w14:textId="77777777" w:rsidR="006E3724" w:rsidRPr="00474FCD" w:rsidRDefault="006E3724" w:rsidP="006E3724">
      <w:pPr>
        <w:autoSpaceDE w:val="0"/>
        <w:autoSpaceDN w:val="0"/>
        <w:adjustRightInd w:val="0"/>
        <w:spacing w:after="0" w:line="240" w:lineRule="auto"/>
        <w:rPr>
          <w:rFonts w:ascii="Arial" w:hAnsi="Arial" w:cs="Arial"/>
          <w:bCs/>
          <w:sz w:val="28"/>
          <w:szCs w:val="28"/>
        </w:rPr>
      </w:pPr>
      <w:r w:rsidRPr="00474FCD">
        <w:rPr>
          <w:rFonts w:ascii="Arial" w:hAnsi="Arial" w:cs="Arial"/>
          <w:bCs/>
          <w:sz w:val="28"/>
          <w:szCs w:val="28"/>
        </w:rPr>
        <w:t>Mid-Year Population Estimates 2019 – District Electoral Areas</w:t>
      </w:r>
    </w:p>
    <w:p w14:paraId="65EB87BB" w14:textId="77777777" w:rsidR="006E3724" w:rsidRPr="00474FCD" w:rsidRDefault="006E3724" w:rsidP="006E3724">
      <w:pPr>
        <w:autoSpaceDE w:val="0"/>
        <w:autoSpaceDN w:val="0"/>
        <w:adjustRightInd w:val="0"/>
        <w:spacing w:after="0" w:line="240" w:lineRule="auto"/>
        <w:rPr>
          <w:rFonts w:ascii="Arial" w:hAnsi="Arial" w:cs="Arial"/>
          <w:bCs/>
          <w:sz w:val="28"/>
          <w:szCs w:val="28"/>
        </w:rPr>
      </w:pPr>
    </w:p>
    <w:tbl>
      <w:tblPr>
        <w:tblStyle w:val="TableGrid"/>
        <w:tblW w:w="0" w:type="auto"/>
        <w:tblLook w:val="04A0" w:firstRow="1" w:lastRow="0" w:firstColumn="1" w:lastColumn="0" w:noHBand="0" w:noVBand="1"/>
      </w:tblPr>
      <w:tblGrid>
        <w:gridCol w:w="3107"/>
        <w:gridCol w:w="3108"/>
        <w:gridCol w:w="3108"/>
      </w:tblGrid>
      <w:tr w:rsidR="006E3724" w:rsidRPr="00474FCD" w14:paraId="26712C83" w14:textId="77777777" w:rsidTr="00D648D5">
        <w:tc>
          <w:tcPr>
            <w:tcW w:w="3107" w:type="dxa"/>
          </w:tcPr>
          <w:p w14:paraId="17C30C6B"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DEA</w:t>
            </w:r>
          </w:p>
        </w:tc>
        <w:tc>
          <w:tcPr>
            <w:tcW w:w="3108" w:type="dxa"/>
          </w:tcPr>
          <w:p w14:paraId="30C02589"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Population</w:t>
            </w:r>
          </w:p>
        </w:tc>
        <w:tc>
          <w:tcPr>
            <w:tcW w:w="3108" w:type="dxa"/>
          </w:tcPr>
          <w:p w14:paraId="566CC93E"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w:t>
            </w:r>
          </w:p>
        </w:tc>
      </w:tr>
      <w:tr w:rsidR="006E3724" w:rsidRPr="00474FCD" w14:paraId="32DED41F" w14:textId="77777777" w:rsidTr="00D648D5">
        <w:tc>
          <w:tcPr>
            <w:tcW w:w="3107" w:type="dxa"/>
          </w:tcPr>
          <w:p w14:paraId="5EC56106" w14:textId="77777777" w:rsidR="006E3724" w:rsidRPr="00474FCD" w:rsidRDefault="006E3724" w:rsidP="00D648D5">
            <w:pPr>
              <w:autoSpaceDE w:val="0"/>
              <w:autoSpaceDN w:val="0"/>
              <w:adjustRightInd w:val="0"/>
              <w:rPr>
                <w:rFonts w:ascii="Arial" w:hAnsi="Arial" w:cs="Arial"/>
                <w:bCs/>
                <w:sz w:val="28"/>
                <w:szCs w:val="28"/>
              </w:rPr>
            </w:pPr>
          </w:p>
        </w:tc>
        <w:tc>
          <w:tcPr>
            <w:tcW w:w="3108" w:type="dxa"/>
          </w:tcPr>
          <w:p w14:paraId="55280F4D" w14:textId="77777777" w:rsidR="006E3724" w:rsidRPr="00474FCD" w:rsidRDefault="006E3724" w:rsidP="00D648D5">
            <w:pPr>
              <w:autoSpaceDE w:val="0"/>
              <w:autoSpaceDN w:val="0"/>
              <w:adjustRightInd w:val="0"/>
              <w:jc w:val="center"/>
              <w:rPr>
                <w:rFonts w:ascii="Arial" w:hAnsi="Arial" w:cs="Arial"/>
                <w:bCs/>
                <w:sz w:val="28"/>
                <w:szCs w:val="28"/>
              </w:rPr>
            </w:pPr>
          </w:p>
        </w:tc>
        <w:tc>
          <w:tcPr>
            <w:tcW w:w="3108" w:type="dxa"/>
          </w:tcPr>
          <w:p w14:paraId="7CDFDAEE" w14:textId="77777777" w:rsidR="006E3724" w:rsidRPr="00474FCD" w:rsidRDefault="006E3724" w:rsidP="00D648D5">
            <w:pPr>
              <w:autoSpaceDE w:val="0"/>
              <w:autoSpaceDN w:val="0"/>
              <w:adjustRightInd w:val="0"/>
              <w:jc w:val="center"/>
              <w:rPr>
                <w:rFonts w:ascii="Arial" w:hAnsi="Arial" w:cs="Arial"/>
                <w:bCs/>
                <w:sz w:val="28"/>
                <w:szCs w:val="28"/>
              </w:rPr>
            </w:pPr>
          </w:p>
        </w:tc>
      </w:tr>
      <w:tr w:rsidR="006E3724" w:rsidRPr="00474FCD" w14:paraId="3CFB43A0" w14:textId="77777777" w:rsidTr="00D648D5">
        <w:tc>
          <w:tcPr>
            <w:tcW w:w="3107" w:type="dxa"/>
          </w:tcPr>
          <w:p w14:paraId="297C8640" w14:textId="77777777" w:rsidR="006E3724" w:rsidRPr="00474FCD" w:rsidRDefault="006E3724" w:rsidP="00D648D5">
            <w:pPr>
              <w:autoSpaceDE w:val="0"/>
              <w:autoSpaceDN w:val="0"/>
              <w:adjustRightInd w:val="0"/>
              <w:rPr>
                <w:rFonts w:ascii="Arial" w:hAnsi="Arial" w:cs="Arial"/>
                <w:bCs/>
                <w:sz w:val="28"/>
                <w:szCs w:val="28"/>
              </w:rPr>
            </w:pPr>
            <w:proofErr w:type="spellStart"/>
            <w:r w:rsidRPr="00474FCD">
              <w:rPr>
                <w:rFonts w:ascii="Arial" w:hAnsi="Arial" w:cs="Arial"/>
                <w:bCs/>
                <w:sz w:val="28"/>
                <w:szCs w:val="28"/>
              </w:rPr>
              <w:t>Killultagh</w:t>
            </w:r>
            <w:proofErr w:type="spellEnd"/>
          </w:p>
        </w:tc>
        <w:tc>
          <w:tcPr>
            <w:tcW w:w="3108" w:type="dxa"/>
          </w:tcPr>
          <w:p w14:paraId="293708B0"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21450</w:t>
            </w:r>
          </w:p>
        </w:tc>
        <w:tc>
          <w:tcPr>
            <w:tcW w:w="3108" w:type="dxa"/>
          </w:tcPr>
          <w:p w14:paraId="3F550DB2"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14.6</w:t>
            </w:r>
          </w:p>
        </w:tc>
      </w:tr>
      <w:tr w:rsidR="006E3724" w:rsidRPr="00474FCD" w14:paraId="352E534F" w14:textId="77777777" w:rsidTr="00D648D5">
        <w:tc>
          <w:tcPr>
            <w:tcW w:w="3107" w:type="dxa"/>
          </w:tcPr>
          <w:p w14:paraId="0E5E226D"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Downshire West</w:t>
            </w:r>
          </w:p>
        </w:tc>
        <w:tc>
          <w:tcPr>
            <w:tcW w:w="3108" w:type="dxa"/>
          </w:tcPr>
          <w:p w14:paraId="4C5B6625"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17110</w:t>
            </w:r>
          </w:p>
        </w:tc>
        <w:tc>
          <w:tcPr>
            <w:tcW w:w="3108" w:type="dxa"/>
          </w:tcPr>
          <w:p w14:paraId="696A7C45"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11.6</w:t>
            </w:r>
          </w:p>
        </w:tc>
      </w:tr>
      <w:tr w:rsidR="006E3724" w:rsidRPr="00474FCD" w14:paraId="3470EB82" w14:textId="77777777" w:rsidTr="00D648D5">
        <w:tc>
          <w:tcPr>
            <w:tcW w:w="3107" w:type="dxa"/>
          </w:tcPr>
          <w:p w14:paraId="4D3EDB49"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Lisburn North</w:t>
            </w:r>
          </w:p>
        </w:tc>
        <w:tc>
          <w:tcPr>
            <w:tcW w:w="3108" w:type="dxa"/>
          </w:tcPr>
          <w:p w14:paraId="7F6F5456"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23050</w:t>
            </w:r>
          </w:p>
        </w:tc>
        <w:tc>
          <w:tcPr>
            <w:tcW w:w="3108" w:type="dxa"/>
          </w:tcPr>
          <w:p w14:paraId="6D0358C2"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15.7</w:t>
            </w:r>
          </w:p>
        </w:tc>
      </w:tr>
      <w:tr w:rsidR="006E3724" w:rsidRPr="00474FCD" w14:paraId="269E1F32" w14:textId="77777777" w:rsidTr="00D648D5">
        <w:tc>
          <w:tcPr>
            <w:tcW w:w="3107" w:type="dxa"/>
          </w:tcPr>
          <w:p w14:paraId="6B07BCC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Lisburn South</w:t>
            </w:r>
          </w:p>
        </w:tc>
        <w:tc>
          <w:tcPr>
            <w:tcW w:w="3108" w:type="dxa"/>
          </w:tcPr>
          <w:p w14:paraId="22E132D9"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23610</w:t>
            </w:r>
          </w:p>
        </w:tc>
        <w:tc>
          <w:tcPr>
            <w:tcW w:w="3108" w:type="dxa"/>
          </w:tcPr>
          <w:p w14:paraId="346876B0"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16.0</w:t>
            </w:r>
          </w:p>
        </w:tc>
      </w:tr>
      <w:tr w:rsidR="006E3724" w:rsidRPr="00474FCD" w14:paraId="578A12B1" w14:textId="77777777" w:rsidTr="00D648D5">
        <w:tc>
          <w:tcPr>
            <w:tcW w:w="3107" w:type="dxa"/>
          </w:tcPr>
          <w:p w14:paraId="1B1F922A"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Downshire East</w:t>
            </w:r>
          </w:p>
        </w:tc>
        <w:tc>
          <w:tcPr>
            <w:tcW w:w="3108" w:type="dxa"/>
          </w:tcPr>
          <w:p w14:paraId="2537164C"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16720</w:t>
            </w:r>
          </w:p>
        </w:tc>
        <w:tc>
          <w:tcPr>
            <w:tcW w:w="3108" w:type="dxa"/>
          </w:tcPr>
          <w:p w14:paraId="4D5F2E8F"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11.3</w:t>
            </w:r>
          </w:p>
        </w:tc>
      </w:tr>
      <w:tr w:rsidR="006E3724" w:rsidRPr="00474FCD" w14:paraId="64A37EA2" w14:textId="77777777" w:rsidTr="00D648D5">
        <w:tc>
          <w:tcPr>
            <w:tcW w:w="3107" w:type="dxa"/>
          </w:tcPr>
          <w:p w14:paraId="66FBFBF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Castlereagh South</w:t>
            </w:r>
          </w:p>
        </w:tc>
        <w:tc>
          <w:tcPr>
            <w:tcW w:w="3108" w:type="dxa"/>
          </w:tcPr>
          <w:p w14:paraId="6BFE59F8"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24010</w:t>
            </w:r>
          </w:p>
        </w:tc>
        <w:tc>
          <w:tcPr>
            <w:tcW w:w="3108" w:type="dxa"/>
          </w:tcPr>
          <w:p w14:paraId="17CE691F"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16.3</w:t>
            </w:r>
          </w:p>
        </w:tc>
      </w:tr>
      <w:tr w:rsidR="006E3724" w:rsidRPr="00474FCD" w14:paraId="2F11F94C" w14:textId="77777777" w:rsidTr="00D648D5">
        <w:tc>
          <w:tcPr>
            <w:tcW w:w="3107" w:type="dxa"/>
          </w:tcPr>
          <w:p w14:paraId="6F3E0BC7"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Castlereagh East</w:t>
            </w:r>
          </w:p>
        </w:tc>
        <w:tc>
          <w:tcPr>
            <w:tcW w:w="3108" w:type="dxa"/>
          </w:tcPr>
          <w:p w14:paraId="3A56C5F5"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20860</w:t>
            </w:r>
          </w:p>
        </w:tc>
        <w:tc>
          <w:tcPr>
            <w:tcW w:w="3108" w:type="dxa"/>
          </w:tcPr>
          <w:p w14:paraId="2DF51ACD" w14:textId="77777777" w:rsidR="006E3724" w:rsidRPr="00474FCD" w:rsidRDefault="006E3724" w:rsidP="00D648D5">
            <w:pPr>
              <w:autoSpaceDE w:val="0"/>
              <w:autoSpaceDN w:val="0"/>
              <w:adjustRightInd w:val="0"/>
              <w:jc w:val="center"/>
              <w:rPr>
                <w:rFonts w:ascii="Arial" w:hAnsi="Arial" w:cs="Arial"/>
                <w:bCs/>
                <w:sz w:val="28"/>
                <w:szCs w:val="28"/>
              </w:rPr>
            </w:pPr>
            <w:r w:rsidRPr="00474FCD">
              <w:rPr>
                <w:rFonts w:ascii="Arial" w:hAnsi="Arial" w:cs="Arial"/>
                <w:bCs/>
                <w:sz w:val="28"/>
                <w:szCs w:val="28"/>
              </w:rPr>
              <w:t>14.2</w:t>
            </w:r>
          </w:p>
        </w:tc>
      </w:tr>
      <w:tr w:rsidR="006E3724" w:rsidRPr="00474FCD" w14:paraId="316A58C5" w14:textId="77777777" w:rsidTr="00D648D5">
        <w:tc>
          <w:tcPr>
            <w:tcW w:w="3107" w:type="dxa"/>
          </w:tcPr>
          <w:p w14:paraId="5F95B5BE" w14:textId="77777777" w:rsidR="006E3724" w:rsidRPr="00474FCD" w:rsidRDefault="006E3724" w:rsidP="00D648D5">
            <w:pPr>
              <w:autoSpaceDE w:val="0"/>
              <w:autoSpaceDN w:val="0"/>
              <w:adjustRightInd w:val="0"/>
              <w:rPr>
                <w:rFonts w:ascii="Arial" w:hAnsi="Arial" w:cs="Arial"/>
                <w:bCs/>
                <w:sz w:val="28"/>
                <w:szCs w:val="28"/>
              </w:rPr>
            </w:pPr>
          </w:p>
        </w:tc>
        <w:tc>
          <w:tcPr>
            <w:tcW w:w="3108" w:type="dxa"/>
          </w:tcPr>
          <w:p w14:paraId="0D6A31C3" w14:textId="77777777" w:rsidR="006E3724" w:rsidRPr="00474FCD" w:rsidRDefault="006E3724" w:rsidP="00D648D5">
            <w:pPr>
              <w:autoSpaceDE w:val="0"/>
              <w:autoSpaceDN w:val="0"/>
              <w:adjustRightInd w:val="0"/>
              <w:jc w:val="center"/>
              <w:rPr>
                <w:rFonts w:ascii="Arial" w:hAnsi="Arial" w:cs="Arial"/>
                <w:bCs/>
                <w:sz w:val="28"/>
                <w:szCs w:val="28"/>
              </w:rPr>
            </w:pPr>
          </w:p>
        </w:tc>
        <w:tc>
          <w:tcPr>
            <w:tcW w:w="3108" w:type="dxa"/>
          </w:tcPr>
          <w:p w14:paraId="3E03C35B" w14:textId="77777777" w:rsidR="006E3724" w:rsidRPr="00474FCD" w:rsidRDefault="006E3724" w:rsidP="00D648D5">
            <w:pPr>
              <w:autoSpaceDE w:val="0"/>
              <w:autoSpaceDN w:val="0"/>
              <w:adjustRightInd w:val="0"/>
              <w:jc w:val="center"/>
              <w:rPr>
                <w:rFonts w:ascii="Arial" w:hAnsi="Arial" w:cs="Arial"/>
                <w:bCs/>
                <w:sz w:val="28"/>
                <w:szCs w:val="28"/>
              </w:rPr>
            </w:pPr>
          </w:p>
        </w:tc>
      </w:tr>
    </w:tbl>
    <w:p w14:paraId="57DC47D2" w14:textId="77777777" w:rsidR="006E3724" w:rsidRPr="00474FCD" w:rsidRDefault="006E3724" w:rsidP="006E3724">
      <w:pPr>
        <w:autoSpaceDE w:val="0"/>
        <w:autoSpaceDN w:val="0"/>
        <w:adjustRightInd w:val="0"/>
        <w:spacing w:after="0" w:line="240" w:lineRule="auto"/>
        <w:rPr>
          <w:rFonts w:ascii="Arial" w:hAnsi="Arial" w:cs="Arial"/>
          <w:bCs/>
          <w:sz w:val="28"/>
          <w:szCs w:val="28"/>
        </w:rPr>
      </w:pPr>
    </w:p>
    <w:p w14:paraId="38BC1D5B" w14:textId="77777777" w:rsidR="006E3724" w:rsidRPr="00474FCD" w:rsidRDefault="006E3724" w:rsidP="006E3724">
      <w:pPr>
        <w:autoSpaceDE w:val="0"/>
        <w:autoSpaceDN w:val="0"/>
        <w:adjustRightInd w:val="0"/>
        <w:spacing w:after="0" w:line="240" w:lineRule="auto"/>
        <w:rPr>
          <w:rFonts w:ascii="Arial" w:hAnsi="Arial" w:cs="Arial"/>
          <w:bCs/>
          <w:sz w:val="28"/>
          <w:szCs w:val="28"/>
        </w:rPr>
      </w:pPr>
      <w:r w:rsidRPr="00474FCD">
        <w:rPr>
          <w:rFonts w:ascii="Arial" w:hAnsi="Arial" w:cs="Arial"/>
          <w:bCs/>
          <w:sz w:val="28"/>
          <w:szCs w:val="28"/>
        </w:rPr>
        <w:t>Source: NISRA/NINIS</w:t>
      </w:r>
    </w:p>
    <w:p w14:paraId="23BEEC46" w14:textId="77777777" w:rsidR="006E3724" w:rsidRPr="00474FCD" w:rsidRDefault="006E3724" w:rsidP="006E3724">
      <w:pPr>
        <w:rPr>
          <w:rFonts w:ascii="Arial" w:hAnsi="Arial" w:cs="Arial"/>
          <w:sz w:val="28"/>
          <w:szCs w:val="28"/>
        </w:rPr>
      </w:pPr>
      <w:r w:rsidRPr="00474FCD">
        <w:rPr>
          <w:rFonts w:ascii="Arial" w:hAnsi="Arial" w:cs="Arial"/>
          <w:sz w:val="28"/>
          <w:szCs w:val="28"/>
        </w:rPr>
        <w:br w:type="page"/>
      </w:r>
    </w:p>
    <w:p w14:paraId="6E7B0674"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lastRenderedPageBreak/>
        <w:t>The following gives a summary of the LCCC area in respect of the designated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574"/>
      </w:tblGrid>
      <w:tr w:rsidR="006E3724" w:rsidRPr="00474FCD" w14:paraId="0F8AD126" w14:textId="77777777" w:rsidTr="00D648D5">
        <w:tc>
          <w:tcPr>
            <w:tcW w:w="4574" w:type="dxa"/>
          </w:tcPr>
          <w:p w14:paraId="00B385DB"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Sec 75 Category</w:t>
            </w:r>
          </w:p>
        </w:tc>
        <w:tc>
          <w:tcPr>
            <w:tcW w:w="4574" w:type="dxa"/>
          </w:tcPr>
          <w:p w14:paraId="0222E3D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Details of evidence/information</w:t>
            </w:r>
          </w:p>
        </w:tc>
      </w:tr>
      <w:tr w:rsidR="006E3724" w:rsidRPr="00474FCD" w14:paraId="5FE37CE5" w14:textId="77777777" w:rsidTr="00D648D5">
        <w:tc>
          <w:tcPr>
            <w:tcW w:w="4574" w:type="dxa"/>
          </w:tcPr>
          <w:p w14:paraId="5B866652"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Religious Belief</w:t>
            </w:r>
          </w:p>
        </w:tc>
        <w:tc>
          <w:tcPr>
            <w:tcW w:w="4574" w:type="dxa"/>
          </w:tcPr>
          <w:p w14:paraId="4E103C3B"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2011 Census/2014 LGD boundary data indicates that 23.95% of the LCCC population were brought up in the Catholic religion while 66.9% were brought up in the Protestant &amp; Other Christian religion</w:t>
            </w:r>
          </w:p>
        </w:tc>
      </w:tr>
      <w:tr w:rsidR="006E3724" w:rsidRPr="00474FCD" w14:paraId="67B1CCF4" w14:textId="77777777" w:rsidTr="00D648D5">
        <w:tc>
          <w:tcPr>
            <w:tcW w:w="4574" w:type="dxa"/>
          </w:tcPr>
          <w:p w14:paraId="353B58C0"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Political Opinion</w:t>
            </w:r>
          </w:p>
        </w:tc>
        <w:tc>
          <w:tcPr>
            <w:tcW w:w="4574" w:type="dxa"/>
          </w:tcPr>
          <w:p w14:paraId="40C88562"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There would be a generally accepted link between religion and political opinion. In this instance the majority political opinion being Unionist</w:t>
            </w:r>
          </w:p>
        </w:tc>
      </w:tr>
      <w:tr w:rsidR="006E3724" w:rsidRPr="00474FCD" w14:paraId="54C9634F" w14:textId="77777777" w:rsidTr="00D648D5">
        <w:tc>
          <w:tcPr>
            <w:tcW w:w="4574" w:type="dxa"/>
          </w:tcPr>
          <w:p w14:paraId="2B108A0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Racial Group</w:t>
            </w:r>
          </w:p>
        </w:tc>
        <w:tc>
          <w:tcPr>
            <w:tcW w:w="4574" w:type="dxa"/>
          </w:tcPr>
          <w:p w14:paraId="348B0847"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Using the same Census/boundary data indicates that just over 2% of the population were from an ethnic minority group</w:t>
            </w:r>
          </w:p>
        </w:tc>
      </w:tr>
      <w:tr w:rsidR="006E3724" w:rsidRPr="00474FCD" w14:paraId="20EC9115" w14:textId="77777777" w:rsidTr="00D648D5">
        <w:tc>
          <w:tcPr>
            <w:tcW w:w="4574" w:type="dxa"/>
          </w:tcPr>
          <w:p w14:paraId="4CF3AD8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Age</w:t>
            </w:r>
          </w:p>
        </w:tc>
        <w:tc>
          <w:tcPr>
            <w:tcW w:w="4574" w:type="dxa"/>
          </w:tcPr>
          <w:p w14:paraId="3B552076"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 xml:space="preserve">The population </w:t>
            </w:r>
            <w:proofErr w:type="gramStart"/>
            <w:r w:rsidRPr="00474FCD">
              <w:rPr>
                <w:rFonts w:ascii="Arial" w:hAnsi="Arial" w:cs="Arial"/>
                <w:bCs/>
                <w:sz w:val="28"/>
                <w:szCs w:val="28"/>
              </w:rPr>
              <w:t>at</w:t>
            </w:r>
            <w:proofErr w:type="gramEnd"/>
            <w:r w:rsidRPr="00474FCD">
              <w:rPr>
                <w:rFonts w:ascii="Arial" w:hAnsi="Arial" w:cs="Arial"/>
                <w:bCs/>
                <w:sz w:val="28"/>
                <w:szCs w:val="28"/>
              </w:rPr>
              <w:t xml:space="preserve"> June 2017 totalled 142640:</w:t>
            </w:r>
          </w:p>
          <w:p w14:paraId="4BCB117A"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28596 (0-15 years)</w:t>
            </w:r>
          </w:p>
          <w:p w14:paraId="486A6184"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42110 (16-39 years)</w:t>
            </w:r>
          </w:p>
          <w:p w14:paraId="342BE9E2"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47466 (40-64 years)</w:t>
            </w:r>
          </w:p>
          <w:p w14:paraId="13B8504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24468 (65+ years)</w:t>
            </w:r>
          </w:p>
        </w:tc>
      </w:tr>
      <w:tr w:rsidR="006E3724" w:rsidRPr="00474FCD" w14:paraId="07BF5A5B" w14:textId="77777777" w:rsidTr="00D648D5">
        <w:tc>
          <w:tcPr>
            <w:tcW w:w="4574" w:type="dxa"/>
          </w:tcPr>
          <w:p w14:paraId="2E868B9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Marital Status</w:t>
            </w:r>
          </w:p>
        </w:tc>
        <w:tc>
          <w:tcPr>
            <w:tcW w:w="4574" w:type="dxa"/>
          </w:tcPr>
          <w:p w14:paraId="7AA56209"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For the 16+ population in relation to marital and civil partnerships:</w:t>
            </w:r>
          </w:p>
          <w:p w14:paraId="35AEF91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30.65% single</w:t>
            </w:r>
          </w:p>
          <w:p w14:paraId="1496D115"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53.78% married</w:t>
            </w:r>
          </w:p>
          <w:p w14:paraId="78DFD16A"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0.10% same sex partnership</w:t>
            </w:r>
          </w:p>
          <w:p w14:paraId="3D71D7F4"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3.27% separated</w:t>
            </w:r>
          </w:p>
          <w:p w14:paraId="53767CA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5.52% divorced</w:t>
            </w:r>
          </w:p>
          <w:p w14:paraId="0398609F"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6.68% widowed</w:t>
            </w:r>
          </w:p>
        </w:tc>
      </w:tr>
      <w:tr w:rsidR="006E3724" w:rsidRPr="00474FCD" w14:paraId="419304EA" w14:textId="77777777" w:rsidTr="00D648D5">
        <w:tc>
          <w:tcPr>
            <w:tcW w:w="4574" w:type="dxa"/>
          </w:tcPr>
          <w:p w14:paraId="52F9F71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lastRenderedPageBreak/>
              <w:t>Sexual Orientation</w:t>
            </w:r>
          </w:p>
        </w:tc>
        <w:tc>
          <w:tcPr>
            <w:tcW w:w="4574" w:type="dxa"/>
          </w:tcPr>
          <w:p w14:paraId="5A887F9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The ONS published in 2017 data indicating that 1.2% of the household population in NI identified as Lesbian, Gay or Bisexual</w:t>
            </w:r>
          </w:p>
        </w:tc>
      </w:tr>
      <w:tr w:rsidR="006E3724" w:rsidRPr="00474FCD" w14:paraId="7E2592A2" w14:textId="77777777" w:rsidTr="00D648D5">
        <w:tc>
          <w:tcPr>
            <w:tcW w:w="4574" w:type="dxa"/>
          </w:tcPr>
          <w:p w14:paraId="40306F0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Men &amp; Women Generally</w:t>
            </w:r>
          </w:p>
        </w:tc>
        <w:tc>
          <w:tcPr>
            <w:tcW w:w="4574" w:type="dxa"/>
          </w:tcPr>
          <w:p w14:paraId="1D206092"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The LCCC population (2017) was 51% female and 49% male. This reflects the overall NI position</w:t>
            </w:r>
          </w:p>
        </w:tc>
      </w:tr>
      <w:tr w:rsidR="006E3724" w:rsidRPr="00474FCD" w14:paraId="769193B1" w14:textId="77777777" w:rsidTr="00D648D5">
        <w:tc>
          <w:tcPr>
            <w:tcW w:w="4574" w:type="dxa"/>
          </w:tcPr>
          <w:p w14:paraId="027749A4"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Disability</w:t>
            </w:r>
          </w:p>
        </w:tc>
        <w:tc>
          <w:tcPr>
            <w:tcW w:w="4574" w:type="dxa"/>
          </w:tcPr>
          <w:p w14:paraId="3550C490"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Using the same boundary/census data as above indicates that 18.29% of the population had a long-term health problem or disability</w:t>
            </w:r>
          </w:p>
        </w:tc>
      </w:tr>
      <w:tr w:rsidR="006E3724" w:rsidRPr="00474FCD" w14:paraId="6E0BEC85" w14:textId="77777777" w:rsidTr="00D648D5">
        <w:tc>
          <w:tcPr>
            <w:tcW w:w="4574" w:type="dxa"/>
          </w:tcPr>
          <w:p w14:paraId="49DBD3CD"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Dependants</w:t>
            </w:r>
          </w:p>
        </w:tc>
        <w:tc>
          <w:tcPr>
            <w:tcW w:w="4574" w:type="dxa"/>
          </w:tcPr>
          <w:p w14:paraId="11594BE6"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Dependants would generally include three main categories:</w:t>
            </w:r>
          </w:p>
          <w:p w14:paraId="29C163AA"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The care of a child or children</w:t>
            </w:r>
          </w:p>
          <w:p w14:paraId="7B19319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The care of an elderly relative/person</w:t>
            </w:r>
          </w:p>
          <w:p w14:paraId="108F8C74"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The care of someone with a disability</w:t>
            </w:r>
          </w:p>
        </w:tc>
      </w:tr>
    </w:tbl>
    <w:p w14:paraId="5A7D94DD" w14:textId="77777777" w:rsidR="006E3724" w:rsidRPr="00474FCD" w:rsidRDefault="006E3724" w:rsidP="006E3724">
      <w:pPr>
        <w:autoSpaceDE w:val="0"/>
        <w:autoSpaceDN w:val="0"/>
        <w:adjustRightInd w:val="0"/>
        <w:rPr>
          <w:rFonts w:ascii="Arial" w:hAnsi="Arial" w:cs="Arial"/>
          <w:b/>
          <w:sz w:val="28"/>
          <w:szCs w:val="28"/>
        </w:rPr>
      </w:pPr>
    </w:p>
    <w:p w14:paraId="1EC4C784" w14:textId="77777777" w:rsidR="006E3724" w:rsidRPr="00474FCD" w:rsidRDefault="006E3724" w:rsidP="006E3724">
      <w:pPr>
        <w:autoSpaceDE w:val="0"/>
        <w:autoSpaceDN w:val="0"/>
        <w:adjustRightInd w:val="0"/>
        <w:rPr>
          <w:rFonts w:ascii="Arial" w:hAnsi="Arial" w:cs="Arial"/>
          <w:b/>
          <w:sz w:val="28"/>
          <w:szCs w:val="28"/>
        </w:rPr>
      </w:pPr>
    </w:p>
    <w:p w14:paraId="7E26D5A3" w14:textId="77777777" w:rsidR="006E3724" w:rsidRPr="00474FCD" w:rsidRDefault="006E3724" w:rsidP="006E3724">
      <w:pPr>
        <w:pStyle w:val="Heading3"/>
      </w:pPr>
      <w:r w:rsidRPr="00474FCD">
        <w:t>Needs, experiences and priorities</w:t>
      </w:r>
    </w:p>
    <w:p w14:paraId="32DEC161" w14:textId="77777777" w:rsidR="006E3724" w:rsidRPr="00474FCD" w:rsidRDefault="006E3724" w:rsidP="006E3724">
      <w:pPr>
        <w:autoSpaceDE w:val="0"/>
        <w:autoSpaceDN w:val="0"/>
        <w:adjustRightInd w:val="0"/>
        <w:rPr>
          <w:rFonts w:ascii="Arial" w:hAnsi="Arial" w:cs="Arial"/>
          <w:b/>
          <w:sz w:val="28"/>
          <w:szCs w:val="28"/>
        </w:rPr>
      </w:pPr>
    </w:p>
    <w:p w14:paraId="26AD871F" w14:textId="77777777" w:rsidR="006E3724" w:rsidRPr="00474FCD" w:rsidRDefault="006E3724" w:rsidP="006E3724">
      <w:pPr>
        <w:autoSpaceDE w:val="0"/>
        <w:autoSpaceDN w:val="0"/>
        <w:adjustRightInd w:val="0"/>
        <w:rPr>
          <w:rFonts w:ascii="Arial" w:hAnsi="Arial" w:cs="Arial"/>
          <w:sz w:val="28"/>
          <w:szCs w:val="28"/>
        </w:rPr>
      </w:pPr>
      <w:proofErr w:type="gramStart"/>
      <w:r w:rsidRPr="00474FCD">
        <w:rPr>
          <w:rFonts w:ascii="Arial" w:hAnsi="Arial" w:cs="Arial"/>
          <w:sz w:val="28"/>
          <w:szCs w:val="28"/>
        </w:rPr>
        <w:t>Taking into account</w:t>
      </w:r>
      <w:proofErr w:type="gramEnd"/>
      <w:r w:rsidRPr="00474FCD">
        <w:rPr>
          <w:rFonts w:ascii="Arial" w:hAnsi="Arial" w:cs="Arial"/>
          <w:sz w:val="28"/>
          <w:szCs w:val="28"/>
        </w:rPr>
        <w:t xml:space="preserve"> the information referred to above, what are the different needs, experiences and priorities of each of the following categories, in relation to the particular activity/policy/decision?  Specify details for each of the Section 75 categories</w:t>
      </w:r>
    </w:p>
    <w:p w14:paraId="6A2584C7"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 xml:space="preserve">Community feedback was received from Elected Members </w:t>
      </w:r>
      <w:r>
        <w:rPr>
          <w:rFonts w:ascii="Arial" w:hAnsi="Arial" w:cs="Arial"/>
          <w:sz w:val="28"/>
          <w:szCs w:val="28"/>
        </w:rPr>
        <w:t xml:space="preserve">and Officers </w:t>
      </w:r>
      <w:r w:rsidRPr="00474FCD">
        <w:rPr>
          <w:rFonts w:ascii="Arial" w:hAnsi="Arial" w:cs="Arial"/>
          <w:sz w:val="28"/>
          <w:szCs w:val="28"/>
        </w:rPr>
        <w:t xml:space="preserve">on the type of projects that residents/businesses would view as beneficial to their community as part of the consultation process of developing the programme. </w:t>
      </w:r>
    </w:p>
    <w:p w14:paraId="3C63C24D" w14:textId="77777777" w:rsidR="006E3724" w:rsidRPr="00474FCD" w:rsidRDefault="006E3724" w:rsidP="006E3724">
      <w:pPr>
        <w:autoSpaceDE w:val="0"/>
        <w:autoSpaceDN w:val="0"/>
        <w:adjustRightInd w:val="0"/>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4835"/>
      </w:tblGrid>
      <w:tr w:rsidR="006E3724" w:rsidRPr="00474FCD" w14:paraId="4D2EC8BA" w14:textId="77777777" w:rsidTr="00D648D5">
        <w:tc>
          <w:tcPr>
            <w:tcW w:w="5077" w:type="dxa"/>
          </w:tcPr>
          <w:p w14:paraId="5A21CF0D"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lastRenderedPageBreak/>
              <w:t>Sec 75 Category</w:t>
            </w:r>
          </w:p>
        </w:tc>
        <w:tc>
          <w:tcPr>
            <w:tcW w:w="5077" w:type="dxa"/>
          </w:tcPr>
          <w:p w14:paraId="5E10FFB6" w14:textId="77777777" w:rsidR="006E3724" w:rsidRPr="00474FCD" w:rsidRDefault="006E3724" w:rsidP="00D648D5">
            <w:pPr>
              <w:pStyle w:val="Heading1"/>
              <w:autoSpaceDE w:val="0"/>
              <w:autoSpaceDN w:val="0"/>
              <w:adjustRightInd w:val="0"/>
              <w:rPr>
                <w:rFonts w:cs="Arial"/>
              </w:rPr>
            </w:pPr>
            <w:r w:rsidRPr="00474FCD">
              <w:rPr>
                <w:rFonts w:cs="Arial"/>
              </w:rPr>
              <w:t>Details of needs/experiences/priorities</w:t>
            </w:r>
          </w:p>
        </w:tc>
      </w:tr>
      <w:tr w:rsidR="006E3724" w:rsidRPr="00474FCD" w14:paraId="0A499200" w14:textId="77777777" w:rsidTr="00D648D5">
        <w:tc>
          <w:tcPr>
            <w:tcW w:w="5077" w:type="dxa"/>
          </w:tcPr>
          <w:p w14:paraId="16D758B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Religious Belief</w:t>
            </w:r>
          </w:p>
        </w:tc>
        <w:tc>
          <w:tcPr>
            <w:tcW w:w="5077" w:type="dxa"/>
          </w:tcPr>
          <w:p w14:paraId="5E7359D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 xml:space="preserve">No needs identified. </w:t>
            </w:r>
          </w:p>
        </w:tc>
      </w:tr>
      <w:tr w:rsidR="006E3724" w:rsidRPr="00474FCD" w14:paraId="3E51EE11" w14:textId="77777777" w:rsidTr="00D648D5">
        <w:tc>
          <w:tcPr>
            <w:tcW w:w="5077" w:type="dxa"/>
          </w:tcPr>
          <w:p w14:paraId="4372D32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Political Opinion</w:t>
            </w:r>
          </w:p>
        </w:tc>
        <w:tc>
          <w:tcPr>
            <w:tcW w:w="5077" w:type="dxa"/>
          </w:tcPr>
          <w:p w14:paraId="271A7D9E"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No needs identified.</w:t>
            </w:r>
          </w:p>
        </w:tc>
      </w:tr>
      <w:tr w:rsidR="006E3724" w:rsidRPr="00474FCD" w14:paraId="10187EEA" w14:textId="77777777" w:rsidTr="00D648D5">
        <w:tc>
          <w:tcPr>
            <w:tcW w:w="5077" w:type="dxa"/>
          </w:tcPr>
          <w:p w14:paraId="6826C995"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Racial Group</w:t>
            </w:r>
          </w:p>
        </w:tc>
        <w:tc>
          <w:tcPr>
            <w:tcW w:w="5077" w:type="dxa"/>
          </w:tcPr>
          <w:p w14:paraId="331036F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 xml:space="preserve">If a project under this programme was requesting applications for funding </w:t>
            </w:r>
            <w:proofErr w:type="spellStart"/>
            <w:r w:rsidRPr="00474FCD">
              <w:rPr>
                <w:rFonts w:ascii="Arial" w:hAnsi="Arial" w:cs="Arial"/>
                <w:bCs/>
                <w:sz w:val="28"/>
                <w:szCs w:val="28"/>
              </w:rPr>
              <w:t>eg.</w:t>
            </w:r>
            <w:proofErr w:type="spellEnd"/>
            <w:r w:rsidRPr="00474FCD">
              <w:rPr>
                <w:rFonts w:ascii="Arial" w:hAnsi="Arial" w:cs="Arial"/>
                <w:bCs/>
                <w:sz w:val="28"/>
                <w:szCs w:val="28"/>
              </w:rPr>
              <w:t xml:space="preserve"> Cultural diversity then the Council Officers will give due consideration to ensure no racial group would be at a disadvantage. Council Officers will also target promotion to different groups who may not be aware of funding opportunities and provide additional pre application advice and support. </w:t>
            </w:r>
          </w:p>
        </w:tc>
      </w:tr>
      <w:tr w:rsidR="006E3724" w:rsidRPr="00474FCD" w14:paraId="4F5C49B9" w14:textId="77777777" w:rsidTr="00D648D5">
        <w:tc>
          <w:tcPr>
            <w:tcW w:w="5077" w:type="dxa"/>
          </w:tcPr>
          <w:p w14:paraId="16C995CD"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Age</w:t>
            </w:r>
          </w:p>
        </w:tc>
        <w:tc>
          <w:tcPr>
            <w:tcW w:w="5077" w:type="dxa"/>
          </w:tcPr>
          <w:p w14:paraId="4E84953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 xml:space="preserve">It is acknowledged that different age groups may have different </w:t>
            </w:r>
            <w:proofErr w:type="gramStart"/>
            <w:r w:rsidRPr="00474FCD">
              <w:rPr>
                <w:rFonts w:ascii="Arial" w:hAnsi="Arial" w:cs="Arial"/>
                <w:bCs/>
                <w:sz w:val="28"/>
                <w:szCs w:val="28"/>
              </w:rPr>
              <w:t>needs</w:t>
            </w:r>
            <w:proofErr w:type="gramEnd"/>
            <w:r w:rsidRPr="00474FCD">
              <w:rPr>
                <w:rFonts w:ascii="Arial" w:hAnsi="Arial" w:cs="Arial"/>
                <w:bCs/>
                <w:sz w:val="28"/>
                <w:szCs w:val="28"/>
              </w:rPr>
              <w:t xml:space="preserve"> and this has been considered at this time and will continue to be considered throughout implementation.  </w:t>
            </w:r>
            <w:proofErr w:type="gramStart"/>
            <w:r w:rsidRPr="00474FCD">
              <w:rPr>
                <w:rFonts w:ascii="Arial" w:hAnsi="Arial" w:cs="Arial"/>
                <w:bCs/>
                <w:sz w:val="28"/>
                <w:szCs w:val="28"/>
              </w:rPr>
              <w:t>In particular it</w:t>
            </w:r>
            <w:proofErr w:type="gramEnd"/>
            <w:r w:rsidRPr="00474FCD">
              <w:rPr>
                <w:rFonts w:ascii="Arial" w:hAnsi="Arial" w:cs="Arial"/>
                <w:bCs/>
                <w:sz w:val="28"/>
                <w:szCs w:val="28"/>
              </w:rPr>
              <w:t xml:space="preserve"> has been recognised that younger members of society have been disproportionately impacted by Covid.</w:t>
            </w:r>
          </w:p>
        </w:tc>
      </w:tr>
      <w:tr w:rsidR="006E3724" w:rsidRPr="00474FCD" w14:paraId="483DB0AD" w14:textId="77777777" w:rsidTr="00D648D5">
        <w:tc>
          <w:tcPr>
            <w:tcW w:w="5077" w:type="dxa"/>
          </w:tcPr>
          <w:p w14:paraId="22851EA4"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Marital Status</w:t>
            </w:r>
          </w:p>
        </w:tc>
        <w:tc>
          <w:tcPr>
            <w:tcW w:w="5077" w:type="dxa"/>
          </w:tcPr>
          <w:p w14:paraId="67F54AA6" w14:textId="77777777" w:rsidR="006E3724" w:rsidRPr="00474FCD" w:rsidRDefault="006E3724" w:rsidP="00D648D5">
            <w:pPr>
              <w:autoSpaceDE w:val="0"/>
              <w:autoSpaceDN w:val="0"/>
              <w:adjustRightInd w:val="0"/>
              <w:rPr>
                <w:rFonts w:ascii="Arial" w:hAnsi="Arial" w:cs="Arial"/>
                <w:bCs/>
                <w:sz w:val="28"/>
                <w:szCs w:val="28"/>
              </w:rPr>
            </w:pPr>
            <w:r>
              <w:rPr>
                <w:rFonts w:ascii="Arial" w:hAnsi="Arial" w:cs="Arial"/>
                <w:bCs/>
                <w:sz w:val="28"/>
                <w:szCs w:val="28"/>
              </w:rPr>
              <w:t>No additional needs identified that won’t be covered in the programme</w:t>
            </w:r>
          </w:p>
        </w:tc>
      </w:tr>
      <w:tr w:rsidR="006E3724" w:rsidRPr="00474FCD" w14:paraId="578B07E2" w14:textId="77777777" w:rsidTr="00D648D5">
        <w:tc>
          <w:tcPr>
            <w:tcW w:w="5077" w:type="dxa"/>
          </w:tcPr>
          <w:p w14:paraId="01AFA5AF"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Sexual Orientation</w:t>
            </w:r>
          </w:p>
        </w:tc>
        <w:tc>
          <w:tcPr>
            <w:tcW w:w="5077" w:type="dxa"/>
          </w:tcPr>
          <w:p w14:paraId="4A73CCF7" w14:textId="77777777" w:rsidR="006E3724" w:rsidRPr="00474FCD" w:rsidRDefault="006E3724" w:rsidP="00D648D5">
            <w:pPr>
              <w:autoSpaceDE w:val="0"/>
              <w:autoSpaceDN w:val="0"/>
              <w:adjustRightInd w:val="0"/>
              <w:rPr>
                <w:rFonts w:ascii="Arial" w:hAnsi="Arial" w:cs="Arial"/>
                <w:bCs/>
                <w:sz w:val="28"/>
                <w:szCs w:val="28"/>
              </w:rPr>
            </w:pPr>
            <w:r>
              <w:rPr>
                <w:rFonts w:ascii="Arial" w:hAnsi="Arial" w:cs="Arial"/>
                <w:bCs/>
                <w:sz w:val="28"/>
                <w:szCs w:val="28"/>
              </w:rPr>
              <w:t xml:space="preserve"> No additional needs identified that won’t be covered in the programme</w:t>
            </w:r>
          </w:p>
        </w:tc>
      </w:tr>
      <w:tr w:rsidR="006E3724" w:rsidRPr="00474FCD" w14:paraId="14F8AAA0" w14:textId="77777777" w:rsidTr="00D648D5">
        <w:tc>
          <w:tcPr>
            <w:tcW w:w="5077" w:type="dxa"/>
          </w:tcPr>
          <w:p w14:paraId="0BBA4604"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Men &amp; Women Generally</w:t>
            </w:r>
          </w:p>
        </w:tc>
        <w:tc>
          <w:tcPr>
            <w:tcW w:w="5077" w:type="dxa"/>
          </w:tcPr>
          <w:p w14:paraId="041CC3ED" w14:textId="77777777" w:rsidR="006E3724" w:rsidRDefault="006E3724" w:rsidP="00D648D5">
            <w:pPr>
              <w:autoSpaceDE w:val="0"/>
              <w:autoSpaceDN w:val="0"/>
              <w:adjustRightInd w:val="0"/>
              <w:rPr>
                <w:rFonts w:ascii="Arial" w:hAnsi="Arial" w:cs="Arial"/>
                <w:bCs/>
                <w:sz w:val="28"/>
                <w:szCs w:val="28"/>
              </w:rPr>
            </w:pPr>
          </w:p>
          <w:p w14:paraId="5E94FE9D" w14:textId="77777777" w:rsidR="006E3724" w:rsidRPr="00474FCD" w:rsidRDefault="006E3724" w:rsidP="00D648D5">
            <w:pPr>
              <w:autoSpaceDE w:val="0"/>
              <w:autoSpaceDN w:val="0"/>
              <w:adjustRightInd w:val="0"/>
              <w:rPr>
                <w:rFonts w:ascii="Arial" w:hAnsi="Arial" w:cs="Arial"/>
                <w:bCs/>
                <w:sz w:val="28"/>
                <w:szCs w:val="28"/>
              </w:rPr>
            </w:pPr>
            <w:r>
              <w:rPr>
                <w:rFonts w:ascii="Arial" w:hAnsi="Arial" w:cs="Arial"/>
                <w:bCs/>
                <w:sz w:val="28"/>
                <w:szCs w:val="28"/>
              </w:rPr>
              <w:t>No additional needs identified that won’t be covered in the programme</w:t>
            </w:r>
          </w:p>
        </w:tc>
      </w:tr>
      <w:tr w:rsidR="006E3724" w:rsidRPr="00474FCD" w14:paraId="30EF281D" w14:textId="77777777" w:rsidTr="00D648D5">
        <w:tc>
          <w:tcPr>
            <w:tcW w:w="5077" w:type="dxa"/>
          </w:tcPr>
          <w:p w14:paraId="22B66A95"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Disability</w:t>
            </w:r>
          </w:p>
        </w:tc>
        <w:tc>
          <w:tcPr>
            <w:tcW w:w="5077" w:type="dxa"/>
          </w:tcPr>
          <w:p w14:paraId="4B23A14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 xml:space="preserve">It is acknowledged that those with a disability </w:t>
            </w:r>
            <w:r>
              <w:rPr>
                <w:rFonts w:ascii="Arial" w:hAnsi="Arial" w:cs="Arial"/>
                <w:bCs/>
                <w:sz w:val="28"/>
                <w:szCs w:val="28"/>
              </w:rPr>
              <w:t>may have additional</w:t>
            </w:r>
            <w:r w:rsidRPr="00474FCD">
              <w:rPr>
                <w:rFonts w:ascii="Arial" w:hAnsi="Arial" w:cs="Arial"/>
                <w:bCs/>
                <w:sz w:val="28"/>
                <w:szCs w:val="28"/>
              </w:rPr>
              <w:t xml:space="preserve"> </w:t>
            </w:r>
            <w:proofErr w:type="gramStart"/>
            <w:r w:rsidRPr="00474FCD">
              <w:rPr>
                <w:rFonts w:ascii="Arial" w:hAnsi="Arial" w:cs="Arial"/>
                <w:bCs/>
                <w:sz w:val="28"/>
                <w:szCs w:val="28"/>
              </w:rPr>
              <w:t>needs</w:t>
            </w:r>
            <w:proofErr w:type="gramEnd"/>
            <w:r w:rsidRPr="00474FCD">
              <w:rPr>
                <w:rFonts w:ascii="Arial" w:hAnsi="Arial" w:cs="Arial"/>
                <w:bCs/>
                <w:sz w:val="28"/>
                <w:szCs w:val="28"/>
              </w:rPr>
              <w:t xml:space="preserve"> and this has been considered at this time and will continue to be </w:t>
            </w:r>
            <w:r w:rsidRPr="00474FCD">
              <w:rPr>
                <w:rFonts w:ascii="Arial" w:hAnsi="Arial" w:cs="Arial"/>
                <w:bCs/>
                <w:sz w:val="28"/>
                <w:szCs w:val="28"/>
              </w:rPr>
              <w:lastRenderedPageBreak/>
              <w:t xml:space="preserve">considered throughout implementation of the projects and funding schemes being promoted.  </w:t>
            </w:r>
            <w:proofErr w:type="gramStart"/>
            <w:r w:rsidRPr="00474FCD">
              <w:rPr>
                <w:rFonts w:ascii="Arial" w:hAnsi="Arial" w:cs="Arial"/>
                <w:bCs/>
                <w:sz w:val="28"/>
                <w:szCs w:val="28"/>
              </w:rPr>
              <w:t>Specifically</w:t>
            </w:r>
            <w:proofErr w:type="gramEnd"/>
            <w:r w:rsidRPr="00474FCD">
              <w:rPr>
                <w:rFonts w:ascii="Arial" w:hAnsi="Arial" w:cs="Arial"/>
                <w:bCs/>
                <w:sz w:val="28"/>
                <w:szCs w:val="28"/>
              </w:rPr>
              <w:t xml:space="preserve"> this group may have been impacted with the reduction of support services.</w:t>
            </w:r>
          </w:p>
        </w:tc>
      </w:tr>
      <w:tr w:rsidR="006E3724" w:rsidRPr="00474FCD" w14:paraId="7C1EDBD7" w14:textId="77777777" w:rsidTr="00D648D5">
        <w:tc>
          <w:tcPr>
            <w:tcW w:w="5077" w:type="dxa"/>
          </w:tcPr>
          <w:p w14:paraId="61E2BC05"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lastRenderedPageBreak/>
              <w:t>Dependants</w:t>
            </w:r>
          </w:p>
        </w:tc>
        <w:tc>
          <w:tcPr>
            <w:tcW w:w="5077" w:type="dxa"/>
          </w:tcPr>
          <w:p w14:paraId="525403B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 xml:space="preserve">It is acknowledged that those with dependants may have different </w:t>
            </w:r>
            <w:proofErr w:type="gramStart"/>
            <w:r w:rsidRPr="00474FCD">
              <w:rPr>
                <w:rFonts w:ascii="Arial" w:hAnsi="Arial" w:cs="Arial"/>
                <w:bCs/>
                <w:sz w:val="28"/>
                <w:szCs w:val="28"/>
              </w:rPr>
              <w:t>needs</w:t>
            </w:r>
            <w:proofErr w:type="gramEnd"/>
            <w:r w:rsidRPr="00474FCD">
              <w:rPr>
                <w:rFonts w:ascii="Arial" w:hAnsi="Arial" w:cs="Arial"/>
                <w:bCs/>
                <w:sz w:val="28"/>
                <w:szCs w:val="28"/>
              </w:rPr>
              <w:t xml:space="preserve"> and this has been considered at this time and will continue to be considered throughout implementation. It is likely that parents and others with dependants </w:t>
            </w:r>
            <w:r>
              <w:rPr>
                <w:rFonts w:ascii="Arial" w:hAnsi="Arial" w:cs="Arial"/>
                <w:bCs/>
                <w:sz w:val="28"/>
                <w:szCs w:val="28"/>
              </w:rPr>
              <w:t>may have been further</w:t>
            </w:r>
            <w:r w:rsidRPr="00474FCD">
              <w:rPr>
                <w:rFonts w:ascii="Arial" w:hAnsi="Arial" w:cs="Arial"/>
                <w:bCs/>
                <w:sz w:val="28"/>
                <w:szCs w:val="28"/>
              </w:rPr>
              <w:t xml:space="preserve"> impacted by Covid. </w:t>
            </w:r>
          </w:p>
        </w:tc>
      </w:tr>
    </w:tbl>
    <w:p w14:paraId="46E4C3F0" w14:textId="77777777" w:rsidR="006E3724" w:rsidRPr="00474FCD" w:rsidRDefault="006E3724" w:rsidP="006E3724">
      <w:pPr>
        <w:rPr>
          <w:rFonts w:ascii="Arial" w:hAnsi="Arial" w:cs="Arial"/>
          <w:b/>
          <w:sz w:val="28"/>
          <w:szCs w:val="28"/>
        </w:rPr>
      </w:pPr>
    </w:p>
    <w:p w14:paraId="513D9957" w14:textId="77777777" w:rsidR="006E3724" w:rsidRPr="00474FCD" w:rsidRDefault="006E3724" w:rsidP="006E3724">
      <w:pPr>
        <w:rPr>
          <w:rFonts w:ascii="Arial" w:hAnsi="Arial" w:cs="Arial"/>
          <w:b/>
          <w:sz w:val="28"/>
          <w:szCs w:val="28"/>
        </w:rPr>
      </w:pPr>
      <w:r w:rsidRPr="00474FCD">
        <w:rPr>
          <w:rFonts w:ascii="Arial" w:hAnsi="Arial" w:cs="Arial"/>
          <w:b/>
          <w:sz w:val="28"/>
          <w:szCs w:val="28"/>
        </w:rPr>
        <w:t xml:space="preserve">Part 2. Screening questions </w:t>
      </w:r>
    </w:p>
    <w:p w14:paraId="43307F90" w14:textId="77777777" w:rsidR="006E3724" w:rsidRDefault="006E3724" w:rsidP="006E3724">
      <w:pPr>
        <w:pStyle w:val="BodyText"/>
        <w:rPr>
          <w:rFonts w:cs="Arial"/>
        </w:rPr>
      </w:pPr>
      <w:r w:rsidRPr="00474FCD">
        <w:rPr>
          <w:rFonts w:cs="Arial"/>
        </w:rPr>
        <w:t>1 What is the likely impact on equality of opportunity for those affected by this activity/policy, for each of the Sec 75 equality categories? (minor/major/none*)</w:t>
      </w:r>
    </w:p>
    <w:p w14:paraId="369A92CD" w14:textId="77777777" w:rsidR="006E3724" w:rsidRPr="00474FCD" w:rsidRDefault="006E3724" w:rsidP="006E3724">
      <w:pPr>
        <w:pStyle w:val="BodyText"/>
        <w:rPr>
          <w:rFonts w:cs="Arial"/>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6E3724" w:rsidRPr="00474FCD" w14:paraId="571E02A8" w14:textId="77777777" w:rsidTr="00D648D5">
        <w:tc>
          <w:tcPr>
            <w:tcW w:w="3384" w:type="dxa"/>
          </w:tcPr>
          <w:p w14:paraId="62FE93FE"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Sec 75 Category</w:t>
            </w:r>
          </w:p>
        </w:tc>
        <w:tc>
          <w:tcPr>
            <w:tcW w:w="3385" w:type="dxa"/>
          </w:tcPr>
          <w:p w14:paraId="5B806917" w14:textId="77777777" w:rsidR="006E3724" w:rsidRPr="00474FCD" w:rsidRDefault="006E3724" w:rsidP="00D648D5">
            <w:pPr>
              <w:rPr>
                <w:rFonts w:ascii="Arial" w:hAnsi="Arial" w:cs="Arial"/>
                <w:bCs/>
                <w:sz w:val="28"/>
                <w:szCs w:val="28"/>
              </w:rPr>
            </w:pPr>
            <w:r w:rsidRPr="00474FCD">
              <w:rPr>
                <w:rFonts w:ascii="Arial" w:hAnsi="Arial" w:cs="Arial"/>
                <w:bCs/>
                <w:sz w:val="28"/>
                <w:szCs w:val="28"/>
              </w:rPr>
              <w:t>Details of activity/policy impact</w:t>
            </w:r>
          </w:p>
        </w:tc>
        <w:tc>
          <w:tcPr>
            <w:tcW w:w="3385" w:type="dxa"/>
          </w:tcPr>
          <w:p w14:paraId="684C6DD2" w14:textId="77777777" w:rsidR="006E3724" w:rsidRPr="00474FCD" w:rsidRDefault="006E3724" w:rsidP="00D648D5">
            <w:pPr>
              <w:pStyle w:val="Heading1"/>
              <w:rPr>
                <w:rFonts w:cs="Arial"/>
              </w:rPr>
            </w:pPr>
            <w:r w:rsidRPr="00474FCD">
              <w:rPr>
                <w:rFonts w:cs="Arial"/>
              </w:rPr>
              <w:t>Level of impact (minor/major/none*)</w:t>
            </w:r>
          </w:p>
        </w:tc>
      </w:tr>
      <w:tr w:rsidR="006E3724" w:rsidRPr="00474FCD" w14:paraId="7743B580" w14:textId="77777777" w:rsidTr="00D648D5">
        <w:tc>
          <w:tcPr>
            <w:tcW w:w="3384" w:type="dxa"/>
          </w:tcPr>
          <w:p w14:paraId="3558BA0E"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Religious Belief</w:t>
            </w:r>
          </w:p>
        </w:tc>
        <w:tc>
          <w:tcPr>
            <w:tcW w:w="3385" w:type="dxa"/>
          </w:tcPr>
          <w:p w14:paraId="27E66874" w14:textId="77777777" w:rsidR="006E3724" w:rsidRPr="00474FCD" w:rsidRDefault="006E3724" w:rsidP="00D648D5">
            <w:pPr>
              <w:rPr>
                <w:rFonts w:ascii="Arial" w:hAnsi="Arial" w:cs="Arial"/>
                <w:b/>
                <w:sz w:val="28"/>
                <w:szCs w:val="28"/>
              </w:rPr>
            </w:pPr>
          </w:p>
        </w:tc>
        <w:tc>
          <w:tcPr>
            <w:tcW w:w="3385" w:type="dxa"/>
          </w:tcPr>
          <w:p w14:paraId="4D41FAEA" w14:textId="77777777" w:rsidR="006E3724" w:rsidRPr="00474FCD" w:rsidRDefault="006E3724" w:rsidP="00D648D5">
            <w:pPr>
              <w:rPr>
                <w:rFonts w:ascii="Arial" w:hAnsi="Arial" w:cs="Arial"/>
                <w:sz w:val="28"/>
                <w:szCs w:val="28"/>
              </w:rPr>
            </w:pPr>
            <w:r w:rsidRPr="00474FCD">
              <w:rPr>
                <w:rFonts w:ascii="Arial" w:hAnsi="Arial" w:cs="Arial"/>
                <w:sz w:val="28"/>
                <w:szCs w:val="28"/>
              </w:rPr>
              <w:t>none</w:t>
            </w:r>
          </w:p>
        </w:tc>
      </w:tr>
      <w:tr w:rsidR="006E3724" w:rsidRPr="00474FCD" w14:paraId="15AD3892" w14:textId="77777777" w:rsidTr="00D648D5">
        <w:tc>
          <w:tcPr>
            <w:tcW w:w="3384" w:type="dxa"/>
          </w:tcPr>
          <w:p w14:paraId="7B96EF2D"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Political Opinion</w:t>
            </w:r>
          </w:p>
        </w:tc>
        <w:tc>
          <w:tcPr>
            <w:tcW w:w="3385" w:type="dxa"/>
          </w:tcPr>
          <w:p w14:paraId="68627EF7" w14:textId="77777777" w:rsidR="006E3724" w:rsidRPr="00474FCD" w:rsidRDefault="006E3724" w:rsidP="00D648D5">
            <w:pPr>
              <w:rPr>
                <w:rFonts w:ascii="Arial" w:hAnsi="Arial" w:cs="Arial"/>
                <w:b/>
                <w:sz w:val="28"/>
                <w:szCs w:val="28"/>
              </w:rPr>
            </w:pPr>
          </w:p>
        </w:tc>
        <w:tc>
          <w:tcPr>
            <w:tcW w:w="3385" w:type="dxa"/>
          </w:tcPr>
          <w:p w14:paraId="25ADC00B" w14:textId="77777777" w:rsidR="006E3724" w:rsidRPr="00474FCD" w:rsidRDefault="006E3724" w:rsidP="00D648D5">
            <w:pPr>
              <w:rPr>
                <w:rFonts w:ascii="Arial" w:hAnsi="Arial" w:cs="Arial"/>
                <w:b/>
                <w:sz w:val="28"/>
                <w:szCs w:val="28"/>
              </w:rPr>
            </w:pPr>
            <w:r w:rsidRPr="00474FCD">
              <w:rPr>
                <w:rFonts w:ascii="Arial" w:hAnsi="Arial" w:cs="Arial"/>
                <w:sz w:val="28"/>
                <w:szCs w:val="28"/>
              </w:rPr>
              <w:t>none</w:t>
            </w:r>
          </w:p>
        </w:tc>
      </w:tr>
      <w:tr w:rsidR="006E3724" w:rsidRPr="00474FCD" w14:paraId="7A42EB9D" w14:textId="77777777" w:rsidTr="00D648D5">
        <w:tc>
          <w:tcPr>
            <w:tcW w:w="3384" w:type="dxa"/>
          </w:tcPr>
          <w:p w14:paraId="315FF2F6"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Racial Group</w:t>
            </w:r>
          </w:p>
        </w:tc>
        <w:tc>
          <w:tcPr>
            <w:tcW w:w="3385" w:type="dxa"/>
          </w:tcPr>
          <w:p w14:paraId="48F88A81" w14:textId="77777777" w:rsidR="006E3724" w:rsidRPr="00474FCD" w:rsidRDefault="006E3724" w:rsidP="00D648D5">
            <w:pPr>
              <w:rPr>
                <w:rFonts w:ascii="Arial" w:hAnsi="Arial" w:cs="Arial"/>
                <w:b/>
                <w:sz w:val="28"/>
                <w:szCs w:val="28"/>
              </w:rPr>
            </w:pPr>
          </w:p>
        </w:tc>
        <w:tc>
          <w:tcPr>
            <w:tcW w:w="3385" w:type="dxa"/>
          </w:tcPr>
          <w:p w14:paraId="01E6471E" w14:textId="77777777" w:rsidR="006E3724" w:rsidRPr="00474FCD" w:rsidRDefault="006E3724" w:rsidP="00D648D5">
            <w:pPr>
              <w:rPr>
                <w:rFonts w:ascii="Arial" w:hAnsi="Arial" w:cs="Arial"/>
                <w:b/>
                <w:sz w:val="28"/>
                <w:szCs w:val="28"/>
              </w:rPr>
            </w:pPr>
            <w:r w:rsidRPr="00474FCD">
              <w:rPr>
                <w:rFonts w:ascii="Arial" w:hAnsi="Arial" w:cs="Arial"/>
                <w:sz w:val="28"/>
                <w:szCs w:val="28"/>
              </w:rPr>
              <w:t>none</w:t>
            </w:r>
          </w:p>
        </w:tc>
      </w:tr>
      <w:tr w:rsidR="006E3724" w:rsidRPr="00474FCD" w14:paraId="5C8343EC" w14:textId="77777777" w:rsidTr="00D648D5">
        <w:tc>
          <w:tcPr>
            <w:tcW w:w="3384" w:type="dxa"/>
          </w:tcPr>
          <w:p w14:paraId="7455DC32"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Age</w:t>
            </w:r>
          </w:p>
        </w:tc>
        <w:tc>
          <w:tcPr>
            <w:tcW w:w="3385" w:type="dxa"/>
          </w:tcPr>
          <w:p w14:paraId="1CED6C2B"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Any such investment policy may impact on age groups </w:t>
            </w:r>
            <w:proofErr w:type="gramStart"/>
            <w:r w:rsidRPr="00474FCD">
              <w:rPr>
                <w:rFonts w:ascii="Arial" w:hAnsi="Arial" w:cs="Arial"/>
                <w:sz w:val="28"/>
                <w:szCs w:val="28"/>
              </w:rPr>
              <w:t>e.g.</w:t>
            </w:r>
            <w:proofErr w:type="gramEnd"/>
            <w:r w:rsidRPr="00474FCD">
              <w:rPr>
                <w:rFonts w:ascii="Arial" w:hAnsi="Arial" w:cs="Arial"/>
                <w:sz w:val="28"/>
                <w:szCs w:val="28"/>
              </w:rPr>
              <w:t xml:space="preserve"> those of working age and this has been considered as noted above</w:t>
            </w:r>
          </w:p>
        </w:tc>
        <w:tc>
          <w:tcPr>
            <w:tcW w:w="3385" w:type="dxa"/>
          </w:tcPr>
          <w:p w14:paraId="5B5B66CA"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minor – positive </w:t>
            </w:r>
          </w:p>
        </w:tc>
      </w:tr>
      <w:tr w:rsidR="006E3724" w:rsidRPr="00474FCD" w14:paraId="629D1209" w14:textId="77777777" w:rsidTr="00D648D5">
        <w:tc>
          <w:tcPr>
            <w:tcW w:w="3384" w:type="dxa"/>
          </w:tcPr>
          <w:p w14:paraId="32D1AE32"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Marital Status</w:t>
            </w:r>
          </w:p>
        </w:tc>
        <w:tc>
          <w:tcPr>
            <w:tcW w:w="3385" w:type="dxa"/>
          </w:tcPr>
          <w:p w14:paraId="31147880" w14:textId="77777777" w:rsidR="006E3724" w:rsidRPr="00474FCD" w:rsidRDefault="006E3724" w:rsidP="00D648D5">
            <w:pPr>
              <w:rPr>
                <w:rFonts w:ascii="Arial" w:hAnsi="Arial" w:cs="Arial"/>
                <w:b/>
                <w:sz w:val="28"/>
                <w:szCs w:val="28"/>
              </w:rPr>
            </w:pPr>
          </w:p>
        </w:tc>
        <w:tc>
          <w:tcPr>
            <w:tcW w:w="3385" w:type="dxa"/>
          </w:tcPr>
          <w:p w14:paraId="795F9326" w14:textId="77777777" w:rsidR="006E3724" w:rsidRPr="00474FCD" w:rsidRDefault="006E3724" w:rsidP="00D648D5">
            <w:pPr>
              <w:rPr>
                <w:rFonts w:ascii="Arial" w:hAnsi="Arial" w:cs="Arial"/>
                <w:b/>
                <w:sz w:val="28"/>
                <w:szCs w:val="28"/>
              </w:rPr>
            </w:pPr>
            <w:r w:rsidRPr="00474FCD">
              <w:rPr>
                <w:rFonts w:ascii="Arial" w:hAnsi="Arial" w:cs="Arial"/>
                <w:sz w:val="28"/>
                <w:szCs w:val="28"/>
              </w:rPr>
              <w:t>none</w:t>
            </w:r>
          </w:p>
        </w:tc>
      </w:tr>
      <w:tr w:rsidR="006E3724" w:rsidRPr="00474FCD" w14:paraId="470FEA6B" w14:textId="77777777" w:rsidTr="00D648D5">
        <w:tc>
          <w:tcPr>
            <w:tcW w:w="3384" w:type="dxa"/>
          </w:tcPr>
          <w:p w14:paraId="3EC9DF9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Sexual Orientation</w:t>
            </w:r>
          </w:p>
        </w:tc>
        <w:tc>
          <w:tcPr>
            <w:tcW w:w="3385" w:type="dxa"/>
          </w:tcPr>
          <w:p w14:paraId="6192F15A" w14:textId="77777777" w:rsidR="006E3724" w:rsidRPr="00474FCD" w:rsidRDefault="006E3724" w:rsidP="00D648D5">
            <w:pPr>
              <w:rPr>
                <w:rFonts w:ascii="Arial" w:hAnsi="Arial" w:cs="Arial"/>
                <w:b/>
                <w:sz w:val="28"/>
                <w:szCs w:val="28"/>
              </w:rPr>
            </w:pPr>
          </w:p>
        </w:tc>
        <w:tc>
          <w:tcPr>
            <w:tcW w:w="3385" w:type="dxa"/>
          </w:tcPr>
          <w:p w14:paraId="5D41F990" w14:textId="77777777" w:rsidR="006E3724" w:rsidRPr="00474FCD" w:rsidRDefault="006E3724" w:rsidP="00D648D5">
            <w:pPr>
              <w:rPr>
                <w:rFonts w:ascii="Arial" w:hAnsi="Arial" w:cs="Arial"/>
                <w:b/>
                <w:sz w:val="28"/>
                <w:szCs w:val="28"/>
              </w:rPr>
            </w:pPr>
            <w:r w:rsidRPr="00474FCD">
              <w:rPr>
                <w:rFonts w:ascii="Arial" w:hAnsi="Arial" w:cs="Arial"/>
                <w:sz w:val="28"/>
                <w:szCs w:val="28"/>
              </w:rPr>
              <w:t>none</w:t>
            </w:r>
          </w:p>
        </w:tc>
      </w:tr>
      <w:tr w:rsidR="006E3724" w:rsidRPr="00474FCD" w14:paraId="2C030D55" w14:textId="77777777" w:rsidTr="00D648D5">
        <w:tc>
          <w:tcPr>
            <w:tcW w:w="3384" w:type="dxa"/>
          </w:tcPr>
          <w:p w14:paraId="48A0F44C"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lastRenderedPageBreak/>
              <w:t>Men &amp; Women Generally</w:t>
            </w:r>
          </w:p>
        </w:tc>
        <w:tc>
          <w:tcPr>
            <w:tcW w:w="3385" w:type="dxa"/>
          </w:tcPr>
          <w:p w14:paraId="61C8D0E3" w14:textId="77777777" w:rsidR="006E3724" w:rsidRPr="00474FCD" w:rsidRDefault="006E3724" w:rsidP="00D648D5">
            <w:pPr>
              <w:rPr>
                <w:rFonts w:ascii="Arial" w:hAnsi="Arial" w:cs="Arial"/>
                <w:b/>
                <w:sz w:val="28"/>
                <w:szCs w:val="28"/>
              </w:rPr>
            </w:pPr>
          </w:p>
        </w:tc>
        <w:tc>
          <w:tcPr>
            <w:tcW w:w="3385" w:type="dxa"/>
          </w:tcPr>
          <w:p w14:paraId="70028707" w14:textId="77777777" w:rsidR="006E3724" w:rsidRPr="00474FCD" w:rsidRDefault="006E3724" w:rsidP="00D648D5">
            <w:pPr>
              <w:rPr>
                <w:rFonts w:ascii="Arial" w:hAnsi="Arial" w:cs="Arial"/>
                <w:b/>
                <w:sz w:val="28"/>
                <w:szCs w:val="28"/>
              </w:rPr>
            </w:pPr>
            <w:r w:rsidRPr="00474FCD">
              <w:rPr>
                <w:rFonts w:ascii="Arial" w:hAnsi="Arial" w:cs="Arial"/>
                <w:sz w:val="28"/>
                <w:szCs w:val="28"/>
              </w:rPr>
              <w:t>none</w:t>
            </w:r>
          </w:p>
        </w:tc>
      </w:tr>
      <w:tr w:rsidR="006E3724" w:rsidRPr="00474FCD" w14:paraId="73739A57" w14:textId="77777777" w:rsidTr="00D648D5">
        <w:tc>
          <w:tcPr>
            <w:tcW w:w="3384" w:type="dxa"/>
          </w:tcPr>
          <w:p w14:paraId="0C233E0A"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Disability</w:t>
            </w:r>
          </w:p>
        </w:tc>
        <w:tc>
          <w:tcPr>
            <w:tcW w:w="3385" w:type="dxa"/>
          </w:tcPr>
          <w:p w14:paraId="3F0FB609"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Any such investment policy may impact on disability </w:t>
            </w:r>
            <w:proofErr w:type="gramStart"/>
            <w:r w:rsidRPr="00474FCD">
              <w:rPr>
                <w:rFonts w:ascii="Arial" w:hAnsi="Arial" w:cs="Arial"/>
                <w:sz w:val="28"/>
                <w:szCs w:val="28"/>
              </w:rPr>
              <w:t>e.g.</w:t>
            </w:r>
            <w:proofErr w:type="gramEnd"/>
            <w:r w:rsidRPr="00474FCD">
              <w:rPr>
                <w:rFonts w:ascii="Arial" w:hAnsi="Arial" w:cs="Arial"/>
                <w:sz w:val="28"/>
                <w:szCs w:val="28"/>
              </w:rPr>
              <w:t xml:space="preserve"> access to goods and services and this has been considered as noted above</w:t>
            </w:r>
          </w:p>
        </w:tc>
        <w:tc>
          <w:tcPr>
            <w:tcW w:w="3385" w:type="dxa"/>
          </w:tcPr>
          <w:p w14:paraId="58C75E25"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minor – positive </w:t>
            </w:r>
          </w:p>
        </w:tc>
      </w:tr>
      <w:tr w:rsidR="006E3724" w:rsidRPr="00474FCD" w14:paraId="4E427F8A" w14:textId="77777777" w:rsidTr="00D648D5">
        <w:tc>
          <w:tcPr>
            <w:tcW w:w="3384" w:type="dxa"/>
          </w:tcPr>
          <w:p w14:paraId="34F4E0D6"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Dependants</w:t>
            </w:r>
          </w:p>
        </w:tc>
        <w:tc>
          <w:tcPr>
            <w:tcW w:w="3385" w:type="dxa"/>
          </w:tcPr>
          <w:p w14:paraId="31623481" w14:textId="77777777" w:rsidR="006E3724" w:rsidRPr="00474FCD" w:rsidRDefault="006E3724" w:rsidP="00D648D5">
            <w:pPr>
              <w:rPr>
                <w:rFonts w:ascii="Arial" w:hAnsi="Arial" w:cs="Arial"/>
                <w:sz w:val="28"/>
                <w:szCs w:val="28"/>
              </w:rPr>
            </w:pPr>
            <w:r w:rsidRPr="00474FCD">
              <w:rPr>
                <w:rFonts w:ascii="Arial" w:hAnsi="Arial" w:cs="Arial"/>
                <w:sz w:val="28"/>
                <w:szCs w:val="28"/>
              </w:rPr>
              <w:t>Any such investment policy may impact on those with dependants – be it caring for an elderly relative, caring for a child or children or caring for someone with a disability – and this has been considered as noted above</w:t>
            </w:r>
          </w:p>
        </w:tc>
        <w:tc>
          <w:tcPr>
            <w:tcW w:w="3385" w:type="dxa"/>
          </w:tcPr>
          <w:p w14:paraId="1F850CA3"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minor – positive </w:t>
            </w:r>
          </w:p>
        </w:tc>
      </w:tr>
    </w:tbl>
    <w:p w14:paraId="68239F0E" w14:textId="77777777" w:rsidR="006E3724" w:rsidRPr="00474FCD" w:rsidRDefault="006E3724" w:rsidP="006E3724">
      <w:pPr>
        <w:rPr>
          <w:rFonts w:ascii="Arial" w:hAnsi="Arial" w:cs="Arial"/>
          <w:sz w:val="28"/>
          <w:szCs w:val="28"/>
        </w:rPr>
      </w:pPr>
      <w:r w:rsidRPr="00474FCD">
        <w:rPr>
          <w:rFonts w:ascii="Arial" w:hAnsi="Arial" w:cs="Arial"/>
          <w:sz w:val="28"/>
          <w:szCs w:val="28"/>
        </w:rPr>
        <w:t>*See Appendix 1 for details.</w:t>
      </w:r>
    </w:p>
    <w:p w14:paraId="3999D8B1" w14:textId="77777777" w:rsidR="006E3724" w:rsidRPr="00474FCD" w:rsidRDefault="006E3724" w:rsidP="006E3724">
      <w:pPr>
        <w:autoSpaceDE w:val="0"/>
        <w:autoSpaceDN w:val="0"/>
        <w:adjustRightInd w:val="0"/>
        <w:rPr>
          <w:rFonts w:ascii="Arial" w:hAnsi="Arial" w:cs="Arial"/>
          <w:sz w:val="28"/>
          <w:szCs w:val="28"/>
        </w:rPr>
      </w:pPr>
    </w:p>
    <w:p w14:paraId="5E1ADAC3" w14:textId="77777777" w:rsidR="006E3724" w:rsidRPr="00474FCD" w:rsidRDefault="006E3724" w:rsidP="006E3724">
      <w:pPr>
        <w:pStyle w:val="BodyText"/>
        <w:rPr>
          <w:rFonts w:cs="Arial"/>
          <w:bCs w:val="0"/>
        </w:rPr>
      </w:pPr>
      <w:r w:rsidRPr="00474FCD">
        <w:rPr>
          <w:rFonts w:cs="Arial"/>
          <w:bCs w:val="0"/>
        </w:rPr>
        <w:t xml:space="preserve">2 Are </w:t>
      </w:r>
      <w:proofErr w:type="gramStart"/>
      <w:r w:rsidRPr="00474FCD">
        <w:rPr>
          <w:rFonts w:cs="Arial"/>
          <w:bCs w:val="0"/>
        </w:rPr>
        <w:t>there</w:t>
      </w:r>
      <w:proofErr w:type="gramEnd"/>
      <w:r w:rsidRPr="00474FCD">
        <w:rPr>
          <w:rFonts w:cs="Arial"/>
          <w:bCs w:val="0"/>
        </w:rPr>
        <w:t xml:space="preserve"> opportunities to better promote equality of opportunity for people within the Sec 75 equality categories?</w:t>
      </w:r>
    </w:p>
    <w:p w14:paraId="47474A39" w14:textId="77777777" w:rsidR="006E3724" w:rsidRPr="00474FCD" w:rsidRDefault="006E3724" w:rsidP="006E3724">
      <w:pPr>
        <w:rPr>
          <w:rFonts w:ascii="Arial" w:hAnsi="Arial" w:cs="Arial"/>
          <w:sz w:val="28"/>
          <w:szCs w:val="28"/>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6E3724" w:rsidRPr="00474FCD" w14:paraId="2563A436" w14:textId="77777777" w:rsidTr="00D648D5">
        <w:tc>
          <w:tcPr>
            <w:tcW w:w="3384" w:type="dxa"/>
          </w:tcPr>
          <w:p w14:paraId="14F74F5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Sec 75 Category</w:t>
            </w:r>
          </w:p>
        </w:tc>
        <w:tc>
          <w:tcPr>
            <w:tcW w:w="3384" w:type="dxa"/>
          </w:tcPr>
          <w:p w14:paraId="6EAA8B66"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IF </w:t>
            </w:r>
            <w:proofErr w:type="gramStart"/>
            <w:r w:rsidRPr="00474FCD">
              <w:rPr>
                <w:rFonts w:ascii="Arial" w:hAnsi="Arial" w:cs="Arial"/>
                <w:sz w:val="28"/>
                <w:szCs w:val="28"/>
              </w:rPr>
              <w:t>Yes</w:t>
            </w:r>
            <w:proofErr w:type="gramEnd"/>
            <w:r w:rsidRPr="00474FCD">
              <w:rPr>
                <w:rFonts w:ascii="Arial" w:hAnsi="Arial" w:cs="Arial"/>
                <w:sz w:val="28"/>
                <w:szCs w:val="28"/>
              </w:rPr>
              <w:t>, provide details</w:t>
            </w:r>
          </w:p>
        </w:tc>
        <w:tc>
          <w:tcPr>
            <w:tcW w:w="3385" w:type="dxa"/>
          </w:tcPr>
          <w:p w14:paraId="1FB2B201" w14:textId="77777777" w:rsidR="006E3724" w:rsidRPr="00474FCD" w:rsidRDefault="006E3724" w:rsidP="00D648D5">
            <w:pPr>
              <w:rPr>
                <w:rFonts w:ascii="Arial" w:hAnsi="Arial" w:cs="Arial"/>
                <w:sz w:val="28"/>
                <w:szCs w:val="28"/>
              </w:rPr>
            </w:pPr>
            <w:r w:rsidRPr="00474FCD">
              <w:rPr>
                <w:rFonts w:ascii="Arial" w:hAnsi="Arial" w:cs="Arial"/>
                <w:sz w:val="28"/>
                <w:szCs w:val="28"/>
              </w:rPr>
              <w:t>If No, provide details</w:t>
            </w:r>
          </w:p>
        </w:tc>
      </w:tr>
      <w:tr w:rsidR="006E3724" w:rsidRPr="00474FCD" w14:paraId="6E6CC180" w14:textId="77777777" w:rsidTr="00D648D5">
        <w:tc>
          <w:tcPr>
            <w:tcW w:w="3384" w:type="dxa"/>
          </w:tcPr>
          <w:p w14:paraId="7A9F68E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Religious Belief</w:t>
            </w:r>
          </w:p>
        </w:tc>
        <w:tc>
          <w:tcPr>
            <w:tcW w:w="3384" w:type="dxa"/>
          </w:tcPr>
          <w:p w14:paraId="50887C73"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equality of opportunity for people with section 75 equality categories. Consideration to include equality of opportunity for people with </w:t>
            </w:r>
            <w:r>
              <w:rPr>
                <w:rFonts w:ascii="Arial" w:hAnsi="Arial" w:cs="Arial"/>
                <w:sz w:val="28"/>
                <w:szCs w:val="28"/>
              </w:rPr>
              <w:t>differing religious beliefs</w:t>
            </w:r>
            <w:r w:rsidRPr="00474FCD">
              <w:rPr>
                <w:rFonts w:ascii="Arial" w:hAnsi="Arial" w:cs="Arial"/>
                <w:sz w:val="28"/>
                <w:szCs w:val="28"/>
              </w:rPr>
              <w:t xml:space="preserve"> will also be made via the development of funding criteria and promotional materials. </w:t>
            </w:r>
          </w:p>
        </w:tc>
        <w:tc>
          <w:tcPr>
            <w:tcW w:w="3385" w:type="dxa"/>
          </w:tcPr>
          <w:p w14:paraId="1F1B1E79" w14:textId="77777777" w:rsidR="006E3724" w:rsidRPr="00474FCD" w:rsidRDefault="006E3724" w:rsidP="00D648D5">
            <w:pPr>
              <w:rPr>
                <w:rFonts w:ascii="Arial" w:hAnsi="Arial" w:cs="Arial"/>
                <w:sz w:val="28"/>
                <w:szCs w:val="28"/>
              </w:rPr>
            </w:pPr>
          </w:p>
        </w:tc>
      </w:tr>
      <w:tr w:rsidR="006E3724" w:rsidRPr="00474FCD" w14:paraId="1B0D8C1A" w14:textId="77777777" w:rsidTr="00D648D5">
        <w:tc>
          <w:tcPr>
            <w:tcW w:w="3384" w:type="dxa"/>
          </w:tcPr>
          <w:p w14:paraId="5D483885"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lastRenderedPageBreak/>
              <w:t>Political Opinion</w:t>
            </w:r>
          </w:p>
        </w:tc>
        <w:tc>
          <w:tcPr>
            <w:tcW w:w="3384" w:type="dxa"/>
          </w:tcPr>
          <w:p w14:paraId="36AD2B3F"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equality of opportunity for people with section 75 equality categories. Consideration to include equality of opportunity for people with </w:t>
            </w:r>
            <w:r>
              <w:rPr>
                <w:rFonts w:ascii="Arial" w:hAnsi="Arial" w:cs="Arial"/>
                <w:sz w:val="28"/>
                <w:szCs w:val="28"/>
              </w:rPr>
              <w:t>different political opinion</w:t>
            </w:r>
            <w:r w:rsidRPr="00474FCD">
              <w:rPr>
                <w:rFonts w:ascii="Arial" w:hAnsi="Arial" w:cs="Arial"/>
                <w:sz w:val="28"/>
                <w:szCs w:val="28"/>
              </w:rPr>
              <w:t xml:space="preserve"> will also be made via the development of funding criteria and promotional materials.</w:t>
            </w:r>
          </w:p>
        </w:tc>
        <w:tc>
          <w:tcPr>
            <w:tcW w:w="3385" w:type="dxa"/>
          </w:tcPr>
          <w:p w14:paraId="2C60DD10" w14:textId="77777777" w:rsidR="006E3724" w:rsidRPr="00474FCD" w:rsidRDefault="006E3724" w:rsidP="00D648D5">
            <w:pPr>
              <w:rPr>
                <w:rFonts w:ascii="Arial" w:hAnsi="Arial" w:cs="Arial"/>
                <w:sz w:val="28"/>
                <w:szCs w:val="28"/>
              </w:rPr>
            </w:pPr>
          </w:p>
        </w:tc>
      </w:tr>
      <w:tr w:rsidR="006E3724" w:rsidRPr="00474FCD" w14:paraId="69A5A2E1" w14:textId="77777777" w:rsidTr="00D648D5">
        <w:tc>
          <w:tcPr>
            <w:tcW w:w="3384" w:type="dxa"/>
          </w:tcPr>
          <w:p w14:paraId="71C47A6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Racial Group</w:t>
            </w:r>
          </w:p>
        </w:tc>
        <w:tc>
          <w:tcPr>
            <w:tcW w:w="3384" w:type="dxa"/>
          </w:tcPr>
          <w:p w14:paraId="199829F8"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equality of opportunity for people with section 75 equality categories. Consideration to include equality of opportunity for people </w:t>
            </w:r>
            <w:r>
              <w:rPr>
                <w:rFonts w:ascii="Arial" w:hAnsi="Arial" w:cs="Arial"/>
                <w:sz w:val="28"/>
                <w:szCs w:val="28"/>
              </w:rPr>
              <w:t>from differing racial groups</w:t>
            </w:r>
            <w:r w:rsidRPr="00474FCD">
              <w:rPr>
                <w:rFonts w:ascii="Arial" w:hAnsi="Arial" w:cs="Arial"/>
                <w:sz w:val="28"/>
                <w:szCs w:val="28"/>
              </w:rPr>
              <w:t xml:space="preserve"> will also be made via the development of funding criteria and promotional materials.</w:t>
            </w:r>
          </w:p>
        </w:tc>
        <w:tc>
          <w:tcPr>
            <w:tcW w:w="3385" w:type="dxa"/>
          </w:tcPr>
          <w:p w14:paraId="7D8EC843" w14:textId="77777777" w:rsidR="006E3724" w:rsidRPr="00474FCD" w:rsidRDefault="006E3724" w:rsidP="00D648D5">
            <w:pPr>
              <w:rPr>
                <w:rFonts w:ascii="Arial" w:hAnsi="Arial" w:cs="Arial"/>
                <w:sz w:val="28"/>
                <w:szCs w:val="28"/>
              </w:rPr>
            </w:pPr>
          </w:p>
        </w:tc>
      </w:tr>
      <w:tr w:rsidR="006E3724" w:rsidRPr="00474FCD" w14:paraId="4799CB77" w14:textId="77777777" w:rsidTr="00D648D5">
        <w:tc>
          <w:tcPr>
            <w:tcW w:w="3384" w:type="dxa"/>
          </w:tcPr>
          <w:p w14:paraId="12668B5A"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Age</w:t>
            </w:r>
          </w:p>
        </w:tc>
        <w:tc>
          <w:tcPr>
            <w:tcW w:w="3384" w:type="dxa"/>
          </w:tcPr>
          <w:p w14:paraId="02FCA79B" w14:textId="77777777" w:rsidR="006E3724" w:rsidRPr="00474FCD" w:rsidRDefault="006E3724" w:rsidP="00D648D5">
            <w:pPr>
              <w:rPr>
                <w:rFonts w:ascii="Arial" w:hAnsi="Arial" w:cs="Arial"/>
                <w:sz w:val="28"/>
                <w:szCs w:val="28"/>
              </w:rPr>
            </w:pPr>
            <w:r w:rsidRPr="00474FCD">
              <w:rPr>
                <w:rFonts w:ascii="Arial" w:hAnsi="Arial" w:cs="Arial"/>
                <w:sz w:val="28"/>
                <w:szCs w:val="28"/>
              </w:rPr>
              <w:t>All DEA investments will take into consideration of equality of opportunity for people with section 75 equality categories. Consideration to include equality of opportunity for people with</w:t>
            </w:r>
            <w:r>
              <w:rPr>
                <w:rFonts w:ascii="Arial" w:hAnsi="Arial" w:cs="Arial"/>
                <w:sz w:val="28"/>
                <w:szCs w:val="28"/>
              </w:rPr>
              <w:t xml:space="preserve">in differing age </w:t>
            </w:r>
            <w:r w:rsidRPr="00474FCD">
              <w:rPr>
                <w:rFonts w:ascii="Arial" w:hAnsi="Arial" w:cs="Arial"/>
                <w:sz w:val="28"/>
                <w:szCs w:val="28"/>
              </w:rPr>
              <w:t xml:space="preserve">categories will also be made via the development of funding </w:t>
            </w:r>
            <w:r w:rsidRPr="00474FCD">
              <w:rPr>
                <w:rFonts w:ascii="Arial" w:hAnsi="Arial" w:cs="Arial"/>
                <w:sz w:val="28"/>
                <w:szCs w:val="28"/>
              </w:rPr>
              <w:lastRenderedPageBreak/>
              <w:t>criteria and promotional materials.</w:t>
            </w:r>
          </w:p>
        </w:tc>
        <w:tc>
          <w:tcPr>
            <w:tcW w:w="3385" w:type="dxa"/>
          </w:tcPr>
          <w:p w14:paraId="31B6A9B8" w14:textId="77777777" w:rsidR="006E3724" w:rsidRPr="00474FCD" w:rsidRDefault="006E3724" w:rsidP="00D648D5">
            <w:pPr>
              <w:rPr>
                <w:rFonts w:ascii="Arial" w:hAnsi="Arial" w:cs="Arial"/>
                <w:sz w:val="28"/>
                <w:szCs w:val="28"/>
              </w:rPr>
            </w:pPr>
          </w:p>
        </w:tc>
      </w:tr>
      <w:tr w:rsidR="006E3724" w:rsidRPr="00474FCD" w14:paraId="3C072210" w14:textId="77777777" w:rsidTr="00D648D5">
        <w:tc>
          <w:tcPr>
            <w:tcW w:w="3384" w:type="dxa"/>
          </w:tcPr>
          <w:p w14:paraId="721F79FB"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Marital Status</w:t>
            </w:r>
          </w:p>
        </w:tc>
        <w:tc>
          <w:tcPr>
            <w:tcW w:w="3384" w:type="dxa"/>
          </w:tcPr>
          <w:p w14:paraId="3C9785A6"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equality of opportunity for people with section 75 equality categories. Consideration to include equality of opportunity for people with </w:t>
            </w:r>
            <w:r>
              <w:rPr>
                <w:rFonts w:ascii="Arial" w:hAnsi="Arial" w:cs="Arial"/>
                <w:sz w:val="28"/>
                <w:szCs w:val="28"/>
              </w:rPr>
              <w:t xml:space="preserve">differing </w:t>
            </w:r>
            <w:proofErr w:type="spellStart"/>
            <w:r>
              <w:rPr>
                <w:rFonts w:ascii="Arial" w:hAnsi="Arial" w:cs="Arial"/>
                <w:sz w:val="28"/>
                <w:szCs w:val="28"/>
              </w:rPr>
              <w:t>martial</w:t>
            </w:r>
            <w:proofErr w:type="spellEnd"/>
            <w:r>
              <w:rPr>
                <w:rFonts w:ascii="Arial" w:hAnsi="Arial" w:cs="Arial"/>
                <w:sz w:val="28"/>
                <w:szCs w:val="28"/>
              </w:rPr>
              <w:t xml:space="preserve"> status</w:t>
            </w:r>
            <w:r w:rsidRPr="00474FCD">
              <w:rPr>
                <w:rFonts w:ascii="Arial" w:hAnsi="Arial" w:cs="Arial"/>
                <w:sz w:val="28"/>
                <w:szCs w:val="28"/>
              </w:rPr>
              <w:t xml:space="preserve"> will also be made via the development of funding criteria and promotional materials.</w:t>
            </w:r>
          </w:p>
        </w:tc>
        <w:tc>
          <w:tcPr>
            <w:tcW w:w="3385" w:type="dxa"/>
          </w:tcPr>
          <w:p w14:paraId="1BEF07B3" w14:textId="77777777" w:rsidR="006E3724" w:rsidRPr="00474FCD" w:rsidRDefault="006E3724" w:rsidP="00D648D5">
            <w:pPr>
              <w:rPr>
                <w:rFonts w:ascii="Arial" w:hAnsi="Arial" w:cs="Arial"/>
                <w:sz w:val="28"/>
                <w:szCs w:val="28"/>
              </w:rPr>
            </w:pPr>
          </w:p>
        </w:tc>
      </w:tr>
      <w:tr w:rsidR="006E3724" w:rsidRPr="00474FCD" w14:paraId="3BA42C61" w14:textId="77777777" w:rsidTr="00D648D5">
        <w:tc>
          <w:tcPr>
            <w:tcW w:w="3384" w:type="dxa"/>
          </w:tcPr>
          <w:p w14:paraId="78B296F3"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Sexual Orientation</w:t>
            </w:r>
          </w:p>
        </w:tc>
        <w:tc>
          <w:tcPr>
            <w:tcW w:w="3384" w:type="dxa"/>
          </w:tcPr>
          <w:p w14:paraId="7655F1FE"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equality of opportunity for people with section 75 equality categories. Consideration to include equality of opportunity for people with </w:t>
            </w:r>
            <w:r>
              <w:rPr>
                <w:rFonts w:ascii="Arial" w:hAnsi="Arial" w:cs="Arial"/>
                <w:sz w:val="28"/>
                <w:szCs w:val="28"/>
              </w:rPr>
              <w:t>different sexual orientation</w:t>
            </w:r>
            <w:r w:rsidRPr="00474FCD">
              <w:rPr>
                <w:rFonts w:ascii="Arial" w:hAnsi="Arial" w:cs="Arial"/>
                <w:sz w:val="28"/>
                <w:szCs w:val="28"/>
              </w:rPr>
              <w:t xml:space="preserve"> will also be made via the development of funding criteria and promotional materials.</w:t>
            </w:r>
          </w:p>
        </w:tc>
        <w:tc>
          <w:tcPr>
            <w:tcW w:w="3385" w:type="dxa"/>
          </w:tcPr>
          <w:p w14:paraId="5A319814" w14:textId="77777777" w:rsidR="006E3724" w:rsidRPr="00474FCD" w:rsidRDefault="006E3724" w:rsidP="00D648D5">
            <w:pPr>
              <w:rPr>
                <w:rFonts w:ascii="Arial" w:hAnsi="Arial" w:cs="Arial"/>
                <w:sz w:val="28"/>
                <w:szCs w:val="28"/>
              </w:rPr>
            </w:pPr>
          </w:p>
        </w:tc>
      </w:tr>
      <w:tr w:rsidR="006E3724" w:rsidRPr="00474FCD" w14:paraId="79BA5D0D" w14:textId="77777777" w:rsidTr="00D648D5">
        <w:tc>
          <w:tcPr>
            <w:tcW w:w="3384" w:type="dxa"/>
          </w:tcPr>
          <w:p w14:paraId="24475B68"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Men &amp; Women Generally</w:t>
            </w:r>
          </w:p>
        </w:tc>
        <w:tc>
          <w:tcPr>
            <w:tcW w:w="3384" w:type="dxa"/>
          </w:tcPr>
          <w:p w14:paraId="608A7A46" w14:textId="77777777" w:rsidR="006E3724" w:rsidRPr="00474FCD" w:rsidRDefault="006E3724" w:rsidP="00D648D5">
            <w:pPr>
              <w:rPr>
                <w:rFonts w:ascii="Arial" w:hAnsi="Arial" w:cs="Arial"/>
                <w:sz w:val="28"/>
                <w:szCs w:val="28"/>
              </w:rPr>
            </w:pPr>
            <w:r w:rsidRPr="00474FCD">
              <w:rPr>
                <w:rFonts w:ascii="Arial" w:hAnsi="Arial" w:cs="Arial"/>
                <w:sz w:val="28"/>
                <w:szCs w:val="28"/>
              </w:rPr>
              <w:t>All DEA investments will take into consideration of equality of opportunity for people with section 75 equality categories. Consideration to include equ</w:t>
            </w:r>
            <w:r>
              <w:rPr>
                <w:rFonts w:ascii="Arial" w:hAnsi="Arial" w:cs="Arial"/>
                <w:sz w:val="28"/>
                <w:szCs w:val="28"/>
              </w:rPr>
              <w:t xml:space="preserve">ality of opportunity for </w:t>
            </w:r>
            <w:proofErr w:type="spellStart"/>
            <w:r>
              <w:rPr>
                <w:rFonts w:ascii="Arial" w:hAnsi="Arial" w:cs="Arial"/>
                <w:sz w:val="28"/>
                <w:szCs w:val="28"/>
              </w:rPr>
              <w:t>for</w:t>
            </w:r>
            <w:proofErr w:type="spellEnd"/>
            <w:r>
              <w:rPr>
                <w:rFonts w:ascii="Arial" w:hAnsi="Arial" w:cs="Arial"/>
                <w:sz w:val="28"/>
                <w:szCs w:val="28"/>
              </w:rPr>
              <w:t xml:space="preserve"> men and women generally </w:t>
            </w:r>
            <w:r w:rsidRPr="00474FCD">
              <w:rPr>
                <w:rFonts w:ascii="Arial" w:hAnsi="Arial" w:cs="Arial"/>
                <w:sz w:val="28"/>
                <w:szCs w:val="28"/>
              </w:rPr>
              <w:t xml:space="preserve">will also be made via the </w:t>
            </w:r>
            <w:r w:rsidRPr="00474FCD">
              <w:rPr>
                <w:rFonts w:ascii="Arial" w:hAnsi="Arial" w:cs="Arial"/>
                <w:sz w:val="28"/>
                <w:szCs w:val="28"/>
              </w:rPr>
              <w:lastRenderedPageBreak/>
              <w:t>development of funding criteria and promotional materials.</w:t>
            </w:r>
          </w:p>
        </w:tc>
        <w:tc>
          <w:tcPr>
            <w:tcW w:w="3385" w:type="dxa"/>
          </w:tcPr>
          <w:p w14:paraId="3B81B2EF" w14:textId="77777777" w:rsidR="006E3724" w:rsidRPr="00474FCD" w:rsidRDefault="006E3724" w:rsidP="00D648D5">
            <w:pPr>
              <w:rPr>
                <w:rFonts w:ascii="Arial" w:hAnsi="Arial" w:cs="Arial"/>
                <w:sz w:val="28"/>
                <w:szCs w:val="28"/>
              </w:rPr>
            </w:pPr>
          </w:p>
        </w:tc>
      </w:tr>
      <w:tr w:rsidR="006E3724" w:rsidRPr="00474FCD" w14:paraId="16B1C078" w14:textId="77777777" w:rsidTr="00D648D5">
        <w:tc>
          <w:tcPr>
            <w:tcW w:w="3384" w:type="dxa"/>
          </w:tcPr>
          <w:p w14:paraId="7D90C0F1"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Disability</w:t>
            </w:r>
          </w:p>
        </w:tc>
        <w:tc>
          <w:tcPr>
            <w:tcW w:w="3384" w:type="dxa"/>
          </w:tcPr>
          <w:p w14:paraId="3546DC41"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equality of opportunity for people with section 75 equality categories. Consideration to include equality of opportunity for people with </w:t>
            </w:r>
            <w:r>
              <w:rPr>
                <w:rFonts w:ascii="Arial" w:hAnsi="Arial" w:cs="Arial"/>
                <w:sz w:val="28"/>
                <w:szCs w:val="28"/>
              </w:rPr>
              <w:t>disabilities</w:t>
            </w:r>
            <w:r w:rsidRPr="00474FCD">
              <w:rPr>
                <w:rFonts w:ascii="Arial" w:hAnsi="Arial" w:cs="Arial"/>
                <w:sz w:val="28"/>
                <w:szCs w:val="28"/>
              </w:rPr>
              <w:t xml:space="preserve"> will also be made via the development of funding criteria and promotional materials.</w:t>
            </w:r>
          </w:p>
        </w:tc>
        <w:tc>
          <w:tcPr>
            <w:tcW w:w="3385" w:type="dxa"/>
          </w:tcPr>
          <w:p w14:paraId="7A7C8971" w14:textId="77777777" w:rsidR="006E3724" w:rsidRPr="00474FCD" w:rsidRDefault="006E3724" w:rsidP="00D648D5">
            <w:pPr>
              <w:rPr>
                <w:rFonts w:ascii="Arial" w:hAnsi="Arial" w:cs="Arial"/>
                <w:sz w:val="28"/>
                <w:szCs w:val="28"/>
              </w:rPr>
            </w:pPr>
          </w:p>
        </w:tc>
      </w:tr>
      <w:tr w:rsidR="006E3724" w:rsidRPr="00474FCD" w14:paraId="26906051" w14:textId="77777777" w:rsidTr="00D648D5">
        <w:tc>
          <w:tcPr>
            <w:tcW w:w="3384" w:type="dxa"/>
          </w:tcPr>
          <w:p w14:paraId="3C317E5B" w14:textId="77777777" w:rsidR="006E3724" w:rsidRPr="00474FCD" w:rsidRDefault="006E3724" w:rsidP="00D648D5">
            <w:pPr>
              <w:autoSpaceDE w:val="0"/>
              <w:autoSpaceDN w:val="0"/>
              <w:adjustRightInd w:val="0"/>
              <w:rPr>
                <w:rFonts w:ascii="Arial" w:hAnsi="Arial" w:cs="Arial"/>
                <w:bCs/>
                <w:sz w:val="28"/>
                <w:szCs w:val="28"/>
              </w:rPr>
            </w:pPr>
            <w:r w:rsidRPr="00474FCD">
              <w:rPr>
                <w:rFonts w:ascii="Arial" w:hAnsi="Arial" w:cs="Arial"/>
                <w:bCs/>
                <w:sz w:val="28"/>
                <w:szCs w:val="28"/>
              </w:rPr>
              <w:t>Dependants</w:t>
            </w:r>
          </w:p>
        </w:tc>
        <w:tc>
          <w:tcPr>
            <w:tcW w:w="3384" w:type="dxa"/>
          </w:tcPr>
          <w:p w14:paraId="51C93CD4"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equality of opportunity for people with section 75 equality categories. Consideration to include equality of opportunity for people with </w:t>
            </w:r>
            <w:proofErr w:type="gramStart"/>
            <w:r>
              <w:rPr>
                <w:rFonts w:ascii="Arial" w:hAnsi="Arial" w:cs="Arial"/>
                <w:sz w:val="28"/>
                <w:szCs w:val="28"/>
              </w:rPr>
              <w:t xml:space="preserve">dependants </w:t>
            </w:r>
            <w:r w:rsidRPr="00474FCD">
              <w:rPr>
                <w:rFonts w:ascii="Arial" w:hAnsi="Arial" w:cs="Arial"/>
                <w:sz w:val="28"/>
                <w:szCs w:val="28"/>
              </w:rPr>
              <w:t xml:space="preserve"> will</w:t>
            </w:r>
            <w:proofErr w:type="gramEnd"/>
            <w:r w:rsidRPr="00474FCD">
              <w:rPr>
                <w:rFonts w:ascii="Arial" w:hAnsi="Arial" w:cs="Arial"/>
                <w:sz w:val="28"/>
                <w:szCs w:val="28"/>
              </w:rPr>
              <w:t xml:space="preserve"> also be made via the development of funding criteria and promotional materials.</w:t>
            </w:r>
          </w:p>
        </w:tc>
        <w:tc>
          <w:tcPr>
            <w:tcW w:w="3385" w:type="dxa"/>
          </w:tcPr>
          <w:p w14:paraId="302F6DB4" w14:textId="77777777" w:rsidR="006E3724" w:rsidRPr="00474FCD" w:rsidRDefault="006E3724" w:rsidP="00D648D5">
            <w:pPr>
              <w:rPr>
                <w:rFonts w:ascii="Arial" w:hAnsi="Arial" w:cs="Arial"/>
                <w:sz w:val="28"/>
                <w:szCs w:val="28"/>
              </w:rPr>
            </w:pPr>
          </w:p>
        </w:tc>
      </w:tr>
    </w:tbl>
    <w:p w14:paraId="0BCBD9AC" w14:textId="77777777" w:rsidR="006E3724" w:rsidRPr="00474FCD" w:rsidRDefault="006E3724" w:rsidP="006E3724">
      <w:pPr>
        <w:rPr>
          <w:rFonts w:ascii="Arial" w:hAnsi="Arial" w:cs="Arial"/>
          <w:sz w:val="28"/>
          <w:szCs w:val="28"/>
        </w:rPr>
      </w:pPr>
    </w:p>
    <w:p w14:paraId="266A5196" w14:textId="77777777" w:rsidR="006E3724" w:rsidRPr="00474FCD" w:rsidRDefault="006E3724" w:rsidP="006E3724">
      <w:pPr>
        <w:pStyle w:val="Footer"/>
        <w:rPr>
          <w:rFonts w:ascii="Arial" w:hAnsi="Arial" w:cs="Arial"/>
          <w:sz w:val="28"/>
          <w:szCs w:val="28"/>
        </w:rPr>
      </w:pPr>
      <w:r w:rsidRPr="00474FCD">
        <w:rPr>
          <w:rFonts w:ascii="Arial" w:hAnsi="Arial" w:cs="Arial"/>
          <w:sz w:val="28"/>
          <w:szCs w:val="28"/>
        </w:rPr>
        <w:t xml:space="preserve">3 To what extent is the activity/policy likely to impact on good relations between people of different religious belief, political opinion or racial group? </w:t>
      </w:r>
      <w:r w:rsidRPr="00474FCD">
        <w:rPr>
          <w:rFonts w:ascii="Arial" w:hAnsi="Arial" w:cs="Arial"/>
          <w:bCs/>
          <w:sz w:val="28"/>
          <w:szCs w:val="28"/>
        </w:rPr>
        <w:t>(minor/major/none*)</w:t>
      </w:r>
    </w:p>
    <w:p w14:paraId="57C8A083" w14:textId="77777777" w:rsidR="006E3724" w:rsidRPr="00474FCD" w:rsidRDefault="006E3724" w:rsidP="006E3724">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85"/>
        <w:gridCol w:w="3248"/>
      </w:tblGrid>
      <w:tr w:rsidR="006E3724" w:rsidRPr="00474FCD" w14:paraId="06F2DC7A" w14:textId="77777777" w:rsidTr="00D648D5">
        <w:tc>
          <w:tcPr>
            <w:tcW w:w="3384" w:type="dxa"/>
          </w:tcPr>
          <w:p w14:paraId="46C2A432" w14:textId="77777777" w:rsidR="006E3724" w:rsidRPr="00474FCD" w:rsidRDefault="006E3724" w:rsidP="00D648D5">
            <w:pPr>
              <w:rPr>
                <w:rFonts w:ascii="Arial" w:hAnsi="Arial" w:cs="Arial"/>
                <w:sz w:val="28"/>
                <w:szCs w:val="28"/>
              </w:rPr>
            </w:pPr>
            <w:r w:rsidRPr="00474FCD">
              <w:rPr>
                <w:rFonts w:ascii="Arial" w:hAnsi="Arial" w:cs="Arial"/>
                <w:sz w:val="28"/>
                <w:szCs w:val="28"/>
              </w:rPr>
              <w:t>Good Relations Category</w:t>
            </w:r>
          </w:p>
        </w:tc>
        <w:tc>
          <w:tcPr>
            <w:tcW w:w="3385" w:type="dxa"/>
          </w:tcPr>
          <w:p w14:paraId="3421ED81" w14:textId="77777777" w:rsidR="006E3724" w:rsidRPr="00474FCD" w:rsidRDefault="006E3724" w:rsidP="00D648D5">
            <w:pPr>
              <w:rPr>
                <w:rFonts w:ascii="Arial" w:hAnsi="Arial" w:cs="Arial"/>
                <w:bCs/>
                <w:sz w:val="28"/>
                <w:szCs w:val="28"/>
              </w:rPr>
            </w:pPr>
            <w:r w:rsidRPr="00474FCD">
              <w:rPr>
                <w:rFonts w:ascii="Arial" w:hAnsi="Arial" w:cs="Arial"/>
                <w:bCs/>
                <w:sz w:val="28"/>
                <w:szCs w:val="28"/>
              </w:rPr>
              <w:t>Details of activity/policy impact</w:t>
            </w:r>
          </w:p>
        </w:tc>
        <w:tc>
          <w:tcPr>
            <w:tcW w:w="3385" w:type="dxa"/>
          </w:tcPr>
          <w:p w14:paraId="14A13174" w14:textId="77777777" w:rsidR="006E3724" w:rsidRPr="00474FCD" w:rsidRDefault="006E3724" w:rsidP="00D648D5">
            <w:pPr>
              <w:pStyle w:val="Heading1"/>
              <w:rPr>
                <w:rFonts w:cs="Arial"/>
              </w:rPr>
            </w:pPr>
            <w:r w:rsidRPr="00474FCD">
              <w:rPr>
                <w:rFonts w:cs="Arial"/>
              </w:rPr>
              <w:t>Level of impact (minor/major/none*)</w:t>
            </w:r>
          </w:p>
        </w:tc>
      </w:tr>
      <w:tr w:rsidR="006E3724" w:rsidRPr="00474FCD" w14:paraId="5907E795" w14:textId="77777777" w:rsidTr="00D648D5">
        <w:tc>
          <w:tcPr>
            <w:tcW w:w="3384" w:type="dxa"/>
          </w:tcPr>
          <w:p w14:paraId="2E00E3AD" w14:textId="77777777" w:rsidR="006E3724" w:rsidRPr="00474FCD" w:rsidRDefault="006E3724" w:rsidP="00D648D5">
            <w:pPr>
              <w:rPr>
                <w:rFonts w:ascii="Arial" w:hAnsi="Arial" w:cs="Arial"/>
                <w:sz w:val="28"/>
                <w:szCs w:val="28"/>
              </w:rPr>
            </w:pPr>
            <w:r w:rsidRPr="00474FCD">
              <w:rPr>
                <w:rFonts w:ascii="Arial" w:hAnsi="Arial" w:cs="Arial"/>
                <w:sz w:val="28"/>
                <w:szCs w:val="28"/>
              </w:rPr>
              <w:t>Religious Belief</w:t>
            </w:r>
          </w:p>
        </w:tc>
        <w:tc>
          <w:tcPr>
            <w:tcW w:w="3385" w:type="dxa"/>
          </w:tcPr>
          <w:p w14:paraId="732B35E4"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It is expected that investments via the DEA programme will </w:t>
            </w:r>
            <w:r w:rsidRPr="00474FCD">
              <w:rPr>
                <w:rFonts w:ascii="Arial" w:hAnsi="Arial" w:cs="Arial"/>
                <w:sz w:val="28"/>
                <w:szCs w:val="28"/>
              </w:rPr>
              <w:lastRenderedPageBreak/>
              <w:t>impact positively on good relations between people of different religious belief – Impacts will continue to be monitored to ensure there is balanced and equitable investment across all DEAs</w:t>
            </w:r>
          </w:p>
        </w:tc>
        <w:tc>
          <w:tcPr>
            <w:tcW w:w="3385" w:type="dxa"/>
          </w:tcPr>
          <w:p w14:paraId="5BBF680F" w14:textId="77777777" w:rsidR="006E3724" w:rsidRPr="00474FCD" w:rsidRDefault="006E3724" w:rsidP="00D648D5">
            <w:pPr>
              <w:rPr>
                <w:rFonts w:ascii="Arial" w:hAnsi="Arial" w:cs="Arial"/>
                <w:sz w:val="28"/>
                <w:szCs w:val="28"/>
              </w:rPr>
            </w:pPr>
            <w:r w:rsidRPr="00474FCD">
              <w:rPr>
                <w:rFonts w:ascii="Arial" w:hAnsi="Arial" w:cs="Arial"/>
                <w:sz w:val="28"/>
                <w:szCs w:val="28"/>
              </w:rPr>
              <w:lastRenderedPageBreak/>
              <w:t>minor</w:t>
            </w:r>
          </w:p>
        </w:tc>
      </w:tr>
      <w:tr w:rsidR="006E3724" w:rsidRPr="00474FCD" w14:paraId="666EAD1B" w14:textId="77777777" w:rsidTr="00D648D5">
        <w:tc>
          <w:tcPr>
            <w:tcW w:w="3384" w:type="dxa"/>
          </w:tcPr>
          <w:p w14:paraId="1F4C1AB2" w14:textId="77777777" w:rsidR="006E3724" w:rsidRPr="00474FCD" w:rsidRDefault="006E3724" w:rsidP="00D648D5">
            <w:pPr>
              <w:rPr>
                <w:rFonts w:ascii="Arial" w:hAnsi="Arial" w:cs="Arial"/>
                <w:sz w:val="28"/>
                <w:szCs w:val="28"/>
              </w:rPr>
            </w:pPr>
            <w:r w:rsidRPr="00474FCD">
              <w:rPr>
                <w:rFonts w:ascii="Arial" w:hAnsi="Arial" w:cs="Arial"/>
                <w:sz w:val="28"/>
                <w:szCs w:val="28"/>
              </w:rPr>
              <w:t>Political Opinion</w:t>
            </w:r>
          </w:p>
        </w:tc>
        <w:tc>
          <w:tcPr>
            <w:tcW w:w="3385" w:type="dxa"/>
          </w:tcPr>
          <w:p w14:paraId="45A8D0CB" w14:textId="77777777" w:rsidR="006E3724" w:rsidRPr="00474FCD" w:rsidRDefault="006E3724" w:rsidP="00D648D5">
            <w:pPr>
              <w:rPr>
                <w:rFonts w:ascii="Arial" w:hAnsi="Arial" w:cs="Arial"/>
                <w:sz w:val="28"/>
                <w:szCs w:val="28"/>
              </w:rPr>
            </w:pPr>
            <w:r w:rsidRPr="00474FCD">
              <w:rPr>
                <w:rFonts w:ascii="Arial" w:hAnsi="Arial" w:cs="Arial"/>
                <w:sz w:val="28"/>
                <w:szCs w:val="28"/>
              </w:rPr>
              <w:t>It is expected that investments via the DEA programme will impact positively on good relations between people of different political opinion – Impacts will continue to be monitored to ensure there is balanced and equitable investment across all DEAs</w:t>
            </w:r>
          </w:p>
        </w:tc>
        <w:tc>
          <w:tcPr>
            <w:tcW w:w="3385" w:type="dxa"/>
          </w:tcPr>
          <w:p w14:paraId="785EC313" w14:textId="77777777" w:rsidR="006E3724" w:rsidRPr="00474FCD" w:rsidRDefault="006E3724" w:rsidP="00D648D5">
            <w:pPr>
              <w:rPr>
                <w:rFonts w:ascii="Arial" w:hAnsi="Arial" w:cs="Arial"/>
                <w:sz w:val="28"/>
                <w:szCs w:val="28"/>
              </w:rPr>
            </w:pPr>
            <w:r w:rsidRPr="00474FCD">
              <w:rPr>
                <w:rFonts w:ascii="Arial" w:hAnsi="Arial" w:cs="Arial"/>
                <w:sz w:val="28"/>
                <w:szCs w:val="28"/>
              </w:rPr>
              <w:t>minor</w:t>
            </w:r>
          </w:p>
        </w:tc>
      </w:tr>
      <w:tr w:rsidR="006E3724" w:rsidRPr="00474FCD" w14:paraId="5C979B2F" w14:textId="77777777" w:rsidTr="00D648D5">
        <w:tc>
          <w:tcPr>
            <w:tcW w:w="3384" w:type="dxa"/>
          </w:tcPr>
          <w:p w14:paraId="3EF3D2BB" w14:textId="77777777" w:rsidR="006E3724" w:rsidRPr="00474FCD" w:rsidRDefault="006E3724" w:rsidP="00D648D5">
            <w:pPr>
              <w:rPr>
                <w:rFonts w:ascii="Arial" w:hAnsi="Arial" w:cs="Arial"/>
                <w:sz w:val="28"/>
                <w:szCs w:val="28"/>
              </w:rPr>
            </w:pPr>
            <w:r w:rsidRPr="00474FCD">
              <w:rPr>
                <w:rFonts w:ascii="Arial" w:hAnsi="Arial" w:cs="Arial"/>
                <w:sz w:val="28"/>
                <w:szCs w:val="28"/>
              </w:rPr>
              <w:t>Racial Group</w:t>
            </w:r>
          </w:p>
        </w:tc>
        <w:tc>
          <w:tcPr>
            <w:tcW w:w="3385" w:type="dxa"/>
          </w:tcPr>
          <w:p w14:paraId="2AE81552" w14:textId="77777777" w:rsidR="006E3724" w:rsidRPr="00474FCD" w:rsidRDefault="006E3724" w:rsidP="00D648D5">
            <w:pPr>
              <w:rPr>
                <w:rFonts w:ascii="Arial" w:hAnsi="Arial" w:cs="Arial"/>
                <w:sz w:val="28"/>
                <w:szCs w:val="28"/>
              </w:rPr>
            </w:pPr>
            <w:r w:rsidRPr="00474FCD">
              <w:rPr>
                <w:rFonts w:ascii="Arial" w:hAnsi="Arial" w:cs="Arial"/>
                <w:sz w:val="28"/>
                <w:szCs w:val="28"/>
              </w:rPr>
              <w:t>It is expected that investments via the DEA programme will impact positively on good relations between people of different racial groupings – Impacts will continue to be monitored to ensure there is balanced and equitable investment across all DEAs</w:t>
            </w:r>
          </w:p>
        </w:tc>
        <w:tc>
          <w:tcPr>
            <w:tcW w:w="3385" w:type="dxa"/>
          </w:tcPr>
          <w:p w14:paraId="2486A5E9"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minor </w:t>
            </w:r>
          </w:p>
        </w:tc>
      </w:tr>
    </w:tbl>
    <w:p w14:paraId="3F29351D" w14:textId="77777777" w:rsidR="006E3724" w:rsidRPr="00474FCD" w:rsidRDefault="006E3724" w:rsidP="006E3724">
      <w:pPr>
        <w:rPr>
          <w:rFonts w:ascii="Arial" w:hAnsi="Arial" w:cs="Arial"/>
          <w:sz w:val="28"/>
          <w:szCs w:val="28"/>
        </w:rPr>
      </w:pPr>
      <w:r w:rsidRPr="00474FCD">
        <w:rPr>
          <w:rFonts w:ascii="Arial" w:hAnsi="Arial" w:cs="Arial"/>
          <w:sz w:val="28"/>
          <w:szCs w:val="28"/>
        </w:rPr>
        <w:t>*See Appendix 1 for details.</w:t>
      </w:r>
    </w:p>
    <w:p w14:paraId="2AE7679D" w14:textId="77777777" w:rsidR="006E3724" w:rsidRPr="00474FCD" w:rsidRDefault="006E3724" w:rsidP="006E3724">
      <w:pPr>
        <w:rPr>
          <w:rFonts w:ascii="Arial" w:hAnsi="Arial" w:cs="Arial"/>
          <w:sz w:val="28"/>
          <w:szCs w:val="28"/>
        </w:rPr>
      </w:pPr>
    </w:p>
    <w:p w14:paraId="0A7EAFDB" w14:textId="77777777" w:rsidR="006E3724" w:rsidRPr="00474FCD" w:rsidRDefault="006E3724" w:rsidP="006E3724">
      <w:pPr>
        <w:pStyle w:val="BodyText"/>
        <w:rPr>
          <w:rFonts w:cs="Arial"/>
          <w:bCs w:val="0"/>
        </w:rPr>
      </w:pPr>
      <w:r w:rsidRPr="00474FCD">
        <w:rPr>
          <w:rFonts w:cs="Arial"/>
          <w:bCs w:val="0"/>
        </w:rPr>
        <w:lastRenderedPageBreak/>
        <w:t xml:space="preserve">4 Are </w:t>
      </w:r>
      <w:proofErr w:type="gramStart"/>
      <w:r w:rsidRPr="00474FCD">
        <w:rPr>
          <w:rFonts w:cs="Arial"/>
          <w:bCs w:val="0"/>
        </w:rPr>
        <w:t>there</w:t>
      </w:r>
      <w:proofErr w:type="gramEnd"/>
      <w:r w:rsidRPr="00474FCD">
        <w:rPr>
          <w:rFonts w:cs="Arial"/>
          <w:bCs w:val="0"/>
        </w:rPr>
        <w:t xml:space="preserve"> opportunities to better promote good relations between people of different religious belief, political opinion or racial group?</w:t>
      </w:r>
    </w:p>
    <w:p w14:paraId="392D126A" w14:textId="77777777" w:rsidR="006E3724" w:rsidRPr="00474FCD" w:rsidRDefault="006E3724" w:rsidP="006E3724">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3175"/>
        <w:gridCol w:w="3056"/>
      </w:tblGrid>
      <w:tr w:rsidR="006E3724" w:rsidRPr="00474FCD" w14:paraId="5F51745F" w14:textId="77777777" w:rsidTr="00D648D5">
        <w:tc>
          <w:tcPr>
            <w:tcW w:w="3384" w:type="dxa"/>
          </w:tcPr>
          <w:p w14:paraId="11284CA5" w14:textId="77777777" w:rsidR="006E3724" w:rsidRPr="00474FCD" w:rsidRDefault="006E3724" w:rsidP="00D648D5">
            <w:pPr>
              <w:rPr>
                <w:rFonts w:ascii="Arial" w:hAnsi="Arial" w:cs="Arial"/>
                <w:sz w:val="28"/>
                <w:szCs w:val="28"/>
              </w:rPr>
            </w:pPr>
            <w:r w:rsidRPr="00474FCD">
              <w:rPr>
                <w:rFonts w:ascii="Arial" w:hAnsi="Arial" w:cs="Arial"/>
                <w:sz w:val="28"/>
                <w:szCs w:val="28"/>
              </w:rPr>
              <w:t>Good Relations Category</w:t>
            </w:r>
          </w:p>
        </w:tc>
        <w:tc>
          <w:tcPr>
            <w:tcW w:w="3385" w:type="dxa"/>
          </w:tcPr>
          <w:p w14:paraId="52110B24"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IF </w:t>
            </w:r>
            <w:proofErr w:type="gramStart"/>
            <w:r w:rsidRPr="00474FCD">
              <w:rPr>
                <w:rFonts w:ascii="Arial" w:hAnsi="Arial" w:cs="Arial"/>
                <w:sz w:val="28"/>
                <w:szCs w:val="28"/>
              </w:rPr>
              <w:t>Yes</w:t>
            </w:r>
            <w:proofErr w:type="gramEnd"/>
            <w:r w:rsidRPr="00474FCD">
              <w:rPr>
                <w:rFonts w:ascii="Arial" w:hAnsi="Arial" w:cs="Arial"/>
                <w:sz w:val="28"/>
                <w:szCs w:val="28"/>
              </w:rPr>
              <w:t>, provide details</w:t>
            </w:r>
          </w:p>
        </w:tc>
        <w:tc>
          <w:tcPr>
            <w:tcW w:w="3385" w:type="dxa"/>
          </w:tcPr>
          <w:p w14:paraId="72E53C91" w14:textId="77777777" w:rsidR="006E3724" w:rsidRPr="00474FCD" w:rsidRDefault="006E3724" w:rsidP="00D648D5">
            <w:pPr>
              <w:rPr>
                <w:rFonts w:ascii="Arial" w:hAnsi="Arial" w:cs="Arial"/>
                <w:sz w:val="28"/>
                <w:szCs w:val="28"/>
              </w:rPr>
            </w:pPr>
            <w:r w:rsidRPr="00474FCD">
              <w:rPr>
                <w:rFonts w:ascii="Arial" w:hAnsi="Arial" w:cs="Arial"/>
                <w:sz w:val="28"/>
                <w:szCs w:val="28"/>
              </w:rPr>
              <w:t>If No, provide details</w:t>
            </w:r>
          </w:p>
        </w:tc>
      </w:tr>
      <w:tr w:rsidR="006E3724" w:rsidRPr="00474FCD" w14:paraId="3E982753" w14:textId="77777777" w:rsidTr="00D648D5">
        <w:tc>
          <w:tcPr>
            <w:tcW w:w="3384" w:type="dxa"/>
          </w:tcPr>
          <w:p w14:paraId="52EA375A" w14:textId="77777777" w:rsidR="006E3724" w:rsidRPr="00474FCD" w:rsidRDefault="006E3724" w:rsidP="00D648D5">
            <w:pPr>
              <w:rPr>
                <w:rFonts w:ascii="Arial" w:hAnsi="Arial" w:cs="Arial"/>
                <w:sz w:val="28"/>
                <w:szCs w:val="28"/>
              </w:rPr>
            </w:pPr>
            <w:r w:rsidRPr="00474FCD">
              <w:rPr>
                <w:rFonts w:ascii="Arial" w:hAnsi="Arial" w:cs="Arial"/>
                <w:sz w:val="28"/>
                <w:szCs w:val="28"/>
              </w:rPr>
              <w:t>Religious Belief</w:t>
            </w:r>
          </w:p>
        </w:tc>
        <w:tc>
          <w:tcPr>
            <w:tcW w:w="3385" w:type="dxa"/>
          </w:tcPr>
          <w:p w14:paraId="7E5A6589" w14:textId="77777777" w:rsidR="006E3724" w:rsidRPr="00474FCD" w:rsidRDefault="006E3724" w:rsidP="00D648D5">
            <w:pPr>
              <w:rPr>
                <w:rFonts w:ascii="Arial" w:hAnsi="Arial" w:cs="Arial"/>
                <w:sz w:val="28"/>
                <w:szCs w:val="28"/>
              </w:rPr>
            </w:pPr>
            <w:r w:rsidRPr="00474FCD">
              <w:rPr>
                <w:rFonts w:ascii="Arial" w:hAnsi="Arial" w:cs="Arial"/>
                <w:sz w:val="28"/>
                <w:szCs w:val="28"/>
              </w:rPr>
              <w:t>All DEA investments will take into consideration of equality of opportunity for people with different religious beliefs. Consideration to include equality of opportunity for people with different religious beliefs will also be made via the development of funding criteria and promotional materials.</w:t>
            </w:r>
          </w:p>
        </w:tc>
        <w:tc>
          <w:tcPr>
            <w:tcW w:w="3385" w:type="dxa"/>
          </w:tcPr>
          <w:p w14:paraId="6CF643E9" w14:textId="77777777" w:rsidR="006E3724" w:rsidRPr="00474FCD" w:rsidRDefault="006E3724" w:rsidP="00D648D5">
            <w:pPr>
              <w:rPr>
                <w:rFonts w:ascii="Arial" w:hAnsi="Arial" w:cs="Arial"/>
                <w:sz w:val="28"/>
                <w:szCs w:val="28"/>
              </w:rPr>
            </w:pPr>
          </w:p>
        </w:tc>
      </w:tr>
      <w:tr w:rsidR="006E3724" w:rsidRPr="00474FCD" w14:paraId="55A2DF6F" w14:textId="77777777" w:rsidTr="00D648D5">
        <w:tc>
          <w:tcPr>
            <w:tcW w:w="3384" w:type="dxa"/>
          </w:tcPr>
          <w:p w14:paraId="6E29615C" w14:textId="77777777" w:rsidR="006E3724" w:rsidRPr="00474FCD" w:rsidRDefault="006E3724" w:rsidP="00D648D5">
            <w:pPr>
              <w:rPr>
                <w:rFonts w:ascii="Arial" w:hAnsi="Arial" w:cs="Arial"/>
                <w:sz w:val="28"/>
                <w:szCs w:val="28"/>
              </w:rPr>
            </w:pPr>
            <w:r w:rsidRPr="00474FCD">
              <w:rPr>
                <w:rFonts w:ascii="Arial" w:hAnsi="Arial" w:cs="Arial"/>
                <w:sz w:val="28"/>
                <w:szCs w:val="28"/>
              </w:rPr>
              <w:t>Political Opinion</w:t>
            </w:r>
          </w:p>
        </w:tc>
        <w:tc>
          <w:tcPr>
            <w:tcW w:w="3385" w:type="dxa"/>
          </w:tcPr>
          <w:p w14:paraId="4488E7D4"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equality of opportunity for people with </w:t>
            </w:r>
            <w:proofErr w:type="gramStart"/>
            <w:r w:rsidRPr="00474FCD">
              <w:rPr>
                <w:rFonts w:ascii="Arial" w:hAnsi="Arial" w:cs="Arial"/>
                <w:sz w:val="28"/>
                <w:szCs w:val="28"/>
              </w:rPr>
              <w:t>different  political</w:t>
            </w:r>
            <w:proofErr w:type="gramEnd"/>
            <w:r w:rsidRPr="00474FCD">
              <w:rPr>
                <w:rFonts w:ascii="Arial" w:hAnsi="Arial" w:cs="Arial"/>
                <w:sz w:val="28"/>
                <w:szCs w:val="28"/>
              </w:rPr>
              <w:t xml:space="preserve"> opinion. Consideration to include equality of opportunity for people with different political opinions will also be made via the development of funding criteria and promotional materials.</w:t>
            </w:r>
          </w:p>
        </w:tc>
        <w:tc>
          <w:tcPr>
            <w:tcW w:w="3385" w:type="dxa"/>
          </w:tcPr>
          <w:p w14:paraId="53328EF3" w14:textId="77777777" w:rsidR="006E3724" w:rsidRPr="00474FCD" w:rsidRDefault="006E3724" w:rsidP="00D648D5">
            <w:pPr>
              <w:rPr>
                <w:rFonts w:ascii="Arial" w:hAnsi="Arial" w:cs="Arial"/>
                <w:sz w:val="28"/>
                <w:szCs w:val="28"/>
              </w:rPr>
            </w:pPr>
          </w:p>
        </w:tc>
      </w:tr>
      <w:tr w:rsidR="006E3724" w:rsidRPr="00474FCD" w14:paraId="09662E64" w14:textId="77777777" w:rsidTr="00D648D5">
        <w:tc>
          <w:tcPr>
            <w:tcW w:w="3384" w:type="dxa"/>
          </w:tcPr>
          <w:p w14:paraId="64629963" w14:textId="77777777" w:rsidR="006E3724" w:rsidRPr="00474FCD" w:rsidRDefault="006E3724" w:rsidP="00D648D5">
            <w:pPr>
              <w:rPr>
                <w:rFonts w:ascii="Arial" w:hAnsi="Arial" w:cs="Arial"/>
                <w:sz w:val="28"/>
                <w:szCs w:val="28"/>
              </w:rPr>
            </w:pPr>
            <w:r w:rsidRPr="00474FCD">
              <w:rPr>
                <w:rFonts w:ascii="Arial" w:hAnsi="Arial" w:cs="Arial"/>
                <w:sz w:val="28"/>
                <w:szCs w:val="28"/>
              </w:rPr>
              <w:t>Racial Group</w:t>
            </w:r>
          </w:p>
        </w:tc>
        <w:tc>
          <w:tcPr>
            <w:tcW w:w="3385" w:type="dxa"/>
          </w:tcPr>
          <w:p w14:paraId="35A352AB" w14:textId="77777777" w:rsidR="006E3724" w:rsidRPr="00474FCD" w:rsidRDefault="006E3724" w:rsidP="00D648D5">
            <w:pPr>
              <w:rPr>
                <w:rFonts w:ascii="Arial" w:hAnsi="Arial" w:cs="Arial"/>
                <w:sz w:val="28"/>
                <w:szCs w:val="28"/>
              </w:rPr>
            </w:pPr>
            <w:r w:rsidRPr="00474FCD">
              <w:rPr>
                <w:rFonts w:ascii="Arial" w:hAnsi="Arial" w:cs="Arial"/>
                <w:sz w:val="28"/>
                <w:szCs w:val="28"/>
              </w:rPr>
              <w:t xml:space="preserve">All DEA investments will take into consideration of </w:t>
            </w:r>
            <w:r w:rsidRPr="00474FCD">
              <w:rPr>
                <w:rFonts w:ascii="Arial" w:hAnsi="Arial" w:cs="Arial"/>
                <w:sz w:val="28"/>
                <w:szCs w:val="28"/>
              </w:rPr>
              <w:lastRenderedPageBreak/>
              <w:t>equality of opportunity for people from different racial groups. Consideration to include equality of opportunity for people from different racial groups will also be made via the development of funding criteria and promotional materials.</w:t>
            </w:r>
          </w:p>
        </w:tc>
        <w:tc>
          <w:tcPr>
            <w:tcW w:w="3385" w:type="dxa"/>
          </w:tcPr>
          <w:p w14:paraId="55A72C95" w14:textId="77777777" w:rsidR="006E3724" w:rsidRPr="00474FCD" w:rsidRDefault="006E3724" w:rsidP="00D648D5">
            <w:pPr>
              <w:rPr>
                <w:rFonts w:ascii="Arial" w:hAnsi="Arial" w:cs="Arial"/>
                <w:sz w:val="28"/>
                <w:szCs w:val="28"/>
              </w:rPr>
            </w:pPr>
          </w:p>
        </w:tc>
      </w:tr>
    </w:tbl>
    <w:p w14:paraId="300E7923" w14:textId="77777777" w:rsidR="006E3724" w:rsidRPr="00474FCD" w:rsidRDefault="006E3724" w:rsidP="006E3724">
      <w:pPr>
        <w:rPr>
          <w:rFonts w:ascii="Arial" w:hAnsi="Arial" w:cs="Arial"/>
          <w:sz w:val="28"/>
          <w:szCs w:val="28"/>
        </w:rPr>
      </w:pPr>
    </w:p>
    <w:p w14:paraId="364A0025" w14:textId="77777777" w:rsidR="006E3724" w:rsidRPr="00474FCD" w:rsidRDefault="006E3724" w:rsidP="006E3724">
      <w:pPr>
        <w:rPr>
          <w:rFonts w:ascii="Arial" w:hAnsi="Arial" w:cs="Arial"/>
          <w:b/>
          <w:sz w:val="28"/>
          <w:szCs w:val="28"/>
        </w:rPr>
      </w:pPr>
      <w:r w:rsidRPr="00474FCD">
        <w:rPr>
          <w:rFonts w:ascii="Arial" w:hAnsi="Arial" w:cs="Arial"/>
          <w:b/>
          <w:sz w:val="28"/>
          <w:szCs w:val="28"/>
        </w:rPr>
        <w:t>Additional considerations</w:t>
      </w:r>
    </w:p>
    <w:p w14:paraId="4FF44968" w14:textId="77777777" w:rsidR="006E3724" w:rsidRPr="00474FCD" w:rsidRDefault="006E3724" w:rsidP="006E3724">
      <w:pPr>
        <w:rPr>
          <w:rFonts w:ascii="Arial" w:hAnsi="Arial" w:cs="Arial"/>
          <w:sz w:val="28"/>
          <w:szCs w:val="28"/>
        </w:rPr>
      </w:pPr>
    </w:p>
    <w:p w14:paraId="69B0FCEF" w14:textId="77777777" w:rsidR="006E3724" w:rsidRPr="00474FCD" w:rsidRDefault="006E3724" w:rsidP="006E3724">
      <w:pPr>
        <w:rPr>
          <w:rFonts w:ascii="Arial" w:hAnsi="Arial" w:cs="Arial"/>
          <w:b/>
          <w:sz w:val="28"/>
          <w:szCs w:val="28"/>
        </w:rPr>
      </w:pPr>
      <w:r w:rsidRPr="00474FCD">
        <w:rPr>
          <w:rFonts w:ascii="Arial" w:hAnsi="Arial" w:cs="Arial"/>
          <w:b/>
          <w:sz w:val="28"/>
          <w:szCs w:val="28"/>
        </w:rPr>
        <w:t>Multiple identity</w:t>
      </w:r>
    </w:p>
    <w:p w14:paraId="45E45B14"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Provide details of data on the impact of the activity/policy 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313C32D2" w14:textId="77777777" w:rsidTr="00D648D5">
        <w:tc>
          <w:tcPr>
            <w:tcW w:w="10154" w:type="dxa"/>
          </w:tcPr>
          <w:p w14:paraId="6486EA93"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 xml:space="preserve">The Council recognises that no individual sits exclusively within just one of the designated groups. As a </w:t>
            </w:r>
            <w:proofErr w:type="gramStart"/>
            <w:r w:rsidRPr="00474FCD">
              <w:rPr>
                <w:rFonts w:ascii="Arial" w:hAnsi="Arial" w:cs="Arial"/>
                <w:sz w:val="28"/>
                <w:szCs w:val="28"/>
              </w:rPr>
              <w:t>consequence</w:t>
            </w:r>
            <w:proofErr w:type="gramEnd"/>
            <w:r w:rsidRPr="00474FCD">
              <w:rPr>
                <w:rFonts w:ascii="Arial" w:hAnsi="Arial" w:cs="Arial"/>
                <w:sz w:val="28"/>
                <w:szCs w:val="28"/>
              </w:rPr>
              <w:t xml:space="preserve"> it is envisaged that the positive impacts of the DEA investments will spread across all section 75 categories.  </w:t>
            </w:r>
          </w:p>
          <w:p w14:paraId="26E20137"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 xml:space="preserve">This goal will also be achieved through constant review of implementation based on evaluation of impact on multiple identities. </w:t>
            </w:r>
          </w:p>
          <w:p w14:paraId="47555F77" w14:textId="77777777" w:rsidR="006E3724" w:rsidRPr="00474FCD" w:rsidRDefault="006E3724" w:rsidP="00D648D5">
            <w:pPr>
              <w:autoSpaceDE w:val="0"/>
              <w:autoSpaceDN w:val="0"/>
              <w:adjustRightInd w:val="0"/>
              <w:rPr>
                <w:rFonts w:ascii="Arial" w:hAnsi="Arial" w:cs="Arial"/>
                <w:sz w:val="28"/>
                <w:szCs w:val="28"/>
              </w:rPr>
            </w:pPr>
          </w:p>
        </w:tc>
      </w:tr>
    </w:tbl>
    <w:p w14:paraId="6D766CEA"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br w:type="page"/>
      </w:r>
      <w:r w:rsidRPr="00474FCD">
        <w:rPr>
          <w:rFonts w:ascii="Arial" w:hAnsi="Arial" w:cs="Arial"/>
          <w:b/>
          <w:sz w:val="28"/>
          <w:szCs w:val="28"/>
        </w:rPr>
        <w:lastRenderedPageBreak/>
        <w:t>Part 3. Screening decision</w:t>
      </w:r>
    </w:p>
    <w:p w14:paraId="733D49E9"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There are 3 screening decision outcomes, as noted below.</w:t>
      </w:r>
    </w:p>
    <w:p w14:paraId="1149680F"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Choose only 1 of these and provide reasons for your decision outcome and ensure evidence is noted/referenced for any decision outcome reached.</w:t>
      </w:r>
    </w:p>
    <w:p w14:paraId="4829B707" w14:textId="77777777" w:rsidR="006E3724" w:rsidRPr="00474FCD" w:rsidRDefault="006E3724" w:rsidP="006E3724">
      <w:pPr>
        <w:autoSpaceDE w:val="0"/>
        <w:autoSpaceDN w:val="0"/>
        <w:adjustRightInd w:val="0"/>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742"/>
      </w:tblGrid>
      <w:tr w:rsidR="006E3724" w:rsidRPr="00474FCD" w14:paraId="5ADDBFAF" w14:textId="77777777" w:rsidTr="00D648D5">
        <w:tc>
          <w:tcPr>
            <w:tcW w:w="5077" w:type="dxa"/>
            <w:shd w:val="clear" w:color="auto" w:fill="auto"/>
          </w:tcPr>
          <w:p w14:paraId="035F6E80"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Screening Decision Outcomes Options</w:t>
            </w:r>
          </w:p>
        </w:tc>
        <w:tc>
          <w:tcPr>
            <w:tcW w:w="5077" w:type="dxa"/>
            <w:shd w:val="clear" w:color="auto" w:fill="auto"/>
          </w:tcPr>
          <w:p w14:paraId="7F1EC7A3"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Reasons/Evidence</w:t>
            </w:r>
          </w:p>
        </w:tc>
      </w:tr>
      <w:tr w:rsidR="006E3724" w:rsidRPr="00474FCD" w14:paraId="18B0D15C" w14:textId="77777777" w:rsidTr="00D648D5">
        <w:tc>
          <w:tcPr>
            <w:tcW w:w="5077" w:type="dxa"/>
            <w:shd w:val="clear" w:color="auto" w:fill="auto"/>
          </w:tcPr>
          <w:p w14:paraId="080F8601" w14:textId="77777777" w:rsidR="006E3724" w:rsidRPr="00474FCD" w:rsidRDefault="006E3724" w:rsidP="00D648D5">
            <w:pPr>
              <w:autoSpaceDE w:val="0"/>
              <w:autoSpaceDN w:val="0"/>
              <w:adjustRightInd w:val="0"/>
              <w:rPr>
                <w:rFonts w:ascii="Arial" w:hAnsi="Arial" w:cs="Arial"/>
                <w:sz w:val="28"/>
                <w:szCs w:val="28"/>
              </w:rPr>
            </w:pPr>
          </w:p>
        </w:tc>
        <w:tc>
          <w:tcPr>
            <w:tcW w:w="5077" w:type="dxa"/>
            <w:shd w:val="clear" w:color="auto" w:fill="auto"/>
          </w:tcPr>
          <w:p w14:paraId="56947747" w14:textId="77777777" w:rsidR="006E3724" w:rsidRPr="00474FCD" w:rsidRDefault="006E3724" w:rsidP="00D648D5">
            <w:pPr>
              <w:autoSpaceDE w:val="0"/>
              <w:autoSpaceDN w:val="0"/>
              <w:adjustRightInd w:val="0"/>
              <w:rPr>
                <w:rFonts w:ascii="Arial" w:hAnsi="Arial" w:cs="Arial"/>
                <w:sz w:val="28"/>
                <w:szCs w:val="28"/>
              </w:rPr>
            </w:pPr>
          </w:p>
        </w:tc>
      </w:tr>
      <w:tr w:rsidR="006E3724" w:rsidRPr="00474FCD" w14:paraId="58026309" w14:textId="77777777" w:rsidTr="00D648D5">
        <w:tc>
          <w:tcPr>
            <w:tcW w:w="5077" w:type="dxa"/>
            <w:shd w:val="clear" w:color="auto" w:fill="auto"/>
          </w:tcPr>
          <w:p w14:paraId="525C85D8"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Option 1</w:t>
            </w:r>
          </w:p>
          <w:p w14:paraId="42879DFD" w14:textId="77777777" w:rsidR="006E3724" w:rsidRPr="00474FCD" w:rsidRDefault="006E3724" w:rsidP="00D648D5">
            <w:pPr>
              <w:autoSpaceDE w:val="0"/>
              <w:autoSpaceDN w:val="0"/>
              <w:adjustRightInd w:val="0"/>
              <w:rPr>
                <w:rFonts w:ascii="Arial" w:hAnsi="Arial" w:cs="Arial"/>
                <w:sz w:val="28"/>
                <w:szCs w:val="28"/>
              </w:rPr>
            </w:pPr>
          </w:p>
          <w:p w14:paraId="67C4C9AD"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Screen out without mitigation</w:t>
            </w:r>
          </w:p>
          <w:p w14:paraId="0379D8BA" w14:textId="77777777" w:rsidR="006E3724" w:rsidRPr="00474FCD" w:rsidRDefault="006E3724" w:rsidP="00D648D5">
            <w:pPr>
              <w:autoSpaceDE w:val="0"/>
              <w:autoSpaceDN w:val="0"/>
              <w:adjustRightInd w:val="0"/>
              <w:rPr>
                <w:rFonts w:ascii="Arial" w:hAnsi="Arial" w:cs="Arial"/>
                <w:sz w:val="28"/>
                <w:szCs w:val="28"/>
              </w:rPr>
            </w:pPr>
          </w:p>
        </w:tc>
        <w:tc>
          <w:tcPr>
            <w:tcW w:w="5077" w:type="dxa"/>
            <w:shd w:val="clear" w:color="auto" w:fill="auto"/>
          </w:tcPr>
          <w:p w14:paraId="747C1A1B" w14:textId="77777777" w:rsidR="006E3724" w:rsidRPr="00474FCD" w:rsidRDefault="006E3724" w:rsidP="00D648D5">
            <w:pPr>
              <w:autoSpaceDE w:val="0"/>
              <w:autoSpaceDN w:val="0"/>
              <w:adjustRightInd w:val="0"/>
              <w:rPr>
                <w:rFonts w:ascii="Arial" w:hAnsi="Arial" w:cs="Arial"/>
                <w:sz w:val="28"/>
                <w:szCs w:val="28"/>
              </w:rPr>
            </w:pPr>
          </w:p>
        </w:tc>
      </w:tr>
      <w:tr w:rsidR="006E3724" w:rsidRPr="00474FCD" w14:paraId="33E17D17" w14:textId="77777777" w:rsidTr="00D648D5">
        <w:tc>
          <w:tcPr>
            <w:tcW w:w="5077" w:type="dxa"/>
            <w:shd w:val="clear" w:color="auto" w:fill="auto"/>
          </w:tcPr>
          <w:p w14:paraId="6E9E3964"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Option 2</w:t>
            </w:r>
          </w:p>
          <w:p w14:paraId="470CAB76" w14:textId="77777777" w:rsidR="006E3724" w:rsidRPr="00474FCD" w:rsidRDefault="006E3724" w:rsidP="00D648D5">
            <w:pPr>
              <w:autoSpaceDE w:val="0"/>
              <w:autoSpaceDN w:val="0"/>
              <w:adjustRightInd w:val="0"/>
              <w:rPr>
                <w:rFonts w:ascii="Arial" w:hAnsi="Arial" w:cs="Arial"/>
                <w:sz w:val="28"/>
                <w:szCs w:val="28"/>
              </w:rPr>
            </w:pPr>
          </w:p>
          <w:p w14:paraId="4C1AAAB4"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Screen out with mitigation</w:t>
            </w:r>
          </w:p>
          <w:p w14:paraId="36139741" w14:textId="77777777" w:rsidR="006E3724" w:rsidRPr="00474FCD" w:rsidRDefault="006E3724" w:rsidP="00D648D5">
            <w:pPr>
              <w:autoSpaceDE w:val="0"/>
              <w:autoSpaceDN w:val="0"/>
              <w:adjustRightInd w:val="0"/>
              <w:rPr>
                <w:rFonts w:ascii="Arial" w:hAnsi="Arial" w:cs="Arial"/>
                <w:sz w:val="28"/>
                <w:szCs w:val="28"/>
              </w:rPr>
            </w:pPr>
          </w:p>
          <w:p w14:paraId="289E669E" w14:textId="77777777" w:rsidR="006E3724" w:rsidRPr="00474FCD" w:rsidRDefault="006E3724" w:rsidP="00D648D5">
            <w:pPr>
              <w:autoSpaceDE w:val="0"/>
              <w:autoSpaceDN w:val="0"/>
              <w:adjustRightInd w:val="0"/>
              <w:rPr>
                <w:rFonts w:ascii="Arial" w:hAnsi="Arial" w:cs="Arial"/>
                <w:sz w:val="28"/>
                <w:szCs w:val="28"/>
              </w:rPr>
            </w:pPr>
          </w:p>
        </w:tc>
        <w:tc>
          <w:tcPr>
            <w:tcW w:w="5077" w:type="dxa"/>
            <w:shd w:val="clear" w:color="auto" w:fill="auto"/>
          </w:tcPr>
          <w:p w14:paraId="5FD3723F"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The policy aims noted above include:</w:t>
            </w:r>
          </w:p>
          <w:p w14:paraId="4DD2B33A"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Addressing local concerns</w:t>
            </w:r>
          </w:p>
          <w:p w14:paraId="273297D5"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Addressing C19 locally, economically and otherwise</w:t>
            </w:r>
          </w:p>
          <w:p w14:paraId="5AF77F19"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 xml:space="preserve">Supporting communities </w:t>
            </w:r>
            <w:proofErr w:type="gramStart"/>
            <w:r w:rsidRPr="00474FCD">
              <w:rPr>
                <w:rFonts w:ascii="Arial" w:hAnsi="Arial" w:cs="Arial"/>
                <w:sz w:val="28"/>
                <w:szCs w:val="28"/>
              </w:rPr>
              <w:t>at this time</w:t>
            </w:r>
            <w:proofErr w:type="gramEnd"/>
            <w:r w:rsidRPr="00474FCD">
              <w:rPr>
                <w:rFonts w:ascii="Arial" w:hAnsi="Arial" w:cs="Arial"/>
                <w:sz w:val="28"/>
                <w:szCs w:val="28"/>
              </w:rPr>
              <w:t xml:space="preserve"> (indeed providing additional support)</w:t>
            </w:r>
          </w:p>
          <w:p w14:paraId="63D3CF2D"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Addressing and making contributions to helping to deal with poverty and social exclusion</w:t>
            </w:r>
          </w:p>
          <w:p w14:paraId="4FBFDD2B"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Continuing to improve the effectiveness of Council and continue to promote/develop alternative service delivery</w:t>
            </w:r>
          </w:p>
          <w:p w14:paraId="0E94A313"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 xml:space="preserve">It can also be noted that through the provision of resources with respect to </w:t>
            </w:r>
            <w:proofErr w:type="gramStart"/>
            <w:r w:rsidRPr="00474FCD">
              <w:rPr>
                <w:rFonts w:ascii="Arial" w:hAnsi="Arial" w:cs="Arial"/>
                <w:sz w:val="28"/>
                <w:szCs w:val="28"/>
              </w:rPr>
              <w:t>e.g.</w:t>
            </w:r>
            <w:proofErr w:type="gramEnd"/>
            <w:r w:rsidRPr="00474FCD">
              <w:rPr>
                <w:rFonts w:ascii="Arial" w:hAnsi="Arial" w:cs="Arial"/>
                <w:sz w:val="28"/>
                <w:szCs w:val="28"/>
              </w:rPr>
              <w:t xml:space="preserve"> participatory budgeting it is anticipated that each individual local DEA will benefit positively</w:t>
            </w:r>
          </w:p>
          <w:p w14:paraId="7740CB51"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lastRenderedPageBreak/>
              <w:t>By all DEA’s so doing the cascade impact will be the continued development of and support for partnership working across the whole of the LCCC area</w:t>
            </w:r>
          </w:p>
          <w:p w14:paraId="0BC4E435"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Where any potential impact on any group/characteristic has been/may be identified this has been given consideration to date and will be considered going forward</w:t>
            </w:r>
          </w:p>
          <w:p w14:paraId="1B736972"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The equitable and proportionate approach taken by this policy acknowledges that equality of opportunity is not “treating all equally” and by so doing will help ensure each DEA is supported as required to meet local concerns/needs</w:t>
            </w:r>
          </w:p>
          <w:p w14:paraId="35A109FD"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 xml:space="preserve">The projects envisaged within this investment policy which impact on the DEA’s (32/35) will be in tandem to a broad range of activities/projects already being undertaken across Council, again for the benefit of all. </w:t>
            </w:r>
          </w:p>
          <w:p w14:paraId="7E090500" w14:textId="77777777" w:rsidR="006E3724" w:rsidRPr="00474FCD" w:rsidRDefault="006E3724" w:rsidP="00D648D5">
            <w:pPr>
              <w:autoSpaceDE w:val="0"/>
              <w:autoSpaceDN w:val="0"/>
              <w:adjustRightInd w:val="0"/>
              <w:rPr>
                <w:rFonts w:ascii="Arial" w:hAnsi="Arial" w:cs="Arial"/>
                <w:sz w:val="28"/>
                <w:szCs w:val="28"/>
              </w:rPr>
            </w:pPr>
            <w:proofErr w:type="gramStart"/>
            <w:r w:rsidRPr="00474FCD">
              <w:rPr>
                <w:rFonts w:ascii="Arial" w:hAnsi="Arial" w:cs="Arial"/>
                <w:sz w:val="28"/>
                <w:szCs w:val="28"/>
              </w:rPr>
              <w:t>As a consequence of</w:t>
            </w:r>
            <w:proofErr w:type="gramEnd"/>
            <w:r w:rsidRPr="00474FCD">
              <w:rPr>
                <w:rFonts w:ascii="Arial" w:hAnsi="Arial" w:cs="Arial"/>
                <w:sz w:val="28"/>
                <w:szCs w:val="28"/>
              </w:rPr>
              <w:t xml:space="preserve"> the above and taking into consideration that no or few impacts were identified as a result of screening and any impacts are determined to be minor or positive, it is recommended that a </w:t>
            </w:r>
            <w:r w:rsidRPr="00474FCD">
              <w:rPr>
                <w:rFonts w:ascii="Arial" w:hAnsi="Arial" w:cs="Arial"/>
                <w:b/>
                <w:sz w:val="28"/>
                <w:szCs w:val="28"/>
              </w:rPr>
              <w:t>full Equality Impact Assessment is not considered necessary.</w:t>
            </w:r>
            <w:r w:rsidRPr="00474FCD">
              <w:rPr>
                <w:rFonts w:ascii="Arial" w:hAnsi="Arial" w:cs="Arial"/>
                <w:sz w:val="28"/>
                <w:szCs w:val="28"/>
              </w:rPr>
              <w:t xml:space="preserve"> </w:t>
            </w:r>
          </w:p>
          <w:p w14:paraId="3B11C5E4"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 xml:space="preserve">It is also recommended to screen out with mitigation so that steps are undertaken during operation delivery and evaluation to ensure </w:t>
            </w:r>
            <w:r w:rsidRPr="00474FCD">
              <w:rPr>
                <w:rFonts w:ascii="Arial" w:hAnsi="Arial" w:cs="Arial"/>
                <w:sz w:val="28"/>
                <w:szCs w:val="28"/>
              </w:rPr>
              <w:lastRenderedPageBreak/>
              <w:t>comprehensive promotion of DEA opportunities is promoted to all groups/areas and efforts to ensure equitable take-up is constantly considered. By screening out with mitigation assurance can be sought that if any negative impacts are identified there are mechanisms in place to negate these.</w:t>
            </w:r>
            <w:r w:rsidRPr="00474FCD">
              <w:t xml:space="preserve">   </w:t>
            </w:r>
          </w:p>
        </w:tc>
      </w:tr>
      <w:tr w:rsidR="006E3724" w:rsidRPr="00474FCD" w14:paraId="3F31B564" w14:textId="77777777" w:rsidTr="00D648D5">
        <w:tc>
          <w:tcPr>
            <w:tcW w:w="5077" w:type="dxa"/>
            <w:shd w:val="clear" w:color="auto" w:fill="auto"/>
          </w:tcPr>
          <w:p w14:paraId="6C88BD36"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lastRenderedPageBreak/>
              <w:t>Option 3</w:t>
            </w:r>
          </w:p>
          <w:p w14:paraId="54CFA2FF" w14:textId="77777777" w:rsidR="006E3724" w:rsidRPr="00474FCD" w:rsidRDefault="006E3724" w:rsidP="00D648D5">
            <w:pPr>
              <w:autoSpaceDE w:val="0"/>
              <w:autoSpaceDN w:val="0"/>
              <w:adjustRightInd w:val="0"/>
              <w:rPr>
                <w:rFonts w:ascii="Arial" w:hAnsi="Arial" w:cs="Arial"/>
                <w:sz w:val="28"/>
                <w:szCs w:val="28"/>
              </w:rPr>
            </w:pPr>
          </w:p>
          <w:p w14:paraId="3CACFD82"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Screen in for a full EQIA</w:t>
            </w:r>
          </w:p>
          <w:p w14:paraId="53863B24" w14:textId="77777777" w:rsidR="006E3724" w:rsidRPr="00474FCD" w:rsidRDefault="006E3724" w:rsidP="00D648D5">
            <w:pPr>
              <w:autoSpaceDE w:val="0"/>
              <w:autoSpaceDN w:val="0"/>
              <w:adjustRightInd w:val="0"/>
              <w:rPr>
                <w:rFonts w:ascii="Arial" w:hAnsi="Arial" w:cs="Arial"/>
                <w:sz w:val="28"/>
                <w:szCs w:val="28"/>
              </w:rPr>
            </w:pPr>
          </w:p>
          <w:p w14:paraId="5F97C8E4" w14:textId="77777777" w:rsidR="006E3724" w:rsidRPr="00474FCD" w:rsidRDefault="006E3724" w:rsidP="00D648D5">
            <w:pPr>
              <w:autoSpaceDE w:val="0"/>
              <w:autoSpaceDN w:val="0"/>
              <w:adjustRightInd w:val="0"/>
              <w:rPr>
                <w:rFonts w:ascii="Arial" w:hAnsi="Arial" w:cs="Arial"/>
                <w:sz w:val="28"/>
                <w:szCs w:val="28"/>
              </w:rPr>
            </w:pPr>
          </w:p>
          <w:p w14:paraId="5D02B37C" w14:textId="77777777" w:rsidR="006E3724" w:rsidRPr="00474FCD" w:rsidRDefault="006E3724" w:rsidP="00D648D5">
            <w:pPr>
              <w:autoSpaceDE w:val="0"/>
              <w:autoSpaceDN w:val="0"/>
              <w:adjustRightInd w:val="0"/>
              <w:rPr>
                <w:rFonts w:ascii="Arial" w:hAnsi="Arial" w:cs="Arial"/>
                <w:sz w:val="28"/>
                <w:szCs w:val="28"/>
              </w:rPr>
            </w:pPr>
          </w:p>
          <w:p w14:paraId="4BAC8206" w14:textId="77777777" w:rsidR="006E3724" w:rsidRPr="00474FCD" w:rsidRDefault="006E3724" w:rsidP="00D648D5">
            <w:pPr>
              <w:autoSpaceDE w:val="0"/>
              <w:autoSpaceDN w:val="0"/>
              <w:adjustRightInd w:val="0"/>
              <w:rPr>
                <w:rFonts w:ascii="Arial" w:hAnsi="Arial" w:cs="Arial"/>
                <w:sz w:val="28"/>
                <w:szCs w:val="28"/>
              </w:rPr>
            </w:pPr>
          </w:p>
        </w:tc>
        <w:tc>
          <w:tcPr>
            <w:tcW w:w="5077" w:type="dxa"/>
            <w:shd w:val="clear" w:color="auto" w:fill="auto"/>
          </w:tcPr>
          <w:p w14:paraId="34050230" w14:textId="77777777" w:rsidR="006E3724" w:rsidRPr="00474FCD" w:rsidRDefault="006E3724" w:rsidP="00D648D5">
            <w:pPr>
              <w:autoSpaceDE w:val="0"/>
              <w:autoSpaceDN w:val="0"/>
              <w:adjustRightInd w:val="0"/>
              <w:rPr>
                <w:rFonts w:ascii="Arial" w:hAnsi="Arial" w:cs="Arial"/>
                <w:sz w:val="28"/>
                <w:szCs w:val="28"/>
              </w:rPr>
            </w:pPr>
          </w:p>
        </w:tc>
      </w:tr>
      <w:tr w:rsidR="006E3724" w:rsidRPr="00474FCD" w14:paraId="26982314" w14:textId="77777777" w:rsidTr="00D648D5">
        <w:tc>
          <w:tcPr>
            <w:tcW w:w="5077" w:type="dxa"/>
            <w:shd w:val="clear" w:color="auto" w:fill="auto"/>
          </w:tcPr>
          <w:p w14:paraId="7108A1E1" w14:textId="77777777" w:rsidR="006E3724" w:rsidRPr="00474FCD" w:rsidRDefault="006E3724" w:rsidP="00D648D5">
            <w:pPr>
              <w:autoSpaceDE w:val="0"/>
              <w:autoSpaceDN w:val="0"/>
              <w:adjustRightInd w:val="0"/>
              <w:rPr>
                <w:rFonts w:ascii="Arial" w:hAnsi="Arial" w:cs="Arial"/>
                <w:sz w:val="28"/>
                <w:szCs w:val="28"/>
              </w:rPr>
            </w:pPr>
          </w:p>
        </w:tc>
        <w:tc>
          <w:tcPr>
            <w:tcW w:w="5077" w:type="dxa"/>
            <w:shd w:val="clear" w:color="auto" w:fill="auto"/>
          </w:tcPr>
          <w:p w14:paraId="73372BCC" w14:textId="77777777" w:rsidR="006E3724" w:rsidRPr="00474FCD" w:rsidRDefault="006E3724" w:rsidP="00D648D5">
            <w:pPr>
              <w:autoSpaceDE w:val="0"/>
              <w:autoSpaceDN w:val="0"/>
              <w:adjustRightInd w:val="0"/>
              <w:rPr>
                <w:rFonts w:ascii="Arial" w:hAnsi="Arial" w:cs="Arial"/>
                <w:sz w:val="28"/>
                <w:szCs w:val="28"/>
              </w:rPr>
            </w:pPr>
          </w:p>
        </w:tc>
      </w:tr>
    </w:tbl>
    <w:p w14:paraId="35867462" w14:textId="77777777" w:rsidR="006E3724" w:rsidRPr="00474FCD" w:rsidRDefault="006E3724" w:rsidP="006E3724">
      <w:pPr>
        <w:autoSpaceDE w:val="0"/>
        <w:autoSpaceDN w:val="0"/>
        <w:adjustRightInd w:val="0"/>
        <w:rPr>
          <w:rFonts w:ascii="Arial" w:hAnsi="Arial" w:cs="Arial"/>
          <w:b/>
          <w:sz w:val="28"/>
          <w:szCs w:val="28"/>
        </w:rPr>
      </w:pPr>
    </w:p>
    <w:p w14:paraId="022B9D56" w14:textId="77777777" w:rsidR="006E3724" w:rsidRPr="00474FCD" w:rsidRDefault="006E3724" w:rsidP="006E3724">
      <w:pPr>
        <w:autoSpaceDE w:val="0"/>
        <w:autoSpaceDN w:val="0"/>
        <w:adjustRightInd w:val="0"/>
        <w:rPr>
          <w:rFonts w:ascii="Arial" w:hAnsi="Arial" w:cs="Arial"/>
          <w:b/>
          <w:sz w:val="28"/>
          <w:szCs w:val="28"/>
        </w:rPr>
      </w:pPr>
      <w:r w:rsidRPr="00474FCD">
        <w:rPr>
          <w:rFonts w:ascii="Arial" w:hAnsi="Arial" w:cs="Arial"/>
          <w:b/>
          <w:sz w:val="28"/>
          <w:szCs w:val="28"/>
        </w:rPr>
        <w:t>Mitigation (Relevant to Option 2)</w:t>
      </w:r>
    </w:p>
    <w:p w14:paraId="5E3F9587" w14:textId="77777777" w:rsidR="006E3724" w:rsidRPr="00474FCD" w:rsidRDefault="006E3724" w:rsidP="006E3724">
      <w:pPr>
        <w:autoSpaceDE w:val="0"/>
        <w:autoSpaceDN w:val="0"/>
        <w:adjustRightInd w:val="0"/>
        <w:rPr>
          <w:rFonts w:ascii="Arial" w:hAnsi="Arial" w:cs="Arial"/>
          <w:b/>
          <w:sz w:val="28"/>
          <w:szCs w:val="28"/>
        </w:rPr>
      </w:pPr>
    </w:p>
    <w:p w14:paraId="4858391B"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B93A236" w14:textId="77777777" w:rsidR="006E3724" w:rsidRPr="00474FCD" w:rsidRDefault="006E3724" w:rsidP="006E3724">
      <w:pPr>
        <w:autoSpaceDE w:val="0"/>
        <w:autoSpaceDN w:val="0"/>
        <w:adjustRightInd w:val="0"/>
        <w:rPr>
          <w:rFonts w:ascii="Arial" w:hAnsi="Arial" w:cs="Arial"/>
          <w:sz w:val="28"/>
          <w:szCs w:val="28"/>
        </w:rPr>
      </w:pPr>
    </w:p>
    <w:p w14:paraId="69C2F6EA"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 xml:space="preserve">Can the activity/policy/decision be amended or </w:t>
      </w:r>
      <w:proofErr w:type="gramStart"/>
      <w:r w:rsidRPr="00474FCD">
        <w:rPr>
          <w:rFonts w:ascii="Arial" w:hAnsi="Arial" w:cs="Arial"/>
          <w:sz w:val="28"/>
          <w:szCs w:val="28"/>
        </w:rPr>
        <w:t>changed</w:t>
      </w:r>
      <w:proofErr w:type="gramEnd"/>
      <w:r w:rsidRPr="00474FCD">
        <w:rPr>
          <w:rFonts w:ascii="Arial" w:hAnsi="Arial" w:cs="Arial"/>
          <w:sz w:val="28"/>
          <w:szCs w:val="28"/>
        </w:rPr>
        <w:t xml:space="preserve"> or an alternative activity/policy introduced to better promote equality of opportunity and/or good relations? </w:t>
      </w:r>
    </w:p>
    <w:p w14:paraId="77874E3D" w14:textId="77777777" w:rsidR="006E3724" w:rsidRPr="00474FCD" w:rsidRDefault="006E3724" w:rsidP="006E3724">
      <w:pPr>
        <w:autoSpaceDE w:val="0"/>
        <w:autoSpaceDN w:val="0"/>
        <w:adjustRightInd w:val="0"/>
        <w:rPr>
          <w:rFonts w:ascii="Arial" w:hAnsi="Arial" w:cs="Arial"/>
          <w:sz w:val="28"/>
          <w:szCs w:val="28"/>
        </w:rPr>
      </w:pPr>
    </w:p>
    <w:p w14:paraId="1CD17532"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 xml:space="preserve">If so, give the </w:t>
      </w:r>
      <w:r w:rsidRPr="00474FCD">
        <w:rPr>
          <w:rFonts w:ascii="Arial" w:hAnsi="Arial" w:cs="Arial"/>
          <w:b/>
          <w:sz w:val="28"/>
          <w:szCs w:val="28"/>
        </w:rPr>
        <w:t xml:space="preserve">reasons </w:t>
      </w:r>
      <w:r w:rsidRPr="00474FCD">
        <w:rPr>
          <w:rFonts w:ascii="Arial" w:hAnsi="Arial"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01127E2F" w14:textId="77777777" w:rsidTr="00D648D5">
        <w:tc>
          <w:tcPr>
            <w:tcW w:w="10154" w:type="dxa"/>
          </w:tcPr>
          <w:p w14:paraId="2A89BC88"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lastRenderedPageBreak/>
              <w:t xml:space="preserve">The DEA Investment Programme will be monitored </w:t>
            </w:r>
            <w:proofErr w:type="gramStart"/>
            <w:r w:rsidRPr="00474FCD">
              <w:rPr>
                <w:rFonts w:ascii="Arial" w:hAnsi="Arial" w:cs="Arial"/>
                <w:sz w:val="28"/>
                <w:szCs w:val="28"/>
              </w:rPr>
              <w:t>on a monthly basis</w:t>
            </w:r>
            <w:proofErr w:type="gramEnd"/>
            <w:r w:rsidRPr="00474FCD">
              <w:rPr>
                <w:rFonts w:ascii="Arial" w:hAnsi="Arial" w:cs="Arial"/>
                <w:sz w:val="28"/>
                <w:szCs w:val="28"/>
              </w:rPr>
              <w:t xml:space="preserve"> by CMT and a HOS monthly steering group. All programme level risks are escalated for mitigation at these meetings. At these junctures, programme delivery and evaluation methods will be adjusted to address all programme and project risks to include those to better promote equality of opportunity and good relations. This ‘change control’ approach will also address any significant negative equality considerations that may arise on a regular basis.  </w:t>
            </w:r>
          </w:p>
        </w:tc>
      </w:tr>
    </w:tbl>
    <w:p w14:paraId="3D7F7D35" w14:textId="77777777" w:rsidR="006E3724" w:rsidRPr="00474FCD" w:rsidRDefault="006E3724" w:rsidP="006E3724">
      <w:pPr>
        <w:autoSpaceDE w:val="0"/>
        <w:autoSpaceDN w:val="0"/>
        <w:adjustRightInd w:val="0"/>
        <w:jc w:val="both"/>
        <w:rPr>
          <w:rFonts w:ascii="Arial" w:hAnsi="Arial" w:cs="Arial"/>
          <w:b/>
          <w:sz w:val="28"/>
          <w:szCs w:val="28"/>
        </w:rPr>
      </w:pPr>
    </w:p>
    <w:p w14:paraId="5EF33391" w14:textId="77777777" w:rsidR="006E3724" w:rsidRPr="00474FCD" w:rsidRDefault="006E3724" w:rsidP="006E3724">
      <w:pPr>
        <w:autoSpaceDE w:val="0"/>
        <w:autoSpaceDN w:val="0"/>
        <w:adjustRightInd w:val="0"/>
        <w:jc w:val="both"/>
        <w:rPr>
          <w:rFonts w:ascii="Arial" w:hAnsi="Arial" w:cs="Arial"/>
          <w:b/>
          <w:sz w:val="28"/>
          <w:szCs w:val="28"/>
        </w:rPr>
      </w:pPr>
      <w:r w:rsidRPr="00474FCD">
        <w:rPr>
          <w:rFonts w:ascii="Arial" w:hAnsi="Arial" w:cs="Arial"/>
          <w:b/>
          <w:sz w:val="28"/>
          <w:szCs w:val="28"/>
        </w:rPr>
        <w:t xml:space="preserve">Timetabling and prioritising (Relevant to Option 3) </w:t>
      </w:r>
    </w:p>
    <w:p w14:paraId="330E3AC3" w14:textId="77777777" w:rsidR="006E3724" w:rsidRPr="00474FCD" w:rsidRDefault="006E3724" w:rsidP="006E3724">
      <w:pPr>
        <w:autoSpaceDE w:val="0"/>
        <w:autoSpaceDN w:val="0"/>
        <w:adjustRightInd w:val="0"/>
        <w:jc w:val="both"/>
        <w:rPr>
          <w:rFonts w:ascii="Arial" w:hAnsi="Arial" w:cs="Arial"/>
          <w:b/>
          <w:sz w:val="28"/>
          <w:szCs w:val="28"/>
        </w:rPr>
      </w:pPr>
    </w:p>
    <w:p w14:paraId="43F112B2" w14:textId="77777777" w:rsidR="006E3724" w:rsidRPr="00474FCD" w:rsidRDefault="006E3724" w:rsidP="006E3724">
      <w:pPr>
        <w:rPr>
          <w:rFonts w:ascii="Arial" w:hAnsi="Arial" w:cs="Arial"/>
          <w:sz w:val="28"/>
          <w:szCs w:val="28"/>
        </w:rPr>
      </w:pPr>
      <w:r w:rsidRPr="00474FCD">
        <w:rPr>
          <w:rFonts w:ascii="Arial" w:hAnsi="Arial" w:cs="Arial"/>
          <w:sz w:val="28"/>
          <w:szCs w:val="28"/>
        </w:rPr>
        <w:t>Factors to be considered in timetabling and prioritising activities/policies for equality impact assessment.</w:t>
      </w:r>
    </w:p>
    <w:p w14:paraId="126717ED" w14:textId="77777777" w:rsidR="006E3724" w:rsidRPr="00474FCD" w:rsidRDefault="006E3724" w:rsidP="006E3724">
      <w:pPr>
        <w:rPr>
          <w:rFonts w:ascii="Arial" w:hAnsi="Arial" w:cs="Arial"/>
          <w:sz w:val="28"/>
          <w:szCs w:val="28"/>
        </w:rPr>
      </w:pPr>
    </w:p>
    <w:p w14:paraId="180D89BC" w14:textId="77777777" w:rsidR="006E3724" w:rsidRPr="00474FCD" w:rsidRDefault="006E3724" w:rsidP="006E3724">
      <w:pPr>
        <w:rPr>
          <w:rFonts w:ascii="Arial" w:hAnsi="Arial" w:cs="Arial"/>
          <w:sz w:val="28"/>
          <w:szCs w:val="28"/>
        </w:rPr>
      </w:pPr>
      <w:r w:rsidRPr="00474FCD">
        <w:rPr>
          <w:rFonts w:ascii="Arial" w:hAnsi="Arial" w:cs="Arial"/>
          <w:sz w:val="28"/>
          <w:szCs w:val="28"/>
        </w:rPr>
        <w:t xml:space="preserve">If the activity/policy has been </w:t>
      </w:r>
      <w:r w:rsidRPr="00474FCD">
        <w:rPr>
          <w:rFonts w:ascii="Arial" w:hAnsi="Arial" w:cs="Arial"/>
          <w:b/>
          <w:sz w:val="28"/>
          <w:szCs w:val="28"/>
        </w:rPr>
        <w:t xml:space="preserve">‘screened in’ </w:t>
      </w:r>
      <w:r w:rsidRPr="00474FCD">
        <w:rPr>
          <w:rFonts w:ascii="Arial" w:hAnsi="Arial" w:cs="Arial"/>
          <w:sz w:val="28"/>
          <w:szCs w:val="28"/>
        </w:rPr>
        <w:t>for equality impact assessment, then please answer the following questions to determine its priority for timetabling the equality impact assessment.</w:t>
      </w:r>
    </w:p>
    <w:p w14:paraId="5A69B255" w14:textId="77777777" w:rsidR="006E3724" w:rsidRPr="00474FCD" w:rsidRDefault="006E3724" w:rsidP="006E3724">
      <w:pPr>
        <w:rPr>
          <w:rFonts w:ascii="Arial" w:hAnsi="Arial" w:cs="Arial"/>
          <w:sz w:val="28"/>
          <w:szCs w:val="28"/>
        </w:rPr>
      </w:pPr>
    </w:p>
    <w:p w14:paraId="23EB5A32" w14:textId="77777777" w:rsidR="006E3724" w:rsidRPr="00474FCD" w:rsidRDefault="006E3724" w:rsidP="006E3724">
      <w:pPr>
        <w:pStyle w:val="BodyTextIndent2"/>
        <w:ind w:left="0" w:firstLine="0"/>
        <w:rPr>
          <w:rFonts w:cs="Arial"/>
          <w:szCs w:val="28"/>
        </w:rPr>
      </w:pPr>
      <w:r w:rsidRPr="00474FCD">
        <w:rPr>
          <w:rFonts w:cs="Arial"/>
          <w:szCs w:val="28"/>
        </w:rPr>
        <w:t>On a scale of 1-3, with 1 being the lowest priority and 3 being the highest, assess the activity/policy in terms of its priority for equality impact assessment.</w:t>
      </w:r>
    </w:p>
    <w:p w14:paraId="16EFF88C" w14:textId="77777777" w:rsidR="006E3724" w:rsidRPr="00474FCD" w:rsidRDefault="006E3724" w:rsidP="006E3724">
      <w:pPr>
        <w:numPr>
          <w:ilvl w:val="12"/>
          <w:numId w:val="0"/>
        </w:numPr>
        <w:ind w:left="720"/>
        <w:rPr>
          <w:rFonts w:ascii="Arial" w:hAnsi="Arial" w:cs="Arial"/>
          <w:sz w:val="28"/>
          <w:szCs w:val="28"/>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6E3724" w:rsidRPr="00474FCD" w14:paraId="1B0C3661" w14:textId="77777777" w:rsidTr="00D648D5">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F1ED82C" w14:textId="77777777" w:rsidR="006E3724" w:rsidRPr="00474FCD" w:rsidRDefault="006E3724" w:rsidP="00D648D5">
            <w:pPr>
              <w:numPr>
                <w:ilvl w:val="12"/>
                <w:numId w:val="0"/>
              </w:numPr>
              <w:spacing w:before="120" w:after="120"/>
              <w:rPr>
                <w:rFonts w:ascii="Arial" w:hAnsi="Arial" w:cs="Arial"/>
                <w:bCs/>
                <w:sz w:val="28"/>
                <w:szCs w:val="28"/>
              </w:rPr>
            </w:pPr>
            <w:r w:rsidRPr="00474FCD">
              <w:rPr>
                <w:rFonts w:ascii="Arial" w:hAnsi="Arial" w:cs="Arial"/>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2D57C423" w14:textId="77777777" w:rsidR="006E3724" w:rsidRPr="00474FCD" w:rsidRDefault="006E3724" w:rsidP="00D648D5">
            <w:pPr>
              <w:numPr>
                <w:ilvl w:val="12"/>
                <w:numId w:val="0"/>
              </w:numPr>
              <w:spacing w:before="120" w:after="120"/>
              <w:rPr>
                <w:rFonts w:ascii="Arial" w:hAnsi="Arial" w:cs="Arial"/>
                <w:bCs/>
                <w:sz w:val="28"/>
                <w:szCs w:val="28"/>
                <w:highlight w:val="yellow"/>
              </w:rPr>
            </w:pPr>
            <w:r w:rsidRPr="00474FCD">
              <w:rPr>
                <w:rFonts w:ascii="Arial" w:hAnsi="Arial" w:cs="Arial"/>
                <w:bCs/>
                <w:sz w:val="28"/>
                <w:szCs w:val="28"/>
              </w:rPr>
              <w:t>Rating (1-3)</w:t>
            </w:r>
          </w:p>
        </w:tc>
      </w:tr>
      <w:tr w:rsidR="006E3724" w:rsidRPr="00474FCD" w14:paraId="6A06EE5A" w14:textId="77777777" w:rsidTr="00D648D5">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E8EDB8A" w14:textId="77777777" w:rsidR="006E3724" w:rsidRPr="00474FCD" w:rsidRDefault="006E3724" w:rsidP="00D648D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tcPr>
          <w:p w14:paraId="09890EBC" w14:textId="77777777" w:rsidR="006E3724" w:rsidRPr="00474FCD" w:rsidRDefault="006E3724" w:rsidP="00D648D5">
            <w:pPr>
              <w:numPr>
                <w:ilvl w:val="12"/>
                <w:numId w:val="0"/>
              </w:numPr>
              <w:spacing w:before="120" w:after="120"/>
              <w:rPr>
                <w:rFonts w:ascii="Arial" w:hAnsi="Arial" w:cs="Arial"/>
                <w:sz w:val="28"/>
                <w:szCs w:val="28"/>
                <w:highlight w:val="yellow"/>
              </w:rPr>
            </w:pPr>
          </w:p>
        </w:tc>
      </w:tr>
      <w:tr w:rsidR="006E3724" w:rsidRPr="00474FCD" w14:paraId="6C01B464" w14:textId="77777777" w:rsidTr="00D648D5">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6F2EB68" w14:textId="77777777" w:rsidR="006E3724" w:rsidRPr="00474FCD" w:rsidRDefault="006E3724" w:rsidP="00D648D5">
            <w:pPr>
              <w:numPr>
                <w:ilvl w:val="12"/>
                <w:numId w:val="0"/>
              </w:numPr>
              <w:spacing w:before="120" w:after="120"/>
              <w:rPr>
                <w:rFonts w:ascii="Arial" w:hAnsi="Arial" w:cs="Arial"/>
                <w:sz w:val="28"/>
                <w:szCs w:val="28"/>
              </w:rPr>
            </w:pPr>
            <w:r w:rsidRPr="00474FCD">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503DC029" w14:textId="77777777" w:rsidR="006E3724" w:rsidRPr="00474FCD" w:rsidRDefault="006E3724" w:rsidP="00D648D5">
            <w:pPr>
              <w:numPr>
                <w:ilvl w:val="12"/>
                <w:numId w:val="0"/>
              </w:numPr>
              <w:spacing w:before="120" w:after="120"/>
              <w:rPr>
                <w:rFonts w:ascii="Arial" w:hAnsi="Arial" w:cs="Arial"/>
                <w:sz w:val="28"/>
                <w:szCs w:val="28"/>
                <w:highlight w:val="yellow"/>
              </w:rPr>
            </w:pPr>
          </w:p>
        </w:tc>
      </w:tr>
      <w:tr w:rsidR="006E3724" w:rsidRPr="00474FCD" w14:paraId="444A9169" w14:textId="77777777" w:rsidTr="00D648D5">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87255D2" w14:textId="77777777" w:rsidR="006E3724" w:rsidRPr="00474FCD" w:rsidRDefault="006E3724" w:rsidP="00D648D5">
            <w:pPr>
              <w:numPr>
                <w:ilvl w:val="12"/>
                <w:numId w:val="0"/>
              </w:numPr>
              <w:spacing w:before="120" w:after="120"/>
              <w:rPr>
                <w:rFonts w:ascii="Arial" w:hAnsi="Arial" w:cs="Arial"/>
                <w:sz w:val="28"/>
                <w:szCs w:val="28"/>
              </w:rPr>
            </w:pPr>
            <w:r w:rsidRPr="00474FCD">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75530592" w14:textId="77777777" w:rsidR="006E3724" w:rsidRPr="00474FCD" w:rsidRDefault="006E3724" w:rsidP="00D648D5">
            <w:pPr>
              <w:numPr>
                <w:ilvl w:val="12"/>
                <w:numId w:val="0"/>
              </w:numPr>
              <w:rPr>
                <w:rFonts w:ascii="Arial" w:hAnsi="Arial" w:cs="Arial"/>
                <w:sz w:val="28"/>
                <w:szCs w:val="28"/>
                <w:highlight w:val="yellow"/>
              </w:rPr>
            </w:pPr>
          </w:p>
          <w:p w14:paraId="0D09994B" w14:textId="77777777" w:rsidR="006E3724" w:rsidRPr="00474FCD" w:rsidRDefault="006E3724" w:rsidP="00D648D5">
            <w:pPr>
              <w:numPr>
                <w:ilvl w:val="12"/>
                <w:numId w:val="0"/>
              </w:numPr>
              <w:rPr>
                <w:rFonts w:ascii="Arial" w:hAnsi="Arial" w:cs="Arial"/>
                <w:sz w:val="28"/>
                <w:szCs w:val="28"/>
                <w:highlight w:val="yellow"/>
              </w:rPr>
            </w:pPr>
          </w:p>
        </w:tc>
      </w:tr>
      <w:tr w:rsidR="006E3724" w:rsidRPr="00474FCD" w14:paraId="39E2CC92" w14:textId="77777777" w:rsidTr="00D648D5">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BB947B3" w14:textId="77777777" w:rsidR="006E3724" w:rsidRPr="00474FCD" w:rsidRDefault="006E3724" w:rsidP="00D648D5">
            <w:pPr>
              <w:numPr>
                <w:ilvl w:val="12"/>
                <w:numId w:val="0"/>
              </w:numPr>
              <w:spacing w:before="120" w:after="120"/>
              <w:rPr>
                <w:rFonts w:ascii="Arial" w:hAnsi="Arial" w:cs="Arial"/>
                <w:sz w:val="28"/>
                <w:szCs w:val="28"/>
              </w:rPr>
            </w:pPr>
            <w:r w:rsidRPr="00474FCD">
              <w:rPr>
                <w:rFonts w:ascii="Arial" w:hAnsi="Arial" w:cs="Arial"/>
                <w:sz w:val="28"/>
                <w:szCs w:val="28"/>
              </w:rPr>
              <w:t>Effect on people’s daily lives</w:t>
            </w:r>
          </w:p>
          <w:p w14:paraId="0E00A713" w14:textId="77777777" w:rsidR="006E3724" w:rsidRPr="00474FCD" w:rsidRDefault="006E3724" w:rsidP="00D648D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tcPr>
          <w:p w14:paraId="4A163FEB" w14:textId="77777777" w:rsidR="006E3724" w:rsidRPr="00474FCD" w:rsidRDefault="006E3724" w:rsidP="00D648D5">
            <w:pPr>
              <w:numPr>
                <w:ilvl w:val="12"/>
                <w:numId w:val="0"/>
              </w:numPr>
              <w:rPr>
                <w:rFonts w:ascii="Arial" w:hAnsi="Arial" w:cs="Arial"/>
                <w:sz w:val="28"/>
                <w:szCs w:val="28"/>
              </w:rPr>
            </w:pPr>
          </w:p>
          <w:p w14:paraId="529F072B" w14:textId="77777777" w:rsidR="006E3724" w:rsidRPr="00474FCD" w:rsidRDefault="006E3724" w:rsidP="00D648D5">
            <w:pPr>
              <w:numPr>
                <w:ilvl w:val="12"/>
                <w:numId w:val="0"/>
              </w:numPr>
              <w:rPr>
                <w:rFonts w:ascii="Arial" w:hAnsi="Arial" w:cs="Arial"/>
                <w:sz w:val="28"/>
                <w:szCs w:val="28"/>
              </w:rPr>
            </w:pPr>
          </w:p>
        </w:tc>
      </w:tr>
      <w:tr w:rsidR="006E3724" w:rsidRPr="00474FCD" w14:paraId="47104124" w14:textId="77777777" w:rsidTr="00D648D5">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CCECF9C" w14:textId="77777777" w:rsidR="006E3724" w:rsidRPr="00474FCD" w:rsidRDefault="006E3724" w:rsidP="00D648D5">
            <w:pPr>
              <w:numPr>
                <w:ilvl w:val="12"/>
                <w:numId w:val="0"/>
              </w:numPr>
              <w:spacing w:before="120" w:after="120"/>
              <w:rPr>
                <w:rFonts w:ascii="Arial" w:hAnsi="Arial" w:cs="Arial"/>
                <w:sz w:val="28"/>
                <w:szCs w:val="28"/>
              </w:rPr>
            </w:pPr>
            <w:r w:rsidRPr="00474FCD">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34FF73F5" w14:textId="77777777" w:rsidR="006E3724" w:rsidRPr="00474FCD" w:rsidRDefault="006E3724" w:rsidP="00D648D5">
            <w:pPr>
              <w:numPr>
                <w:ilvl w:val="12"/>
                <w:numId w:val="0"/>
              </w:numPr>
              <w:rPr>
                <w:rFonts w:ascii="Arial" w:hAnsi="Arial" w:cs="Arial"/>
                <w:sz w:val="28"/>
                <w:szCs w:val="28"/>
              </w:rPr>
            </w:pPr>
          </w:p>
        </w:tc>
      </w:tr>
      <w:tr w:rsidR="006E3724" w:rsidRPr="00474FCD" w14:paraId="1DD4C562" w14:textId="77777777" w:rsidTr="00D648D5">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59FD253" w14:textId="77777777" w:rsidR="006E3724" w:rsidRPr="00474FCD" w:rsidRDefault="006E3724" w:rsidP="00D648D5">
            <w:pPr>
              <w:pStyle w:val="Heading2"/>
              <w:rPr>
                <w:rFonts w:cs="Arial"/>
              </w:rPr>
            </w:pPr>
          </w:p>
        </w:tc>
        <w:tc>
          <w:tcPr>
            <w:tcW w:w="1260" w:type="dxa"/>
            <w:tcBorders>
              <w:top w:val="single" w:sz="2" w:space="0" w:color="auto"/>
              <w:left w:val="single" w:sz="2" w:space="0" w:color="auto"/>
              <w:bottom w:val="single" w:sz="2" w:space="0" w:color="auto"/>
              <w:right w:val="single" w:sz="2" w:space="0" w:color="auto"/>
            </w:tcBorders>
          </w:tcPr>
          <w:p w14:paraId="6F54A898" w14:textId="77777777" w:rsidR="006E3724" w:rsidRPr="00474FCD" w:rsidRDefault="006E3724" w:rsidP="00D648D5">
            <w:pPr>
              <w:numPr>
                <w:ilvl w:val="12"/>
                <w:numId w:val="0"/>
              </w:numPr>
              <w:rPr>
                <w:rFonts w:ascii="Arial" w:hAnsi="Arial" w:cs="Arial"/>
                <w:sz w:val="28"/>
                <w:szCs w:val="28"/>
              </w:rPr>
            </w:pPr>
          </w:p>
        </w:tc>
      </w:tr>
      <w:tr w:rsidR="006E3724" w:rsidRPr="00474FCD" w14:paraId="67BA176D" w14:textId="77777777" w:rsidTr="00D648D5">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6A50551" w14:textId="77777777" w:rsidR="006E3724" w:rsidRPr="00474FCD" w:rsidRDefault="006E3724" w:rsidP="00D648D5">
            <w:pPr>
              <w:pStyle w:val="Heading2"/>
              <w:rPr>
                <w:rFonts w:cs="Arial"/>
              </w:rPr>
            </w:pPr>
            <w:r w:rsidRPr="00474FCD">
              <w:rPr>
                <w:rFonts w:cs="Arial"/>
              </w:rPr>
              <w:t>Total Rating Score</w:t>
            </w:r>
          </w:p>
        </w:tc>
        <w:tc>
          <w:tcPr>
            <w:tcW w:w="1260" w:type="dxa"/>
            <w:tcBorders>
              <w:top w:val="single" w:sz="2" w:space="0" w:color="auto"/>
              <w:left w:val="single" w:sz="2" w:space="0" w:color="auto"/>
              <w:bottom w:val="single" w:sz="2" w:space="0" w:color="auto"/>
              <w:right w:val="single" w:sz="2" w:space="0" w:color="auto"/>
            </w:tcBorders>
          </w:tcPr>
          <w:p w14:paraId="03C99732" w14:textId="77777777" w:rsidR="006E3724" w:rsidRPr="00474FCD" w:rsidRDefault="006E3724" w:rsidP="00D648D5">
            <w:pPr>
              <w:numPr>
                <w:ilvl w:val="12"/>
                <w:numId w:val="0"/>
              </w:numPr>
              <w:rPr>
                <w:rFonts w:ascii="Arial" w:hAnsi="Arial" w:cs="Arial"/>
                <w:sz w:val="28"/>
                <w:szCs w:val="28"/>
              </w:rPr>
            </w:pPr>
          </w:p>
        </w:tc>
      </w:tr>
    </w:tbl>
    <w:p w14:paraId="6921AEA0" w14:textId="77777777" w:rsidR="006E3724" w:rsidRPr="00474FCD" w:rsidRDefault="006E3724" w:rsidP="006E3724">
      <w:pPr>
        <w:pStyle w:val="BodyTextIndent2"/>
        <w:ind w:left="0"/>
        <w:rPr>
          <w:rFonts w:cs="Arial"/>
          <w:b/>
          <w:szCs w:val="28"/>
        </w:rPr>
      </w:pPr>
    </w:p>
    <w:p w14:paraId="4C351DE5" w14:textId="77777777" w:rsidR="006E3724" w:rsidRPr="00474FCD" w:rsidRDefault="006E3724" w:rsidP="006E3724">
      <w:pPr>
        <w:numPr>
          <w:ilvl w:val="12"/>
          <w:numId w:val="0"/>
        </w:numPr>
        <w:rPr>
          <w:rFonts w:ascii="Arial" w:hAnsi="Arial" w:cs="Arial"/>
          <w:sz w:val="28"/>
          <w:szCs w:val="28"/>
        </w:rPr>
      </w:pPr>
    </w:p>
    <w:p w14:paraId="2CC8B801" w14:textId="77777777" w:rsidR="006E3724" w:rsidRPr="00474FCD" w:rsidRDefault="006E3724" w:rsidP="006E3724">
      <w:pPr>
        <w:pStyle w:val="BodyTextIndent2"/>
        <w:ind w:left="0" w:firstLine="0"/>
        <w:rPr>
          <w:rFonts w:cs="Arial"/>
          <w:szCs w:val="28"/>
        </w:rPr>
      </w:pPr>
      <w:r w:rsidRPr="00474FCD">
        <w:rPr>
          <w:rFonts w:cs="Arial"/>
          <w:szCs w:val="28"/>
        </w:rPr>
        <w:t>Is the activity/policy affected by timetables established by other relevant public authorities?</w:t>
      </w:r>
    </w:p>
    <w:p w14:paraId="2B47C1BA" w14:textId="77777777" w:rsidR="006E3724" w:rsidRPr="00474FCD" w:rsidRDefault="006E3724" w:rsidP="006E3724">
      <w:pPr>
        <w:pStyle w:val="BodyTextIndent2"/>
        <w:ind w:left="0" w:firstLine="0"/>
        <w:rPr>
          <w:rFonts w:cs="Arial"/>
          <w:szCs w:val="28"/>
        </w:rPr>
      </w:pPr>
      <w:r w:rsidRPr="00474FCD">
        <w:rPr>
          <w:rFonts w:cs="Arial"/>
          <w:szCs w:val="28"/>
        </w:rPr>
        <w:lastRenderedPageBreak/>
        <w:tab/>
      </w:r>
      <w:r w:rsidRPr="00474FCD">
        <w:rPr>
          <w:rFonts w:cs="Arial"/>
          <w:szCs w:val="28"/>
        </w:rPr>
        <w:tab/>
      </w:r>
      <w:r w:rsidRPr="00474FCD">
        <w:rPr>
          <w:rFonts w:cs="Arial"/>
          <w:szCs w:val="28"/>
        </w:rPr>
        <w:tab/>
      </w:r>
      <w:r w:rsidRPr="00474FCD">
        <w:rPr>
          <w:rFonts w:cs="Arial"/>
          <w:szCs w:val="28"/>
        </w:rPr>
        <w:tab/>
      </w:r>
      <w:r w:rsidRPr="00474FCD">
        <w:rPr>
          <w:rFonts w:cs="Arial"/>
          <w:szCs w:val="28"/>
        </w:rPr>
        <w:tab/>
      </w:r>
      <w:r w:rsidRPr="00474FCD">
        <w:rPr>
          <w:rFonts w:cs="Arial"/>
          <w:szCs w:val="28"/>
        </w:rPr>
        <w:tab/>
      </w:r>
      <w:r w:rsidRPr="00474FCD">
        <w:rPr>
          <w:rFonts w:cs="Arial"/>
          <w:szCs w:val="28"/>
        </w:rPr>
        <w:tab/>
      </w:r>
      <w:r w:rsidRPr="00474FCD">
        <w:rPr>
          <w:rFonts w:cs="Arial"/>
          <w:szCs w:val="28"/>
        </w:rPr>
        <w:tab/>
      </w:r>
      <w:r w:rsidRPr="00474FCD">
        <w:rPr>
          <w:rFonts w:cs="Arial"/>
          <w:szCs w:val="28"/>
        </w:rPr>
        <w:tab/>
      </w:r>
    </w:p>
    <w:p w14:paraId="7ADFBB5B"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6E3724" w:rsidRPr="00474FCD" w14:paraId="141B7864" w14:textId="77777777" w:rsidTr="00D648D5">
        <w:tc>
          <w:tcPr>
            <w:tcW w:w="10154" w:type="dxa"/>
          </w:tcPr>
          <w:p w14:paraId="74239A80" w14:textId="77777777" w:rsidR="006E3724" w:rsidRPr="00474FCD" w:rsidRDefault="006E3724" w:rsidP="00D648D5">
            <w:pPr>
              <w:autoSpaceDE w:val="0"/>
              <w:autoSpaceDN w:val="0"/>
              <w:adjustRightInd w:val="0"/>
              <w:rPr>
                <w:rFonts w:ascii="Arial" w:hAnsi="Arial" w:cs="Arial"/>
                <w:b/>
                <w:sz w:val="28"/>
                <w:szCs w:val="28"/>
              </w:rPr>
            </w:pPr>
          </w:p>
          <w:p w14:paraId="14EB17DD" w14:textId="77777777" w:rsidR="006E3724" w:rsidRPr="00474FCD" w:rsidRDefault="006E3724" w:rsidP="00D648D5">
            <w:pPr>
              <w:autoSpaceDE w:val="0"/>
              <w:autoSpaceDN w:val="0"/>
              <w:adjustRightInd w:val="0"/>
              <w:rPr>
                <w:rFonts w:ascii="Arial" w:hAnsi="Arial" w:cs="Arial"/>
                <w:b/>
                <w:sz w:val="28"/>
                <w:szCs w:val="28"/>
              </w:rPr>
            </w:pPr>
          </w:p>
          <w:p w14:paraId="19FF3A67" w14:textId="77777777" w:rsidR="006E3724" w:rsidRPr="00474FCD" w:rsidRDefault="006E3724" w:rsidP="00D648D5">
            <w:pPr>
              <w:autoSpaceDE w:val="0"/>
              <w:autoSpaceDN w:val="0"/>
              <w:adjustRightInd w:val="0"/>
              <w:rPr>
                <w:rFonts w:ascii="Arial" w:hAnsi="Arial" w:cs="Arial"/>
                <w:b/>
                <w:sz w:val="28"/>
                <w:szCs w:val="28"/>
              </w:rPr>
            </w:pPr>
          </w:p>
          <w:p w14:paraId="6F702EF9" w14:textId="77777777" w:rsidR="006E3724" w:rsidRPr="00474FCD" w:rsidRDefault="006E3724" w:rsidP="00D648D5">
            <w:pPr>
              <w:autoSpaceDE w:val="0"/>
              <w:autoSpaceDN w:val="0"/>
              <w:adjustRightInd w:val="0"/>
              <w:rPr>
                <w:rFonts w:ascii="Arial" w:hAnsi="Arial" w:cs="Arial"/>
                <w:b/>
                <w:sz w:val="28"/>
                <w:szCs w:val="28"/>
              </w:rPr>
            </w:pPr>
          </w:p>
          <w:p w14:paraId="3DC6F115" w14:textId="77777777" w:rsidR="006E3724" w:rsidRPr="00474FCD" w:rsidRDefault="006E3724" w:rsidP="00D648D5">
            <w:pPr>
              <w:autoSpaceDE w:val="0"/>
              <w:autoSpaceDN w:val="0"/>
              <w:adjustRightInd w:val="0"/>
              <w:rPr>
                <w:rFonts w:ascii="Arial" w:hAnsi="Arial" w:cs="Arial"/>
                <w:b/>
                <w:sz w:val="28"/>
                <w:szCs w:val="28"/>
              </w:rPr>
            </w:pPr>
          </w:p>
        </w:tc>
      </w:tr>
    </w:tbl>
    <w:p w14:paraId="7CE64BEC" w14:textId="77777777" w:rsidR="006E3724" w:rsidRPr="00474FCD" w:rsidRDefault="006E3724" w:rsidP="006E3724">
      <w:pPr>
        <w:autoSpaceDE w:val="0"/>
        <w:autoSpaceDN w:val="0"/>
        <w:adjustRightInd w:val="0"/>
        <w:rPr>
          <w:rFonts w:ascii="Arial" w:hAnsi="Arial" w:cs="Arial"/>
          <w:b/>
          <w:sz w:val="28"/>
          <w:szCs w:val="28"/>
        </w:rPr>
      </w:pPr>
      <w:r w:rsidRPr="00474FCD">
        <w:rPr>
          <w:rFonts w:ascii="Arial" w:hAnsi="Arial" w:cs="Arial"/>
          <w:b/>
          <w:sz w:val="28"/>
          <w:szCs w:val="28"/>
        </w:rPr>
        <w:br w:type="page"/>
      </w:r>
      <w:r w:rsidRPr="00474FCD">
        <w:rPr>
          <w:rFonts w:ascii="Arial" w:hAnsi="Arial" w:cs="Arial"/>
          <w:b/>
          <w:sz w:val="28"/>
          <w:szCs w:val="28"/>
        </w:rPr>
        <w:lastRenderedPageBreak/>
        <w:t>Part 4. Monitoring</w:t>
      </w:r>
    </w:p>
    <w:p w14:paraId="29FB9466" w14:textId="77777777" w:rsidR="006E3724" w:rsidRPr="00474FCD" w:rsidRDefault="006E3724" w:rsidP="006E3724">
      <w:pPr>
        <w:autoSpaceDE w:val="0"/>
        <w:autoSpaceDN w:val="0"/>
        <w:adjustRightInd w:val="0"/>
        <w:rPr>
          <w:rFonts w:ascii="Arial" w:hAnsi="Arial" w:cs="Arial"/>
          <w:b/>
          <w:sz w:val="28"/>
          <w:szCs w:val="28"/>
        </w:rPr>
      </w:pPr>
    </w:p>
    <w:p w14:paraId="3378C3AE"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 xml:space="preserve">Public authorities should consider the guidance contained in the Commission’s Monitoring Guidance for Use by Public Authorities (July 2007). </w:t>
      </w:r>
    </w:p>
    <w:p w14:paraId="3AF7ADA6" w14:textId="77777777" w:rsidR="006E3724" w:rsidRPr="00474FCD" w:rsidRDefault="006E3724" w:rsidP="006E3724">
      <w:pPr>
        <w:autoSpaceDE w:val="0"/>
        <w:autoSpaceDN w:val="0"/>
        <w:adjustRightInd w:val="0"/>
        <w:rPr>
          <w:rFonts w:ascii="Arial" w:hAnsi="Arial" w:cs="Arial"/>
          <w:sz w:val="28"/>
          <w:szCs w:val="28"/>
        </w:rPr>
      </w:pPr>
    </w:p>
    <w:p w14:paraId="4ACD7F10"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489066C6" w14:textId="77777777" w:rsidR="006E3724" w:rsidRPr="00474FCD" w:rsidRDefault="006E3724" w:rsidP="006E3724">
      <w:pPr>
        <w:autoSpaceDE w:val="0"/>
        <w:autoSpaceDN w:val="0"/>
        <w:adjustRightInd w:val="0"/>
        <w:rPr>
          <w:rFonts w:ascii="Arial" w:hAnsi="Arial" w:cs="Arial"/>
          <w:sz w:val="28"/>
          <w:szCs w:val="28"/>
        </w:rPr>
      </w:pPr>
    </w:p>
    <w:p w14:paraId="66C38B3A"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76C10CFA" w14:textId="77777777" w:rsidR="006E3724" w:rsidRPr="00474FCD" w:rsidRDefault="006E3724" w:rsidP="006E3724">
      <w:pPr>
        <w:autoSpaceDE w:val="0"/>
        <w:autoSpaceDN w:val="0"/>
        <w:adjustRightInd w:val="0"/>
        <w:rPr>
          <w:rFonts w:ascii="Arial" w:hAnsi="Arial" w:cs="Arial"/>
          <w:sz w:val="28"/>
          <w:szCs w:val="28"/>
        </w:rPr>
      </w:pPr>
    </w:p>
    <w:p w14:paraId="671BDC03"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Who will undertake and sign-off the monitoring of this activity/policy and on what frequency?</w:t>
      </w:r>
    </w:p>
    <w:p w14:paraId="32D44F69"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 xml:space="preserve">CMT and the HOS Steering Group will be responsible for monitoring of the DEA Investment Programme </w:t>
      </w:r>
      <w:proofErr w:type="gramStart"/>
      <w:r w:rsidRPr="00474FCD">
        <w:rPr>
          <w:rFonts w:ascii="Arial" w:hAnsi="Arial" w:cs="Arial"/>
          <w:sz w:val="28"/>
          <w:szCs w:val="28"/>
        </w:rPr>
        <w:t>on a monthly basis</w:t>
      </w:r>
      <w:proofErr w:type="gramEnd"/>
      <w:r w:rsidRPr="00474FCD">
        <w:rPr>
          <w:rFonts w:ascii="Arial" w:hAnsi="Arial" w:cs="Arial"/>
          <w:sz w:val="28"/>
          <w:szCs w:val="28"/>
        </w:rPr>
        <w:t>. Equality related monitoring will consider:</w:t>
      </w:r>
      <w:r w:rsidRPr="00474FCD" w:rsidDel="00693543">
        <w:rPr>
          <w:rFonts w:ascii="Arial" w:hAnsi="Arial" w:cs="Arial"/>
          <w:sz w:val="28"/>
          <w:szCs w:val="28"/>
        </w:rPr>
        <w:t xml:space="preserve"> </w:t>
      </w:r>
      <w:r>
        <w:rPr>
          <w:rFonts w:ascii="Arial" w:hAnsi="Arial" w:cs="Arial"/>
          <w:sz w:val="28"/>
          <w:szCs w:val="28"/>
        </w:rPr>
        <w:t xml:space="preserve">Uptake of projects by </w:t>
      </w:r>
      <w:proofErr w:type="spellStart"/>
      <w:r>
        <w:rPr>
          <w:rFonts w:ascii="Arial" w:hAnsi="Arial" w:cs="Arial"/>
          <w:sz w:val="28"/>
          <w:szCs w:val="28"/>
        </w:rPr>
        <w:t>communities</w:t>
      </w:r>
      <w:r w:rsidRPr="00474FCD">
        <w:rPr>
          <w:rFonts w:ascii="Arial" w:hAnsi="Arial" w:cs="Arial"/>
          <w:sz w:val="28"/>
          <w:szCs w:val="28"/>
        </w:rPr>
        <w:t>Uptake</w:t>
      </w:r>
      <w:proofErr w:type="spellEnd"/>
      <w:r w:rsidRPr="00474FCD">
        <w:rPr>
          <w:rFonts w:ascii="Arial" w:hAnsi="Arial" w:cs="Arial"/>
          <w:sz w:val="28"/>
          <w:szCs w:val="28"/>
        </w:rPr>
        <w:t xml:space="preserve"> of investment by new community associations/areas not previously invested in </w:t>
      </w:r>
    </w:p>
    <w:p w14:paraId="15F72D57" w14:textId="77777777" w:rsidR="006E3724" w:rsidRPr="00474FCD" w:rsidRDefault="006E3724" w:rsidP="006E3724">
      <w:pPr>
        <w:pStyle w:val="ListParagraph"/>
        <w:numPr>
          <w:ilvl w:val="0"/>
          <w:numId w:val="5"/>
        </w:numPr>
        <w:autoSpaceDE w:val="0"/>
        <w:autoSpaceDN w:val="0"/>
        <w:adjustRightInd w:val="0"/>
        <w:rPr>
          <w:rFonts w:ascii="Arial" w:hAnsi="Arial" w:cs="Arial"/>
          <w:sz w:val="28"/>
          <w:szCs w:val="28"/>
        </w:rPr>
      </w:pPr>
      <w:r w:rsidRPr="00474FCD">
        <w:rPr>
          <w:rFonts w:ascii="Arial" w:hAnsi="Arial" w:cs="Arial"/>
          <w:sz w:val="28"/>
          <w:szCs w:val="28"/>
        </w:rPr>
        <w:t>Equitable investment in each DEA area in accordance with evidence of need and demand</w:t>
      </w:r>
    </w:p>
    <w:p w14:paraId="46930CF1" w14:textId="77777777" w:rsidR="006E3724" w:rsidRPr="00474FCD" w:rsidRDefault="006E3724" w:rsidP="006E3724">
      <w:pPr>
        <w:pStyle w:val="ListParagraph"/>
        <w:numPr>
          <w:ilvl w:val="0"/>
          <w:numId w:val="5"/>
        </w:numPr>
        <w:autoSpaceDE w:val="0"/>
        <w:autoSpaceDN w:val="0"/>
        <w:adjustRightInd w:val="0"/>
        <w:rPr>
          <w:rFonts w:ascii="Arial" w:hAnsi="Arial" w:cs="Arial"/>
          <w:sz w:val="28"/>
          <w:szCs w:val="28"/>
        </w:rPr>
      </w:pPr>
      <w:r w:rsidRPr="00474FCD">
        <w:rPr>
          <w:rFonts w:ascii="Arial" w:hAnsi="Arial" w:cs="Arial"/>
          <w:sz w:val="28"/>
          <w:szCs w:val="28"/>
        </w:rPr>
        <w:t xml:space="preserve">Record of any equality considerations to be improved on  </w:t>
      </w:r>
    </w:p>
    <w:p w14:paraId="12644515" w14:textId="77777777" w:rsidR="006E3724" w:rsidRPr="00474FCD"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Please give details below:</w:t>
      </w:r>
    </w:p>
    <w:p w14:paraId="2BBAEDB4" w14:textId="77777777" w:rsidR="006E3724" w:rsidRDefault="006E3724" w:rsidP="006E3724">
      <w:pPr>
        <w:autoSpaceDE w:val="0"/>
        <w:autoSpaceDN w:val="0"/>
        <w:adjustRightInd w:val="0"/>
        <w:rPr>
          <w:rFonts w:ascii="Arial" w:hAnsi="Arial" w:cs="Arial"/>
          <w:sz w:val="28"/>
          <w:szCs w:val="28"/>
        </w:rPr>
      </w:pPr>
      <w:r w:rsidRPr="00474FCD">
        <w:rPr>
          <w:rFonts w:ascii="Arial" w:hAnsi="Arial" w:cs="Arial"/>
          <w:sz w:val="28"/>
          <w:szCs w:val="28"/>
        </w:rPr>
        <w:t xml:space="preserve">As part of our role in Programming the DEA Investment Programme the Portfolio Office will review the success of the projects that sit under the programme to ensure that there is equitable investment in each of the 7 DEAs. </w:t>
      </w:r>
    </w:p>
    <w:p w14:paraId="3D3DD946" w14:textId="77777777" w:rsidR="006E3724" w:rsidRDefault="006E3724" w:rsidP="006E3724">
      <w:pPr>
        <w:autoSpaceDE w:val="0"/>
        <w:autoSpaceDN w:val="0"/>
        <w:adjustRightInd w:val="0"/>
        <w:rPr>
          <w:rFonts w:ascii="Arial" w:hAnsi="Arial" w:cs="Arial"/>
          <w:sz w:val="28"/>
          <w:szCs w:val="28"/>
        </w:rPr>
      </w:pPr>
    </w:p>
    <w:p w14:paraId="08C525D4" w14:textId="77777777" w:rsidR="006E3724" w:rsidRDefault="006E3724" w:rsidP="006E3724">
      <w:pPr>
        <w:autoSpaceDE w:val="0"/>
        <w:autoSpaceDN w:val="0"/>
        <w:adjustRightInd w:val="0"/>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6E3724" w:rsidRPr="00474FCD" w14:paraId="0734DC4D" w14:textId="77777777" w:rsidTr="00D648D5">
        <w:tc>
          <w:tcPr>
            <w:tcW w:w="4674" w:type="dxa"/>
            <w:shd w:val="clear" w:color="auto" w:fill="auto"/>
          </w:tcPr>
          <w:p w14:paraId="0E48EFDD"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lastRenderedPageBreak/>
              <w:t>Will be undertaken by:</w:t>
            </w:r>
          </w:p>
          <w:p w14:paraId="1F26AD74"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Name &amp; Position/Job Title:</w:t>
            </w:r>
          </w:p>
        </w:tc>
        <w:tc>
          <w:tcPr>
            <w:tcW w:w="4649" w:type="dxa"/>
            <w:shd w:val="clear" w:color="auto" w:fill="auto"/>
          </w:tcPr>
          <w:p w14:paraId="29D90F83"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Frequency (</w:t>
            </w:r>
            <w:proofErr w:type="gramStart"/>
            <w:r w:rsidRPr="00474FCD">
              <w:rPr>
                <w:rFonts w:ascii="Arial" w:hAnsi="Arial" w:cs="Arial"/>
                <w:sz w:val="28"/>
                <w:szCs w:val="28"/>
              </w:rPr>
              <w:t>e.g.</w:t>
            </w:r>
            <w:proofErr w:type="gramEnd"/>
            <w:r w:rsidRPr="00474FCD">
              <w:rPr>
                <w:rFonts w:ascii="Arial" w:hAnsi="Arial" w:cs="Arial"/>
                <w:sz w:val="28"/>
                <w:szCs w:val="28"/>
              </w:rPr>
              <w:t xml:space="preserve"> Annually):</w:t>
            </w:r>
          </w:p>
        </w:tc>
      </w:tr>
      <w:tr w:rsidR="006E3724" w:rsidRPr="00474FCD" w14:paraId="630202AD" w14:textId="77777777" w:rsidTr="00D648D5">
        <w:tc>
          <w:tcPr>
            <w:tcW w:w="4674" w:type="dxa"/>
            <w:shd w:val="clear" w:color="auto" w:fill="auto"/>
          </w:tcPr>
          <w:p w14:paraId="11F422EF"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Padraic Murphy, Programme Co-ordinator</w:t>
            </w:r>
          </w:p>
        </w:tc>
        <w:tc>
          <w:tcPr>
            <w:tcW w:w="4649" w:type="dxa"/>
            <w:shd w:val="clear" w:color="auto" w:fill="auto"/>
          </w:tcPr>
          <w:p w14:paraId="5DECDDB3"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 xml:space="preserve">Monthly </w:t>
            </w:r>
          </w:p>
        </w:tc>
      </w:tr>
      <w:tr w:rsidR="006E3724" w:rsidRPr="00474FCD" w14:paraId="0F400B9D" w14:textId="77777777" w:rsidTr="00D648D5">
        <w:tc>
          <w:tcPr>
            <w:tcW w:w="4674" w:type="dxa"/>
            <w:shd w:val="clear" w:color="auto" w:fill="auto"/>
          </w:tcPr>
          <w:p w14:paraId="5F2DA134" w14:textId="77777777" w:rsidR="006E3724" w:rsidRPr="00474FCD" w:rsidRDefault="006E3724" w:rsidP="00D648D5">
            <w:pPr>
              <w:autoSpaceDE w:val="0"/>
              <w:autoSpaceDN w:val="0"/>
              <w:adjustRightInd w:val="0"/>
              <w:rPr>
                <w:rFonts w:ascii="Arial" w:hAnsi="Arial" w:cs="Arial"/>
                <w:sz w:val="28"/>
                <w:szCs w:val="28"/>
              </w:rPr>
            </w:pPr>
          </w:p>
        </w:tc>
        <w:tc>
          <w:tcPr>
            <w:tcW w:w="4649" w:type="dxa"/>
            <w:shd w:val="clear" w:color="auto" w:fill="auto"/>
          </w:tcPr>
          <w:p w14:paraId="748E397B" w14:textId="77777777" w:rsidR="006E3724" w:rsidRPr="00474FCD" w:rsidRDefault="006E3724" w:rsidP="00D648D5">
            <w:pPr>
              <w:autoSpaceDE w:val="0"/>
              <w:autoSpaceDN w:val="0"/>
              <w:adjustRightInd w:val="0"/>
              <w:rPr>
                <w:rFonts w:ascii="Arial" w:hAnsi="Arial" w:cs="Arial"/>
                <w:sz w:val="28"/>
                <w:szCs w:val="28"/>
              </w:rPr>
            </w:pPr>
          </w:p>
        </w:tc>
      </w:tr>
      <w:tr w:rsidR="006E3724" w:rsidRPr="00474FCD" w14:paraId="38412F3B" w14:textId="77777777" w:rsidTr="00D648D5">
        <w:tc>
          <w:tcPr>
            <w:tcW w:w="4674" w:type="dxa"/>
            <w:shd w:val="clear" w:color="auto" w:fill="auto"/>
          </w:tcPr>
          <w:p w14:paraId="270A371D" w14:textId="77777777" w:rsidR="006E3724" w:rsidRPr="00474FCD" w:rsidRDefault="006E3724" w:rsidP="00D648D5">
            <w:pPr>
              <w:autoSpaceDE w:val="0"/>
              <w:autoSpaceDN w:val="0"/>
              <w:adjustRightInd w:val="0"/>
              <w:rPr>
                <w:rFonts w:ascii="Arial" w:hAnsi="Arial" w:cs="Arial"/>
                <w:sz w:val="28"/>
                <w:szCs w:val="28"/>
              </w:rPr>
            </w:pPr>
          </w:p>
        </w:tc>
        <w:tc>
          <w:tcPr>
            <w:tcW w:w="4649" w:type="dxa"/>
            <w:shd w:val="clear" w:color="auto" w:fill="auto"/>
          </w:tcPr>
          <w:p w14:paraId="4DF12C66" w14:textId="77777777" w:rsidR="006E3724" w:rsidRPr="00474FCD" w:rsidRDefault="006E3724" w:rsidP="00D648D5">
            <w:pPr>
              <w:autoSpaceDE w:val="0"/>
              <w:autoSpaceDN w:val="0"/>
              <w:adjustRightInd w:val="0"/>
              <w:rPr>
                <w:rFonts w:ascii="Arial" w:hAnsi="Arial" w:cs="Arial"/>
                <w:sz w:val="28"/>
                <w:szCs w:val="28"/>
              </w:rPr>
            </w:pPr>
          </w:p>
        </w:tc>
      </w:tr>
      <w:tr w:rsidR="006E3724" w:rsidRPr="00474FCD" w14:paraId="51510A46" w14:textId="77777777" w:rsidTr="00D648D5">
        <w:tc>
          <w:tcPr>
            <w:tcW w:w="4674" w:type="dxa"/>
            <w:shd w:val="clear" w:color="auto" w:fill="auto"/>
          </w:tcPr>
          <w:p w14:paraId="37BDACAC"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Will be signed-off by:</w:t>
            </w:r>
          </w:p>
        </w:tc>
        <w:tc>
          <w:tcPr>
            <w:tcW w:w="4649" w:type="dxa"/>
            <w:shd w:val="clear" w:color="auto" w:fill="auto"/>
          </w:tcPr>
          <w:p w14:paraId="02960BD8" w14:textId="77777777" w:rsidR="006E3724" w:rsidRPr="00474FCD" w:rsidRDefault="006E3724" w:rsidP="00D648D5">
            <w:pPr>
              <w:autoSpaceDE w:val="0"/>
              <w:autoSpaceDN w:val="0"/>
              <w:adjustRightInd w:val="0"/>
              <w:rPr>
                <w:rFonts w:ascii="Arial" w:hAnsi="Arial" w:cs="Arial"/>
                <w:sz w:val="28"/>
                <w:szCs w:val="28"/>
              </w:rPr>
            </w:pPr>
          </w:p>
        </w:tc>
      </w:tr>
      <w:tr w:rsidR="006E3724" w:rsidRPr="00474FCD" w14:paraId="6F603693" w14:textId="77777777" w:rsidTr="00D648D5">
        <w:tc>
          <w:tcPr>
            <w:tcW w:w="4674" w:type="dxa"/>
            <w:shd w:val="clear" w:color="auto" w:fill="auto"/>
          </w:tcPr>
          <w:p w14:paraId="2D04111A"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 xml:space="preserve">Name &amp; </w:t>
            </w:r>
            <w:proofErr w:type="spellStart"/>
            <w:r w:rsidRPr="00474FCD">
              <w:rPr>
                <w:rFonts w:ascii="Arial" w:hAnsi="Arial" w:cs="Arial"/>
                <w:sz w:val="28"/>
                <w:szCs w:val="28"/>
              </w:rPr>
              <w:t>HoS</w:t>
            </w:r>
            <w:proofErr w:type="spellEnd"/>
            <w:r w:rsidRPr="00474FCD">
              <w:rPr>
                <w:rFonts w:ascii="Arial" w:hAnsi="Arial" w:cs="Arial"/>
                <w:sz w:val="28"/>
                <w:szCs w:val="28"/>
              </w:rPr>
              <w:t xml:space="preserve"> Title:</w:t>
            </w:r>
          </w:p>
        </w:tc>
        <w:tc>
          <w:tcPr>
            <w:tcW w:w="4649" w:type="dxa"/>
            <w:shd w:val="clear" w:color="auto" w:fill="auto"/>
          </w:tcPr>
          <w:p w14:paraId="1010CB9E" w14:textId="77777777" w:rsidR="006E3724" w:rsidRPr="00474FCD" w:rsidRDefault="006E3724" w:rsidP="00D648D5">
            <w:pPr>
              <w:autoSpaceDE w:val="0"/>
              <w:autoSpaceDN w:val="0"/>
              <w:adjustRightInd w:val="0"/>
              <w:rPr>
                <w:rFonts w:ascii="Arial" w:hAnsi="Arial" w:cs="Arial"/>
                <w:sz w:val="28"/>
                <w:szCs w:val="28"/>
              </w:rPr>
            </w:pPr>
          </w:p>
        </w:tc>
      </w:tr>
      <w:tr w:rsidR="006E3724" w:rsidRPr="00474FCD" w14:paraId="48EAA849" w14:textId="77777777" w:rsidTr="00D648D5">
        <w:tc>
          <w:tcPr>
            <w:tcW w:w="4674" w:type="dxa"/>
            <w:shd w:val="clear" w:color="auto" w:fill="auto"/>
          </w:tcPr>
          <w:p w14:paraId="591A9EDC" w14:textId="77777777" w:rsidR="006E3724" w:rsidRPr="00474FCD" w:rsidRDefault="006E3724" w:rsidP="00D648D5">
            <w:pPr>
              <w:autoSpaceDE w:val="0"/>
              <w:autoSpaceDN w:val="0"/>
              <w:adjustRightInd w:val="0"/>
              <w:rPr>
                <w:rFonts w:ascii="Arial" w:hAnsi="Arial" w:cs="Arial"/>
                <w:sz w:val="28"/>
                <w:szCs w:val="28"/>
              </w:rPr>
            </w:pPr>
            <w:r w:rsidRPr="00474FCD">
              <w:rPr>
                <w:rFonts w:ascii="Arial" w:hAnsi="Arial" w:cs="Arial"/>
                <w:sz w:val="28"/>
                <w:szCs w:val="28"/>
              </w:rPr>
              <w:t>Hazel King, Portfolio Manager</w:t>
            </w:r>
          </w:p>
        </w:tc>
        <w:tc>
          <w:tcPr>
            <w:tcW w:w="4649" w:type="dxa"/>
            <w:shd w:val="clear" w:color="auto" w:fill="auto"/>
          </w:tcPr>
          <w:p w14:paraId="6D4D48B1" w14:textId="77777777" w:rsidR="006E3724" w:rsidRPr="00474FCD" w:rsidRDefault="006E3724" w:rsidP="00D648D5">
            <w:pPr>
              <w:autoSpaceDE w:val="0"/>
              <w:autoSpaceDN w:val="0"/>
              <w:adjustRightInd w:val="0"/>
              <w:rPr>
                <w:rFonts w:ascii="Arial" w:hAnsi="Arial" w:cs="Arial"/>
                <w:sz w:val="28"/>
                <w:szCs w:val="28"/>
              </w:rPr>
            </w:pPr>
          </w:p>
        </w:tc>
      </w:tr>
      <w:tr w:rsidR="006E3724" w:rsidRPr="00474FCD" w14:paraId="69AC6B70" w14:textId="77777777" w:rsidTr="00D648D5">
        <w:tc>
          <w:tcPr>
            <w:tcW w:w="4674" w:type="dxa"/>
            <w:shd w:val="clear" w:color="auto" w:fill="auto"/>
          </w:tcPr>
          <w:p w14:paraId="6D46C744" w14:textId="77777777" w:rsidR="006E3724" w:rsidRPr="00474FCD" w:rsidRDefault="006E3724" w:rsidP="00D648D5">
            <w:pPr>
              <w:autoSpaceDE w:val="0"/>
              <w:autoSpaceDN w:val="0"/>
              <w:adjustRightInd w:val="0"/>
              <w:rPr>
                <w:rFonts w:ascii="Arial" w:hAnsi="Arial" w:cs="Arial"/>
                <w:sz w:val="28"/>
                <w:szCs w:val="28"/>
              </w:rPr>
            </w:pPr>
          </w:p>
        </w:tc>
        <w:tc>
          <w:tcPr>
            <w:tcW w:w="4649" w:type="dxa"/>
            <w:shd w:val="clear" w:color="auto" w:fill="auto"/>
          </w:tcPr>
          <w:p w14:paraId="4F57783C" w14:textId="77777777" w:rsidR="006E3724" w:rsidRPr="00474FCD" w:rsidRDefault="006E3724" w:rsidP="00D648D5">
            <w:pPr>
              <w:autoSpaceDE w:val="0"/>
              <w:autoSpaceDN w:val="0"/>
              <w:adjustRightInd w:val="0"/>
              <w:rPr>
                <w:rFonts w:ascii="Arial" w:hAnsi="Arial" w:cs="Arial"/>
                <w:sz w:val="28"/>
                <w:szCs w:val="28"/>
              </w:rPr>
            </w:pPr>
          </w:p>
        </w:tc>
      </w:tr>
    </w:tbl>
    <w:p w14:paraId="16A29922" w14:textId="77777777" w:rsidR="006E3724" w:rsidRPr="00474FCD" w:rsidRDefault="006E3724" w:rsidP="006E3724">
      <w:pPr>
        <w:pStyle w:val="BodyTextIndent2"/>
        <w:ind w:left="0" w:firstLine="0"/>
        <w:rPr>
          <w:rFonts w:cs="Arial"/>
          <w:szCs w:val="28"/>
        </w:rPr>
      </w:pPr>
    </w:p>
    <w:p w14:paraId="76D960F9" w14:textId="77777777" w:rsidR="006E3724" w:rsidRPr="00474FCD" w:rsidRDefault="006E3724" w:rsidP="006E3724">
      <w:pPr>
        <w:pStyle w:val="BodyTextIndent2"/>
        <w:ind w:left="0" w:firstLine="0"/>
        <w:rPr>
          <w:rFonts w:cs="Arial"/>
          <w:szCs w:val="28"/>
        </w:rPr>
      </w:pPr>
    </w:p>
    <w:p w14:paraId="0C6A366F" w14:textId="77777777" w:rsidR="006E3724" w:rsidRPr="00474FCD" w:rsidRDefault="006E3724" w:rsidP="006E3724">
      <w:pPr>
        <w:pStyle w:val="BodyTextIndent2"/>
        <w:ind w:left="0" w:firstLine="0"/>
        <w:rPr>
          <w:rFonts w:cs="Arial"/>
          <w:b/>
          <w:szCs w:val="28"/>
        </w:rPr>
      </w:pPr>
      <w:r w:rsidRPr="00474FCD">
        <w:rPr>
          <w:rFonts w:cs="Arial"/>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6E3724" w:rsidRPr="00474FCD" w14:paraId="3C9ACF15" w14:textId="77777777" w:rsidTr="00D648D5">
        <w:trPr>
          <w:trHeight w:val="397"/>
        </w:trPr>
        <w:tc>
          <w:tcPr>
            <w:tcW w:w="5211" w:type="dxa"/>
          </w:tcPr>
          <w:p w14:paraId="61B6EB1B" w14:textId="77777777" w:rsidR="006E3724" w:rsidRPr="00474FCD" w:rsidRDefault="006E3724" w:rsidP="00D648D5">
            <w:pPr>
              <w:spacing w:before="120" w:after="120"/>
              <w:rPr>
                <w:rFonts w:ascii="Arial" w:hAnsi="Arial" w:cs="Arial"/>
                <w:b/>
                <w:sz w:val="28"/>
                <w:szCs w:val="28"/>
              </w:rPr>
            </w:pPr>
            <w:r w:rsidRPr="00474FCD">
              <w:rPr>
                <w:rFonts w:ascii="Arial" w:hAnsi="Arial" w:cs="Arial"/>
                <w:b/>
                <w:sz w:val="28"/>
                <w:szCs w:val="28"/>
              </w:rPr>
              <w:t>Screened by:</w:t>
            </w:r>
          </w:p>
        </w:tc>
        <w:tc>
          <w:tcPr>
            <w:tcW w:w="2835" w:type="dxa"/>
          </w:tcPr>
          <w:p w14:paraId="41666026" w14:textId="77777777" w:rsidR="006E3724" w:rsidRPr="00474FCD" w:rsidRDefault="006E3724" w:rsidP="00D648D5">
            <w:pPr>
              <w:spacing w:before="120" w:after="120"/>
              <w:rPr>
                <w:rFonts w:ascii="Arial" w:hAnsi="Arial" w:cs="Arial"/>
                <w:b/>
                <w:sz w:val="28"/>
                <w:szCs w:val="28"/>
              </w:rPr>
            </w:pPr>
            <w:r w:rsidRPr="00474FCD">
              <w:rPr>
                <w:rFonts w:ascii="Arial" w:hAnsi="Arial" w:cs="Arial"/>
                <w:b/>
                <w:sz w:val="28"/>
                <w:szCs w:val="28"/>
              </w:rPr>
              <w:t xml:space="preserve">Position/Job Title </w:t>
            </w:r>
          </w:p>
        </w:tc>
        <w:tc>
          <w:tcPr>
            <w:tcW w:w="1560" w:type="dxa"/>
          </w:tcPr>
          <w:p w14:paraId="0F835684" w14:textId="77777777" w:rsidR="006E3724" w:rsidRPr="00474FCD" w:rsidRDefault="006E3724" w:rsidP="00D648D5">
            <w:pPr>
              <w:spacing w:before="120" w:after="120"/>
              <w:rPr>
                <w:rFonts w:ascii="Arial" w:hAnsi="Arial" w:cs="Arial"/>
                <w:b/>
                <w:sz w:val="28"/>
                <w:szCs w:val="28"/>
              </w:rPr>
            </w:pPr>
            <w:r w:rsidRPr="00474FCD">
              <w:rPr>
                <w:rFonts w:ascii="Arial" w:hAnsi="Arial" w:cs="Arial"/>
                <w:b/>
                <w:sz w:val="28"/>
                <w:szCs w:val="28"/>
              </w:rPr>
              <w:t>Date</w:t>
            </w:r>
          </w:p>
        </w:tc>
      </w:tr>
      <w:tr w:rsidR="006E3724" w:rsidRPr="00474FCD" w14:paraId="0B941525" w14:textId="77777777" w:rsidTr="00D648D5">
        <w:trPr>
          <w:trHeight w:val="397"/>
        </w:trPr>
        <w:tc>
          <w:tcPr>
            <w:tcW w:w="5211" w:type="dxa"/>
          </w:tcPr>
          <w:p w14:paraId="1A073D43" w14:textId="77777777" w:rsidR="006E3724" w:rsidRPr="00474FCD" w:rsidRDefault="006E3724" w:rsidP="00D648D5">
            <w:pPr>
              <w:spacing w:before="120" w:after="120"/>
              <w:rPr>
                <w:rFonts w:ascii="Arial" w:hAnsi="Arial" w:cs="Arial"/>
                <w:sz w:val="28"/>
                <w:szCs w:val="28"/>
              </w:rPr>
            </w:pPr>
          </w:p>
        </w:tc>
        <w:tc>
          <w:tcPr>
            <w:tcW w:w="2835" w:type="dxa"/>
          </w:tcPr>
          <w:p w14:paraId="22C5E4A5" w14:textId="77777777" w:rsidR="006E3724" w:rsidRPr="00474FCD" w:rsidRDefault="006E3724" w:rsidP="00D648D5">
            <w:pPr>
              <w:spacing w:before="120" w:after="120"/>
              <w:rPr>
                <w:rFonts w:ascii="Arial" w:hAnsi="Arial" w:cs="Arial"/>
                <w:sz w:val="28"/>
                <w:szCs w:val="28"/>
              </w:rPr>
            </w:pPr>
          </w:p>
        </w:tc>
        <w:tc>
          <w:tcPr>
            <w:tcW w:w="1560" w:type="dxa"/>
          </w:tcPr>
          <w:p w14:paraId="1CE1555A" w14:textId="77777777" w:rsidR="006E3724" w:rsidRPr="00474FCD" w:rsidRDefault="006E3724" w:rsidP="00D648D5">
            <w:pPr>
              <w:spacing w:before="120" w:after="120"/>
              <w:rPr>
                <w:rFonts w:ascii="Arial" w:hAnsi="Arial" w:cs="Arial"/>
                <w:sz w:val="28"/>
                <w:szCs w:val="28"/>
              </w:rPr>
            </w:pPr>
          </w:p>
        </w:tc>
      </w:tr>
      <w:tr w:rsidR="006E3724" w:rsidRPr="00474FCD" w14:paraId="61EB9E2D" w14:textId="77777777" w:rsidTr="00D648D5">
        <w:trPr>
          <w:trHeight w:val="397"/>
        </w:trPr>
        <w:tc>
          <w:tcPr>
            <w:tcW w:w="5211" w:type="dxa"/>
          </w:tcPr>
          <w:p w14:paraId="4AFBEFCD"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Padraic Murphy</w:t>
            </w:r>
          </w:p>
        </w:tc>
        <w:tc>
          <w:tcPr>
            <w:tcW w:w="2835" w:type="dxa"/>
          </w:tcPr>
          <w:p w14:paraId="3E2B70A0"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Manager</w:t>
            </w:r>
          </w:p>
        </w:tc>
        <w:tc>
          <w:tcPr>
            <w:tcW w:w="1560" w:type="dxa"/>
          </w:tcPr>
          <w:p w14:paraId="238C8C35"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02/09/21</w:t>
            </w:r>
          </w:p>
        </w:tc>
      </w:tr>
      <w:tr w:rsidR="006E3724" w:rsidRPr="00474FCD" w14:paraId="7C2E4461" w14:textId="77777777" w:rsidTr="00D648D5">
        <w:trPr>
          <w:trHeight w:val="397"/>
        </w:trPr>
        <w:tc>
          <w:tcPr>
            <w:tcW w:w="5211" w:type="dxa"/>
          </w:tcPr>
          <w:p w14:paraId="272004C8"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 xml:space="preserve">Mary McSorley  </w:t>
            </w:r>
          </w:p>
        </w:tc>
        <w:tc>
          <w:tcPr>
            <w:tcW w:w="2835" w:type="dxa"/>
          </w:tcPr>
          <w:p w14:paraId="12643DBB"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Equality Officer</w:t>
            </w:r>
          </w:p>
        </w:tc>
        <w:tc>
          <w:tcPr>
            <w:tcW w:w="1560" w:type="dxa"/>
          </w:tcPr>
          <w:p w14:paraId="2AA0F6F1"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02/09/21</w:t>
            </w:r>
          </w:p>
        </w:tc>
      </w:tr>
      <w:tr w:rsidR="006E3724" w:rsidRPr="00474FCD" w14:paraId="72AAB29D" w14:textId="77777777" w:rsidTr="00D648D5">
        <w:trPr>
          <w:trHeight w:val="397"/>
        </w:trPr>
        <w:tc>
          <w:tcPr>
            <w:tcW w:w="5211" w:type="dxa"/>
          </w:tcPr>
          <w:p w14:paraId="16022C5C" w14:textId="77777777" w:rsidR="006E3724" w:rsidRPr="00474FCD" w:rsidRDefault="006E3724" w:rsidP="00D648D5">
            <w:pPr>
              <w:spacing w:before="120" w:after="120"/>
              <w:rPr>
                <w:rFonts w:ascii="Arial" w:hAnsi="Arial" w:cs="Arial"/>
                <w:b/>
                <w:sz w:val="28"/>
                <w:szCs w:val="28"/>
              </w:rPr>
            </w:pPr>
            <w:r w:rsidRPr="00474FCD">
              <w:rPr>
                <w:rFonts w:ascii="Arial" w:hAnsi="Arial" w:cs="Arial"/>
                <w:b/>
                <w:sz w:val="28"/>
                <w:szCs w:val="28"/>
              </w:rPr>
              <w:t>Approved by:</w:t>
            </w:r>
          </w:p>
        </w:tc>
        <w:tc>
          <w:tcPr>
            <w:tcW w:w="2835" w:type="dxa"/>
          </w:tcPr>
          <w:p w14:paraId="6C6C8748" w14:textId="77777777" w:rsidR="006E3724" w:rsidRPr="00474FCD" w:rsidRDefault="006E3724" w:rsidP="00D648D5">
            <w:pPr>
              <w:spacing w:before="120" w:after="120"/>
              <w:rPr>
                <w:rFonts w:ascii="Arial" w:hAnsi="Arial" w:cs="Arial"/>
                <w:sz w:val="28"/>
                <w:szCs w:val="28"/>
              </w:rPr>
            </w:pPr>
          </w:p>
        </w:tc>
        <w:tc>
          <w:tcPr>
            <w:tcW w:w="1560" w:type="dxa"/>
          </w:tcPr>
          <w:p w14:paraId="1A8EC866" w14:textId="77777777" w:rsidR="006E3724" w:rsidRPr="00474FCD" w:rsidRDefault="006E3724" w:rsidP="00D648D5">
            <w:pPr>
              <w:spacing w:before="120" w:after="120"/>
              <w:rPr>
                <w:rFonts w:ascii="Arial" w:hAnsi="Arial" w:cs="Arial"/>
                <w:sz w:val="28"/>
                <w:szCs w:val="28"/>
              </w:rPr>
            </w:pPr>
          </w:p>
        </w:tc>
      </w:tr>
      <w:tr w:rsidR="006E3724" w:rsidRPr="00474FCD" w14:paraId="358256E2" w14:textId="77777777" w:rsidTr="00D648D5">
        <w:trPr>
          <w:trHeight w:val="397"/>
        </w:trPr>
        <w:tc>
          <w:tcPr>
            <w:tcW w:w="5211" w:type="dxa"/>
          </w:tcPr>
          <w:p w14:paraId="19932EC4"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 xml:space="preserve">Hazel King </w:t>
            </w:r>
          </w:p>
        </w:tc>
        <w:tc>
          <w:tcPr>
            <w:tcW w:w="2835" w:type="dxa"/>
          </w:tcPr>
          <w:p w14:paraId="3E75E740"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Head of Service</w:t>
            </w:r>
          </w:p>
        </w:tc>
        <w:tc>
          <w:tcPr>
            <w:tcW w:w="1560" w:type="dxa"/>
          </w:tcPr>
          <w:p w14:paraId="4C35581E" w14:textId="77777777" w:rsidR="006E3724" w:rsidRPr="00474FCD" w:rsidRDefault="006E3724" w:rsidP="00D648D5">
            <w:pPr>
              <w:spacing w:before="120" w:after="120"/>
              <w:rPr>
                <w:rFonts w:ascii="Arial" w:hAnsi="Arial" w:cs="Arial"/>
                <w:sz w:val="28"/>
                <w:szCs w:val="28"/>
              </w:rPr>
            </w:pPr>
            <w:r w:rsidRPr="00474FCD">
              <w:rPr>
                <w:rFonts w:ascii="Arial" w:hAnsi="Arial" w:cs="Arial"/>
                <w:sz w:val="28"/>
                <w:szCs w:val="28"/>
              </w:rPr>
              <w:t xml:space="preserve">02/09/21 </w:t>
            </w:r>
          </w:p>
        </w:tc>
      </w:tr>
    </w:tbl>
    <w:p w14:paraId="644BE9BA" w14:textId="77777777" w:rsidR="006E3724" w:rsidRPr="00474FCD" w:rsidRDefault="006E3724" w:rsidP="006E3724">
      <w:pPr>
        <w:rPr>
          <w:rFonts w:ascii="Arial" w:hAnsi="Arial" w:cs="Arial"/>
          <w:sz w:val="28"/>
          <w:szCs w:val="28"/>
        </w:rPr>
      </w:pPr>
    </w:p>
    <w:p w14:paraId="4F52654D" w14:textId="77777777" w:rsidR="006E3724" w:rsidRPr="00474FCD" w:rsidRDefault="006E3724" w:rsidP="006E3724">
      <w:pPr>
        <w:rPr>
          <w:rFonts w:ascii="Arial" w:hAnsi="Arial" w:cs="Arial"/>
          <w:sz w:val="28"/>
          <w:szCs w:val="28"/>
        </w:rPr>
      </w:pPr>
      <w:r w:rsidRPr="00474FCD">
        <w:rPr>
          <w:rFonts w:ascii="Arial" w:hAnsi="Arial" w:cs="Arial"/>
          <w:sz w:val="28"/>
          <w:szCs w:val="28"/>
        </w:rPr>
        <w:t xml:space="preserve">Note: A copy of the Screening Template, for each activity/policy screened should be ‘signed off’ and approved by a senior manager responsible for the activity/policy, made easily accessible on the public authority’s website as soon as possible following completion and made available on request. </w:t>
      </w:r>
    </w:p>
    <w:p w14:paraId="270527EC" w14:textId="77777777" w:rsidR="006E3724" w:rsidRPr="00474FCD" w:rsidRDefault="006E3724" w:rsidP="006E3724">
      <w:pPr>
        <w:rPr>
          <w:rFonts w:ascii="Arial" w:hAnsi="Arial" w:cs="Arial"/>
          <w:sz w:val="28"/>
          <w:szCs w:val="28"/>
        </w:rPr>
      </w:pPr>
    </w:p>
    <w:p w14:paraId="0BD94042" w14:textId="77777777" w:rsidR="006E3724" w:rsidRPr="00474FCD" w:rsidRDefault="006E3724" w:rsidP="006E3724">
      <w:pPr>
        <w:rPr>
          <w:rFonts w:ascii="Arial" w:hAnsi="Arial" w:cs="Arial"/>
          <w:sz w:val="28"/>
          <w:szCs w:val="28"/>
        </w:rPr>
      </w:pPr>
    </w:p>
    <w:p w14:paraId="2882EE4F" w14:textId="77777777" w:rsidR="006E3724" w:rsidRPr="00474FCD" w:rsidRDefault="006E3724" w:rsidP="006E3724">
      <w:pPr>
        <w:rPr>
          <w:rFonts w:ascii="Arial" w:hAnsi="Arial" w:cs="Arial"/>
          <w:sz w:val="28"/>
          <w:szCs w:val="28"/>
        </w:rPr>
      </w:pPr>
    </w:p>
    <w:p w14:paraId="41FD075E" w14:textId="77777777" w:rsidR="006E3724" w:rsidRPr="00474FCD" w:rsidRDefault="006E3724" w:rsidP="006E3724">
      <w:pPr>
        <w:rPr>
          <w:rFonts w:ascii="Arial" w:hAnsi="Arial" w:cs="Arial"/>
          <w:sz w:val="28"/>
          <w:szCs w:val="28"/>
        </w:rPr>
      </w:pPr>
    </w:p>
    <w:p w14:paraId="2310839B" w14:textId="77777777" w:rsidR="006E3724" w:rsidRPr="00474FCD" w:rsidRDefault="006E3724" w:rsidP="006E3724">
      <w:pPr>
        <w:rPr>
          <w:rFonts w:ascii="Arial" w:hAnsi="Arial" w:cs="Arial"/>
          <w:sz w:val="28"/>
          <w:szCs w:val="28"/>
        </w:rPr>
      </w:pPr>
      <w:r w:rsidRPr="00474FCD">
        <w:rPr>
          <w:rFonts w:ascii="Arial" w:hAnsi="Arial" w:cs="Arial"/>
          <w:sz w:val="28"/>
          <w:szCs w:val="28"/>
        </w:rPr>
        <w:lastRenderedPageBreak/>
        <w:t>Appendix 1</w:t>
      </w:r>
    </w:p>
    <w:p w14:paraId="4B959EB6" w14:textId="77777777" w:rsidR="006E3724" w:rsidRPr="00474FCD" w:rsidRDefault="006E3724" w:rsidP="006E3724">
      <w:pPr>
        <w:rPr>
          <w:rFonts w:ascii="Arial" w:hAnsi="Arial" w:cs="Arial"/>
          <w:sz w:val="28"/>
          <w:szCs w:val="28"/>
        </w:rPr>
      </w:pPr>
      <w:r w:rsidRPr="00474FCD">
        <w:rPr>
          <w:rFonts w:ascii="Arial" w:hAnsi="Arial" w:cs="Arial"/>
          <w:sz w:val="28"/>
          <w:szCs w:val="28"/>
        </w:rPr>
        <w:t>Major impact:</w:t>
      </w:r>
    </w:p>
    <w:p w14:paraId="45F677F2" w14:textId="77777777" w:rsidR="006E3724" w:rsidRPr="00474FCD" w:rsidRDefault="006E3724" w:rsidP="006E3724">
      <w:pPr>
        <w:rPr>
          <w:rFonts w:ascii="Arial" w:hAnsi="Arial" w:cs="Arial"/>
          <w:sz w:val="28"/>
          <w:szCs w:val="28"/>
        </w:rPr>
      </w:pPr>
    </w:p>
    <w:p w14:paraId="1B6451DD" w14:textId="77777777" w:rsidR="006E3724" w:rsidRPr="00474FCD" w:rsidRDefault="006E3724" w:rsidP="006E3724">
      <w:pPr>
        <w:numPr>
          <w:ilvl w:val="0"/>
          <w:numId w:val="1"/>
        </w:numPr>
        <w:spacing w:after="0" w:line="240" w:lineRule="auto"/>
        <w:rPr>
          <w:rFonts w:ascii="Arial" w:hAnsi="Arial" w:cs="Arial"/>
          <w:sz w:val="28"/>
          <w:szCs w:val="28"/>
        </w:rPr>
      </w:pPr>
      <w:r w:rsidRPr="00474FCD">
        <w:rPr>
          <w:rFonts w:ascii="Arial" w:hAnsi="Arial" w:cs="Arial"/>
          <w:sz w:val="28"/>
          <w:szCs w:val="28"/>
        </w:rPr>
        <w:t xml:space="preserve">The policy is significant in terms of its strategic </w:t>
      </w:r>
      <w:proofErr w:type="gramStart"/>
      <w:r w:rsidRPr="00474FCD">
        <w:rPr>
          <w:rFonts w:ascii="Arial" w:hAnsi="Arial" w:cs="Arial"/>
          <w:sz w:val="28"/>
          <w:szCs w:val="28"/>
        </w:rPr>
        <w:t>importance;</w:t>
      </w:r>
      <w:proofErr w:type="gramEnd"/>
    </w:p>
    <w:p w14:paraId="72A541AE" w14:textId="77777777" w:rsidR="006E3724" w:rsidRPr="00474FCD" w:rsidRDefault="006E3724" w:rsidP="006E3724">
      <w:pPr>
        <w:numPr>
          <w:ilvl w:val="0"/>
          <w:numId w:val="1"/>
        </w:numPr>
        <w:spacing w:after="0" w:line="240" w:lineRule="auto"/>
        <w:rPr>
          <w:rFonts w:ascii="Arial" w:hAnsi="Arial" w:cs="Arial"/>
          <w:sz w:val="28"/>
          <w:szCs w:val="28"/>
        </w:rPr>
      </w:pPr>
      <w:r w:rsidRPr="00474FCD">
        <w:rPr>
          <w:rFonts w:ascii="Arial" w:hAnsi="Arial" w:cs="Arial"/>
          <w:sz w:val="28"/>
          <w:szCs w:val="28"/>
        </w:rPr>
        <w:t xml:space="preserve">Potential equality matters are unknown, because, for example, there is insufficient data upon which to make an assessment or because they are complex, and it would be appropriate to conduct an equality impact assessment in order to better assess </w:t>
      </w:r>
      <w:proofErr w:type="gramStart"/>
      <w:r w:rsidRPr="00474FCD">
        <w:rPr>
          <w:rFonts w:ascii="Arial" w:hAnsi="Arial" w:cs="Arial"/>
          <w:sz w:val="28"/>
          <w:szCs w:val="28"/>
        </w:rPr>
        <w:t>them;</w:t>
      </w:r>
      <w:proofErr w:type="gramEnd"/>
    </w:p>
    <w:p w14:paraId="48D5AB78" w14:textId="77777777" w:rsidR="006E3724" w:rsidRPr="00474FCD" w:rsidRDefault="006E3724" w:rsidP="006E3724">
      <w:pPr>
        <w:numPr>
          <w:ilvl w:val="0"/>
          <w:numId w:val="1"/>
        </w:numPr>
        <w:spacing w:after="0" w:line="240" w:lineRule="auto"/>
        <w:rPr>
          <w:rFonts w:ascii="Arial" w:hAnsi="Arial" w:cs="Arial"/>
          <w:sz w:val="28"/>
          <w:szCs w:val="28"/>
        </w:rPr>
      </w:pPr>
      <w:r w:rsidRPr="00474FCD">
        <w:rPr>
          <w:rFonts w:ascii="Arial" w:hAnsi="Arial" w:cs="Arial"/>
          <w:sz w:val="28"/>
          <w:szCs w:val="28"/>
        </w:rPr>
        <w:t xml:space="preserve">Potential equality and/or good relations impacts are likely to be adverse or are likely to be experienced disproportionately by groups of people including those who are marginalised or </w:t>
      </w:r>
      <w:proofErr w:type="gramStart"/>
      <w:r w:rsidRPr="00474FCD">
        <w:rPr>
          <w:rFonts w:ascii="Arial" w:hAnsi="Arial" w:cs="Arial"/>
          <w:sz w:val="28"/>
          <w:szCs w:val="28"/>
        </w:rPr>
        <w:t>disadvantaged;</w:t>
      </w:r>
      <w:proofErr w:type="gramEnd"/>
    </w:p>
    <w:p w14:paraId="481FECCA" w14:textId="77777777" w:rsidR="006E3724" w:rsidRPr="00474FCD" w:rsidRDefault="006E3724" w:rsidP="006E3724">
      <w:pPr>
        <w:numPr>
          <w:ilvl w:val="0"/>
          <w:numId w:val="1"/>
        </w:numPr>
        <w:spacing w:after="0" w:line="240" w:lineRule="auto"/>
        <w:rPr>
          <w:rFonts w:ascii="Arial" w:hAnsi="Arial" w:cs="Arial"/>
          <w:sz w:val="28"/>
          <w:szCs w:val="28"/>
        </w:rPr>
      </w:pPr>
      <w:r w:rsidRPr="00474FCD">
        <w:rPr>
          <w:rFonts w:ascii="Arial" w:hAnsi="Arial" w:cs="Arial"/>
          <w:sz w:val="28"/>
          <w:szCs w:val="28"/>
        </w:rPr>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474FCD">
        <w:rPr>
          <w:rFonts w:ascii="Arial" w:hAnsi="Arial" w:cs="Arial"/>
          <w:sz w:val="28"/>
          <w:szCs w:val="28"/>
        </w:rPr>
        <w:t>identities;</w:t>
      </w:r>
      <w:proofErr w:type="gramEnd"/>
    </w:p>
    <w:p w14:paraId="0BCBE531" w14:textId="77777777" w:rsidR="006E3724" w:rsidRPr="00474FCD" w:rsidRDefault="006E3724" w:rsidP="006E3724">
      <w:pPr>
        <w:numPr>
          <w:ilvl w:val="0"/>
          <w:numId w:val="1"/>
        </w:numPr>
        <w:spacing w:after="0" w:line="240" w:lineRule="auto"/>
        <w:rPr>
          <w:rFonts w:ascii="Arial" w:hAnsi="Arial" w:cs="Arial"/>
          <w:sz w:val="28"/>
          <w:szCs w:val="28"/>
        </w:rPr>
      </w:pPr>
      <w:r w:rsidRPr="00474FCD">
        <w:rPr>
          <w:rFonts w:ascii="Arial" w:hAnsi="Arial" w:cs="Arial"/>
          <w:sz w:val="28"/>
          <w:szCs w:val="28"/>
        </w:rPr>
        <w:t xml:space="preserve">The policy is likely to be challenged by way of judicial </w:t>
      </w:r>
      <w:proofErr w:type="gramStart"/>
      <w:r w:rsidRPr="00474FCD">
        <w:rPr>
          <w:rFonts w:ascii="Arial" w:hAnsi="Arial" w:cs="Arial"/>
          <w:sz w:val="28"/>
          <w:szCs w:val="28"/>
        </w:rPr>
        <w:t>review;</w:t>
      </w:r>
      <w:proofErr w:type="gramEnd"/>
    </w:p>
    <w:p w14:paraId="28243A2E" w14:textId="77777777" w:rsidR="006E3724" w:rsidRPr="00474FCD" w:rsidRDefault="006E3724" w:rsidP="006E3724">
      <w:pPr>
        <w:numPr>
          <w:ilvl w:val="0"/>
          <w:numId w:val="1"/>
        </w:numPr>
        <w:spacing w:after="0" w:line="240" w:lineRule="auto"/>
        <w:rPr>
          <w:rFonts w:ascii="Arial" w:hAnsi="Arial" w:cs="Arial"/>
          <w:sz w:val="28"/>
          <w:szCs w:val="28"/>
        </w:rPr>
      </w:pPr>
      <w:r w:rsidRPr="00474FCD">
        <w:rPr>
          <w:rFonts w:ascii="Arial" w:hAnsi="Arial" w:cs="Arial"/>
          <w:sz w:val="28"/>
          <w:szCs w:val="28"/>
        </w:rPr>
        <w:t>The policy is significant in terms of expenditure.</w:t>
      </w:r>
    </w:p>
    <w:p w14:paraId="10D8C517" w14:textId="77777777" w:rsidR="006E3724" w:rsidRPr="00474FCD" w:rsidRDefault="006E3724" w:rsidP="006E3724">
      <w:pPr>
        <w:rPr>
          <w:rFonts w:ascii="Arial" w:hAnsi="Arial" w:cs="Arial"/>
          <w:sz w:val="28"/>
          <w:szCs w:val="28"/>
        </w:rPr>
      </w:pPr>
    </w:p>
    <w:p w14:paraId="670DB6AE" w14:textId="77777777" w:rsidR="006E3724" w:rsidRPr="00474FCD" w:rsidRDefault="006E3724" w:rsidP="006E3724">
      <w:pPr>
        <w:rPr>
          <w:rFonts w:ascii="Arial" w:hAnsi="Arial" w:cs="Arial"/>
          <w:sz w:val="28"/>
          <w:szCs w:val="28"/>
        </w:rPr>
      </w:pPr>
      <w:r w:rsidRPr="00474FCD">
        <w:rPr>
          <w:rFonts w:ascii="Arial" w:hAnsi="Arial" w:cs="Arial"/>
          <w:sz w:val="28"/>
          <w:szCs w:val="28"/>
        </w:rPr>
        <w:t>Minor impact</w:t>
      </w:r>
    </w:p>
    <w:p w14:paraId="14261B50" w14:textId="77777777" w:rsidR="006E3724" w:rsidRPr="00474FCD" w:rsidRDefault="006E3724" w:rsidP="006E3724">
      <w:pPr>
        <w:rPr>
          <w:rFonts w:ascii="Arial" w:hAnsi="Arial" w:cs="Arial"/>
          <w:sz w:val="28"/>
          <w:szCs w:val="28"/>
        </w:rPr>
      </w:pPr>
    </w:p>
    <w:p w14:paraId="14F28755" w14:textId="77777777" w:rsidR="006E3724" w:rsidRPr="00474FCD" w:rsidRDefault="006E3724" w:rsidP="006E3724">
      <w:pPr>
        <w:numPr>
          <w:ilvl w:val="0"/>
          <w:numId w:val="2"/>
        </w:numPr>
        <w:spacing w:after="0" w:line="240" w:lineRule="auto"/>
        <w:rPr>
          <w:rFonts w:ascii="Arial" w:hAnsi="Arial" w:cs="Arial"/>
          <w:sz w:val="28"/>
          <w:szCs w:val="28"/>
        </w:rPr>
      </w:pPr>
      <w:r w:rsidRPr="00474FCD">
        <w:rPr>
          <w:rFonts w:ascii="Arial" w:hAnsi="Arial" w:cs="Arial"/>
          <w:sz w:val="28"/>
          <w:szCs w:val="28"/>
        </w:rPr>
        <w:t xml:space="preserve">The policy is not unlawfully discriminatory and any residual potential impacts on people are judged to be </w:t>
      </w:r>
      <w:proofErr w:type="gramStart"/>
      <w:r w:rsidRPr="00474FCD">
        <w:rPr>
          <w:rFonts w:ascii="Arial" w:hAnsi="Arial" w:cs="Arial"/>
          <w:sz w:val="28"/>
          <w:szCs w:val="28"/>
        </w:rPr>
        <w:t>negligible;</w:t>
      </w:r>
      <w:proofErr w:type="gramEnd"/>
    </w:p>
    <w:p w14:paraId="373E955B" w14:textId="77777777" w:rsidR="006E3724" w:rsidRPr="00474FCD" w:rsidRDefault="006E3724" w:rsidP="006E3724">
      <w:pPr>
        <w:numPr>
          <w:ilvl w:val="0"/>
          <w:numId w:val="2"/>
        </w:numPr>
        <w:spacing w:after="0" w:line="240" w:lineRule="auto"/>
        <w:rPr>
          <w:rFonts w:ascii="Arial" w:hAnsi="Arial" w:cs="Arial"/>
          <w:sz w:val="28"/>
          <w:szCs w:val="28"/>
        </w:rPr>
      </w:pPr>
      <w:r w:rsidRPr="00474FCD">
        <w:rPr>
          <w:rFonts w:ascii="Arial" w:hAnsi="Arial" w:cs="Arial"/>
          <w:sz w:val="28"/>
          <w:szCs w:val="28"/>
        </w:rPr>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474FCD">
        <w:rPr>
          <w:rFonts w:ascii="Arial" w:hAnsi="Arial" w:cs="Arial"/>
          <w:sz w:val="28"/>
          <w:szCs w:val="28"/>
        </w:rPr>
        <w:t>measures;</w:t>
      </w:r>
      <w:proofErr w:type="gramEnd"/>
    </w:p>
    <w:p w14:paraId="76F496DA" w14:textId="77777777" w:rsidR="006E3724" w:rsidRPr="00474FCD" w:rsidRDefault="006E3724" w:rsidP="006E3724">
      <w:pPr>
        <w:numPr>
          <w:ilvl w:val="0"/>
          <w:numId w:val="2"/>
        </w:numPr>
        <w:spacing w:after="0" w:line="240" w:lineRule="auto"/>
        <w:rPr>
          <w:rFonts w:ascii="Arial" w:hAnsi="Arial" w:cs="Arial"/>
          <w:sz w:val="28"/>
          <w:szCs w:val="28"/>
        </w:rPr>
      </w:pPr>
      <w:r w:rsidRPr="00474FCD">
        <w:rPr>
          <w:rFonts w:ascii="Arial" w:hAnsi="Arial" w:cs="Arial"/>
          <w:sz w:val="28"/>
          <w:szCs w:val="28"/>
        </w:rPr>
        <w:t xml:space="preserve">Any asymmetrical equality impacts caused by the policy are intentional because they are specifically designed to promote equality of opportunity for particular groups of disadvantaged </w:t>
      </w:r>
      <w:proofErr w:type="gramStart"/>
      <w:r w:rsidRPr="00474FCD">
        <w:rPr>
          <w:rFonts w:ascii="Arial" w:hAnsi="Arial" w:cs="Arial"/>
          <w:sz w:val="28"/>
          <w:szCs w:val="28"/>
        </w:rPr>
        <w:t>people;</w:t>
      </w:r>
      <w:proofErr w:type="gramEnd"/>
    </w:p>
    <w:p w14:paraId="204C1E63" w14:textId="77777777" w:rsidR="006E3724" w:rsidRPr="00474FCD" w:rsidRDefault="006E3724" w:rsidP="006E3724">
      <w:pPr>
        <w:numPr>
          <w:ilvl w:val="0"/>
          <w:numId w:val="2"/>
        </w:numPr>
        <w:spacing w:after="0" w:line="240" w:lineRule="auto"/>
        <w:rPr>
          <w:rFonts w:ascii="Arial" w:hAnsi="Arial" w:cs="Arial"/>
          <w:sz w:val="28"/>
          <w:szCs w:val="28"/>
        </w:rPr>
      </w:pPr>
      <w:r w:rsidRPr="00474FCD">
        <w:rPr>
          <w:rFonts w:ascii="Arial" w:hAnsi="Arial" w:cs="Arial"/>
          <w:sz w:val="28"/>
          <w:szCs w:val="28"/>
        </w:rPr>
        <w:t>By amending the policy there are better opportunities to better promote equality of opportunity and/or good relations.</w:t>
      </w:r>
    </w:p>
    <w:p w14:paraId="233672BD" w14:textId="77777777" w:rsidR="006E3724" w:rsidRPr="00474FCD" w:rsidRDefault="006E3724" w:rsidP="006E3724">
      <w:pPr>
        <w:rPr>
          <w:rFonts w:ascii="Arial" w:hAnsi="Arial" w:cs="Arial"/>
          <w:sz w:val="28"/>
          <w:szCs w:val="28"/>
        </w:rPr>
      </w:pPr>
    </w:p>
    <w:p w14:paraId="7ADC8E07" w14:textId="77777777" w:rsidR="006E3724" w:rsidRPr="00474FCD" w:rsidRDefault="006E3724" w:rsidP="006E3724">
      <w:pPr>
        <w:rPr>
          <w:rFonts w:ascii="Arial" w:hAnsi="Arial" w:cs="Arial"/>
          <w:sz w:val="28"/>
          <w:szCs w:val="28"/>
        </w:rPr>
      </w:pPr>
      <w:r w:rsidRPr="00474FCD">
        <w:rPr>
          <w:rFonts w:ascii="Arial" w:hAnsi="Arial" w:cs="Arial"/>
          <w:sz w:val="28"/>
          <w:szCs w:val="28"/>
        </w:rPr>
        <w:t>No (none) impact</w:t>
      </w:r>
    </w:p>
    <w:p w14:paraId="7A41ACC8" w14:textId="77777777" w:rsidR="006E3724" w:rsidRPr="00474FCD" w:rsidRDefault="006E3724" w:rsidP="006E3724">
      <w:pPr>
        <w:rPr>
          <w:rFonts w:ascii="Arial" w:hAnsi="Arial" w:cs="Arial"/>
          <w:sz w:val="28"/>
          <w:szCs w:val="28"/>
        </w:rPr>
      </w:pPr>
    </w:p>
    <w:p w14:paraId="448E79CE" w14:textId="77777777" w:rsidR="006E3724" w:rsidRPr="00474FCD" w:rsidRDefault="006E3724" w:rsidP="006E3724">
      <w:pPr>
        <w:numPr>
          <w:ilvl w:val="0"/>
          <w:numId w:val="3"/>
        </w:numPr>
        <w:spacing w:after="0" w:line="240" w:lineRule="auto"/>
        <w:rPr>
          <w:rFonts w:ascii="Arial" w:hAnsi="Arial" w:cs="Arial"/>
          <w:sz w:val="28"/>
          <w:szCs w:val="28"/>
        </w:rPr>
      </w:pPr>
      <w:r w:rsidRPr="00474FCD">
        <w:rPr>
          <w:rFonts w:ascii="Arial" w:hAnsi="Arial" w:cs="Arial"/>
          <w:sz w:val="28"/>
          <w:szCs w:val="28"/>
        </w:rPr>
        <w:t xml:space="preserve">The policy has no relevance to equality of opportunity or good </w:t>
      </w:r>
      <w:proofErr w:type="gramStart"/>
      <w:r w:rsidRPr="00474FCD">
        <w:rPr>
          <w:rFonts w:ascii="Arial" w:hAnsi="Arial" w:cs="Arial"/>
          <w:sz w:val="28"/>
          <w:szCs w:val="28"/>
        </w:rPr>
        <w:t>relations;</w:t>
      </w:r>
      <w:proofErr w:type="gramEnd"/>
    </w:p>
    <w:p w14:paraId="28E3A523" w14:textId="77777777" w:rsidR="006E3724" w:rsidRPr="00474FCD" w:rsidRDefault="006E3724" w:rsidP="006E3724">
      <w:pPr>
        <w:numPr>
          <w:ilvl w:val="0"/>
          <w:numId w:val="3"/>
        </w:numPr>
        <w:spacing w:after="0" w:line="240" w:lineRule="auto"/>
        <w:rPr>
          <w:rFonts w:ascii="Arial" w:hAnsi="Arial" w:cs="Arial"/>
          <w:sz w:val="28"/>
          <w:szCs w:val="28"/>
        </w:rPr>
      </w:pPr>
      <w:r w:rsidRPr="00474FCD">
        <w:rPr>
          <w:rFonts w:ascii="Arial" w:hAnsi="Arial" w:cs="Arial"/>
          <w:sz w:val="28"/>
          <w:szCs w:val="28"/>
        </w:rPr>
        <w:lastRenderedPageBreak/>
        <w:t>The policy is purely technical in nature and will have no bearing in terms of its likely impact on equality of opportunity or good relations for people within the equality and good relations categories.</w:t>
      </w:r>
    </w:p>
    <w:p w14:paraId="4042E643" w14:textId="77777777" w:rsidR="006E3724" w:rsidRPr="00474FCD" w:rsidRDefault="006E3724" w:rsidP="006E3724">
      <w:pPr>
        <w:rPr>
          <w:rFonts w:ascii="Arial" w:hAnsi="Arial" w:cs="Arial"/>
          <w:sz w:val="28"/>
          <w:szCs w:val="28"/>
        </w:rPr>
      </w:pPr>
    </w:p>
    <w:p w14:paraId="61887B2B" w14:textId="77777777" w:rsidR="006E3724" w:rsidRPr="00474FCD" w:rsidRDefault="006E3724" w:rsidP="006E3724">
      <w:pPr>
        <w:rPr>
          <w:rFonts w:ascii="Arial" w:hAnsi="Arial" w:cs="Arial"/>
          <w:sz w:val="28"/>
          <w:szCs w:val="28"/>
        </w:rPr>
      </w:pPr>
    </w:p>
    <w:p w14:paraId="4BEA10DD" w14:textId="77777777" w:rsidR="006E3724" w:rsidRPr="00474FCD" w:rsidRDefault="006E3724" w:rsidP="006E3724">
      <w:pPr>
        <w:rPr>
          <w:rFonts w:ascii="Arial" w:hAnsi="Arial" w:cs="Arial"/>
          <w:sz w:val="28"/>
          <w:szCs w:val="28"/>
        </w:rPr>
      </w:pPr>
    </w:p>
    <w:p w14:paraId="6D95CBDE" w14:textId="77777777" w:rsidR="006E3724" w:rsidRPr="00474FCD" w:rsidRDefault="006E3724" w:rsidP="006E3724">
      <w:pPr>
        <w:rPr>
          <w:rFonts w:ascii="Arial" w:hAnsi="Arial" w:cs="Arial"/>
          <w:sz w:val="28"/>
          <w:szCs w:val="28"/>
        </w:rPr>
      </w:pPr>
    </w:p>
    <w:p w14:paraId="26BAFED5" w14:textId="77777777" w:rsidR="006E3724" w:rsidRPr="00474FCD" w:rsidRDefault="006E3724" w:rsidP="006E3724">
      <w:pPr>
        <w:rPr>
          <w:rFonts w:ascii="Arial" w:hAnsi="Arial" w:cs="Arial"/>
          <w:sz w:val="28"/>
          <w:szCs w:val="28"/>
        </w:rPr>
      </w:pPr>
    </w:p>
    <w:p w14:paraId="6ECEFC88" w14:textId="77777777" w:rsidR="006E3724" w:rsidRPr="00474FCD" w:rsidRDefault="006E3724" w:rsidP="006E3724">
      <w:pPr>
        <w:rPr>
          <w:rFonts w:ascii="Arial" w:hAnsi="Arial" w:cs="Arial"/>
          <w:sz w:val="28"/>
          <w:szCs w:val="28"/>
        </w:rPr>
      </w:pPr>
    </w:p>
    <w:p w14:paraId="15BACE5E" w14:textId="77777777" w:rsidR="006E3724" w:rsidRPr="00474FCD" w:rsidRDefault="006E3724" w:rsidP="006E3724">
      <w:pPr>
        <w:rPr>
          <w:rFonts w:ascii="Arial" w:hAnsi="Arial" w:cs="Arial"/>
          <w:sz w:val="28"/>
          <w:szCs w:val="28"/>
        </w:rPr>
      </w:pPr>
    </w:p>
    <w:p w14:paraId="3A8BA16C" w14:textId="77777777" w:rsidR="006E3724" w:rsidRPr="00474FCD" w:rsidRDefault="006E3724" w:rsidP="006E3724">
      <w:pPr>
        <w:rPr>
          <w:rFonts w:ascii="Arial" w:hAnsi="Arial" w:cs="Arial"/>
          <w:sz w:val="28"/>
          <w:szCs w:val="28"/>
        </w:rPr>
      </w:pPr>
    </w:p>
    <w:p w14:paraId="19BC8BB2" w14:textId="77777777" w:rsidR="006E3724" w:rsidRPr="00474FCD" w:rsidRDefault="006E3724" w:rsidP="006E3724">
      <w:pPr>
        <w:rPr>
          <w:rFonts w:ascii="Arial" w:hAnsi="Arial" w:cs="Arial"/>
          <w:sz w:val="28"/>
          <w:szCs w:val="28"/>
        </w:rPr>
      </w:pPr>
    </w:p>
    <w:p w14:paraId="7147EEDF" w14:textId="77777777" w:rsidR="006E3724" w:rsidRPr="00474FCD" w:rsidRDefault="006E3724" w:rsidP="006E3724">
      <w:pPr>
        <w:rPr>
          <w:rFonts w:ascii="Arial" w:hAnsi="Arial" w:cs="Arial"/>
          <w:sz w:val="28"/>
          <w:szCs w:val="28"/>
        </w:rPr>
      </w:pPr>
    </w:p>
    <w:p w14:paraId="6FA3DE97" w14:textId="77777777" w:rsidR="006E3724" w:rsidRPr="00474FCD" w:rsidRDefault="006E3724" w:rsidP="006E3724">
      <w:pPr>
        <w:rPr>
          <w:rFonts w:ascii="Arial" w:hAnsi="Arial" w:cs="Arial"/>
          <w:sz w:val="28"/>
          <w:szCs w:val="28"/>
        </w:rPr>
      </w:pPr>
    </w:p>
    <w:p w14:paraId="7C9F312D" w14:textId="77777777" w:rsidR="006E3724" w:rsidRPr="00474FCD" w:rsidRDefault="006E3724" w:rsidP="006E3724">
      <w:pPr>
        <w:rPr>
          <w:rFonts w:ascii="Arial" w:hAnsi="Arial" w:cs="Arial"/>
          <w:sz w:val="28"/>
          <w:szCs w:val="28"/>
        </w:rPr>
      </w:pPr>
    </w:p>
    <w:p w14:paraId="022E81F7" w14:textId="77777777" w:rsidR="006E3724" w:rsidRPr="00474FCD" w:rsidRDefault="006E3724" w:rsidP="006E3724">
      <w:pPr>
        <w:rPr>
          <w:rFonts w:ascii="Arial" w:hAnsi="Arial" w:cs="Arial"/>
          <w:sz w:val="28"/>
          <w:szCs w:val="28"/>
        </w:rPr>
      </w:pPr>
    </w:p>
    <w:p w14:paraId="4D3C8286" w14:textId="77777777" w:rsidR="006E3724" w:rsidRPr="00474FCD" w:rsidRDefault="006E3724" w:rsidP="006E3724">
      <w:pPr>
        <w:rPr>
          <w:rFonts w:ascii="Arial" w:hAnsi="Arial" w:cs="Arial"/>
          <w:sz w:val="28"/>
          <w:szCs w:val="28"/>
        </w:rPr>
      </w:pPr>
    </w:p>
    <w:p w14:paraId="25682573" w14:textId="77777777" w:rsidR="006E3724" w:rsidRPr="00474FCD" w:rsidRDefault="006E3724" w:rsidP="006E3724">
      <w:pPr>
        <w:rPr>
          <w:rFonts w:ascii="Arial" w:hAnsi="Arial" w:cs="Arial"/>
          <w:sz w:val="28"/>
          <w:szCs w:val="28"/>
        </w:rPr>
      </w:pPr>
    </w:p>
    <w:p w14:paraId="2771844C" w14:textId="77777777" w:rsidR="006E3724" w:rsidRPr="00474FCD" w:rsidRDefault="006E3724" w:rsidP="006E3724">
      <w:pPr>
        <w:rPr>
          <w:rFonts w:ascii="Arial" w:hAnsi="Arial" w:cs="Arial"/>
          <w:sz w:val="28"/>
          <w:szCs w:val="28"/>
        </w:rPr>
      </w:pPr>
    </w:p>
    <w:p w14:paraId="48ED1114" w14:textId="77777777" w:rsidR="006E3724" w:rsidRPr="00474FCD" w:rsidRDefault="006E3724" w:rsidP="006E3724">
      <w:pPr>
        <w:rPr>
          <w:rFonts w:ascii="Arial" w:hAnsi="Arial" w:cs="Arial"/>
          <w:sz w:val="28"/>
          <w:szCs w:val="28"/>
        </w:rPr>
      </w:pPr>
    </w:p>
    <w:p w14:paraId="49B51251" w14:textId="77777777" w:rsidR="006E3724" w:rsidRPr="00474FCD" w:rsidRDefault="006E3724" w:rsidP="006E3724">
      <w:pPr>
        <w:rPr>
          <w:rFonts w:ascii="Arial" w:hAnsi="Arial" w:cs="Arial"/>
          <w:sz w:val="28"/>
          <w:szCs w:val="28"/>
        </w:rPr>
      </w:pPr>
    </w:p>
    <w:p w14:paraId="428C9667" w14:textId="77777777" w:rsidR="006E3724" w:rsidRPr="00474FCD" w:rsidRDefault="006E3724" w:rsidP="006E3724">
      <w:pPr>
        <w:rPr>
          <w:rFonts w:ascii="Arial" w:hAnsi="Arial" w:cs="Arial"/>
          <w:sz w:val="28"/>
          <w:szCs w:val="28"/>
        </w:rPr>
      </w:pPr>
    </w:p>
    <w:p w14:paraId="2672B341" w14:textId="77777777" w:rsidR="006E3724" w:rsidRPr="00474FCD" w:rsidRDefault="006E3724" w:rsidP="006E3724">
      <w:pPr>
        <w:rPr>
          <w:rFonts w:ascii="Arial" w:hAnsi="Arial" w:cs="Arial"/>
          <w:sz w:val="28"/>
          <w:szCs w:val="28"/>
        </w:rPr>
      </w:pPr>
    </w:p>
    <w:p w14:paraId="1953832E" w14:textId="77777777" w:rsidR="006E3724" w:rsidRPr="00474FCD" w:rsidRDefault="006E3724" w:rsidP="006E3724">
      <w:pPr>
        <w:rPr>
          <w:rFonts w:ascii="Arial" w:hAnsi="Arial" w:cs="Arial"/>
          <w:sz w:val="28"/>
          <w:szCs w:val="28"/>
        </w:rPr>
      </w:pPr>
    </w:p>
    <w:p w14:paraId="33DC48E3" w14:textId="77777777" w:rsidR="006E3724" w:rsidRPr="00474FCD" w:rsidRDefault="006E3724" w:rsidP="006E3724">
      <w:pPr>
        <w:rPr>
          <w:rFonts w:ascii="Arial" w:hAnsi="Arial" w:cs="Arial"/>
          <w:sz w:val="28"/>
          <w:szCs w:val="28"/>
        </w:rPr>
      </w:pPr>
    </w:p>
    <w:p w14:paraId="24E509C1" w14:textId="77777777" w:rsidR="006E3724" w:rsidRPr="00474FCD" w:rsidRDefault="006E3724" w:rsidP="006E3724">
      <w:pPr>
        <w:rPr>
          <w:rFonts w:ascii="Arial" w:hAnsi="Arial" w:cs="Arial"/>
          <w:sz w:val="28"/>
          <w:szCs w:val="28"/>
        </w:rPr>
      </w:pPr>
    </w:p>
    <w:p w14:paraId="01B3EA10" w14:textId="77777777" w:rsidR="006E3724" w:rsidRPr="00474FCD" w:rsidRDefault="006E3724" w:rsidP="006E3724">
      <w:pPr>
        <w:rPr>
          <w:rFonts w:ascii="Arial" w:hAnsi="Arial" w:cs="Arial"/>
          <w:sz w:val="28"/>
          <w:szCs w:val="28"/>
        </w:rPr>
      </w:pPr>
    </w:p>
    <w:p w14:paraId="6E271D16" w14:textId="77777777" w:rsidR="006E3724" w:rsidRPr="00474FCD" w:rsidRDefault="006E3724" w:rsidP="006E3724">
      <w:pPr>
        <w:rPr>
          <w:rFonts w:ascii="Arial" w:hAnsi="Arial" w:cs="Arial"/>
          <w:sz w:val="28"/>
          <w:szCs w:val="28"/>
        </w:rPr>
      </w:pPr>
    </w:p>
    <w:p w14:paraId="6D93B473" w14:textId="77777777" w:rsidR="006E3724" w:rsidRPr="00474FCD" w:rsidRDefault="006E3724" w:rsidP="006E3724">
      <w:pPr>
        <w:rPr>
          <w:rFonts w:ascii="Arial" w:hAnsi="Arial" w:cs="Arial"/>
          <w:sz w:val="28"/>
          <w:szCs w:val="28"/>
        </w:rPr>
      </w:pPr>
      <w:r w:rsidRPr="00474FCD">
        <w:rPr>
          <w:rFonts w:ascii="Arial" w:hAnsi="Arial" w:cs="Arial"/>
          <w:sz w:val="28"/>
          <w:szCs w:val="28"/>
        </w:rPr>
        <w:lastRenderedPageBreak/>
        <w:t>Appendix 2</w:t>
      </w:r>
    </w:p>
    <w:p w14:paraId="567EA06E" w14:textId="77777777" w:rsidR="006E3724" w:rsidRPr="00474FCD" w:rsidRDefault="006E3724" w:rsidP="006E3724">
      <w:pPr>
        <w:rPr>
          <w:rFonts w:ascii="Arial" w:hAnsi="Arial" w:cs="Arial"/>
          <w:sz w:val="28"/>
          <w:szCs w:val="28"/>
        </w:rPr>
      </w:pPr>
    </w:p>
    <w:p w14:paraId="52DD7127" w14:textId="77777777" w:rsidR="006E3724" w:rsidRPr="00474FCD" w:rsidRDefault="006E3724" w:rsidP="006E3724">
      <w:pPr>
        <w:rPr>
          <w:rFonts w:ascii="Arial" w:hAnsi="Arial" w:cs="Arial"/>
          <w:sz w:val="28"/>
          <w:szCs w:val="28"/>
        </w:rPr>
      </w:pPr>
      <w:r w:rsidRPr="00474FCD">
        <w:rPr>
          <w:rFonts w:ascii="Arial" w:hAnsi="Arial" w:cs="Arial"/>
          <w:sz w:val="28"/>
          <w:szCs w:val="28"/>
        </w:rPr>
        <w:t>The following documentation (as a minimum) should be available to support the screening outcome decision:</w:t>
      </w:r>
    </w:p>
    <w:p w14:paraId="144AD32A" w14:textId="77777777" w:rsidR="006E3724" w:rsidRPr="00474FCD" w:rsidRDefault="006E3724" w:rsidP="006E3724">
      <w:pPr>
        <w:rPr>
          <w:rFonts w:ascii="Arial" w:hAnsi="Arial" w:cs="Arial"/>
          <w:sz w:val="28"/>
          <w:szCs w:val="28"/>
        </w:rPr>
      </w:pPr>
    </w:p>
    <w:p w14:paraId="1593BE9D" w14:textId="77777777" w:rsidR="006E3724" w:rsidRPr="00474FCD" w:rsidRDefault="006E3724" w:rsidP="006E3724">
      <w:pPr>
        <w:numPr>
          <w:ilvl w:val="0"/>
          <w:numId w:val="4"/>
        </w:numPr>
        <w:spacing w:after="0" w:line="240" w:lineRule="auto"/>
        <w:rPr>
          <w:rFonts w:ascii="Arial" w:hAnsi="Arial" w:cs="Arial"/>
          <w:sz w:val="28"/>
          <w:szCs w:val="28"/>
        </w:rPr>
      </w:pPr>
      <w:r w:rsidRPr="00474FCD">
        <w:rPr>
          <w:rFonts w:ascii="Arial" w:hAnsi="Arial" w:cs="Arial"/>
          <w:sz w:val="28"/>
          <w:szCs w:val="28"/>
        </w:rPr>
        <w:t xml:space="preserve">A written copy of the activity/policy in </w:t>
      </w:r>
      <w:proofErr w:type="gramStart"/>
      <w:r w:rsidRPr="00474FCD">
        <w:rPr>
          <w:rFonts w:ascii="Arial" w:hAnsi="Arial" w:cs="Arial"/>
          <w:sz w:val="28"/>
          <w:szCs w:val="28"/>
        </w:rPr>
        <w:t>question;</w:t>
      </w:r>
      <w:proofErr w:type="gramEnd"/>
    </w:p>
    <w:p w14:paraId="60044408" w14:textId="77777777" w:rsidR="006E3724" w:rsidRPr="00474FCD" w:rsidRDefault="006E3724" w:rsidP="006E3724">
      <w:pPr>
        <w:rPr>
          <w:rFonts w:ascii="Arial" w:hAnsi="Arial" w:cs="Arial"/>
          <w:sz w:val="28"/>
          <w:szCs w:val="28"/>
        </w:rPr>
      </w:pPr>
    </w:p>
    <w:p w14:paraId="1EB2CD30" w14:textId="77777777" w:rsidR="006E3724" w:rsidRPr="00474FCD" w:rsidRDefault="006E3724" w:rsidP="006E3724">
      <w:pPr>
        <w:numPr>
          <w:ilvl w:val="0"/>
          <w:numId w:val="4"/>
        </w:numPr>
        <w:spacing w:after="0" w:line="240" w:lineRule="auto"/>
        <w:rPr>
          <w:rFonts w:ascii="Arial" w:hAnsi="Arial" w:cs="Arial"/>
          <w:sz w:val="28"/>
          <w:szCs w:val="28"/>
        </w:rPr>
      </w:pPr>
      <w:r w:rsidRPr="00474FCD">
        <w:rPr>
          <w:rFonts w:ascii="Arial" w:hAnsi="Arial" w:cs="Arial"/>
          <w:sz w:val="28"/>
          <w:szCs w:val="28"/>
        </w:rPr>
        <w:t xml:space="preserve">The screening template duly completed with the screening decision made </w:t>
      </w:r>
      <w:proofErr w:type="gramStart"/>
      <w:r w:rsidRPr="00474FCD">
        <w:rPr>
          <w:rFonts w:ascii="Arial" w:hAnsi="Arial" w:cs="Arial"/>
          <w:sz w:val="28"/>
          <w:szCs w:val="28"/>
        </w:rPr>
        <w:t>explicit;</w:t>
      </w:r>
      <w:proofErr w:type="gramEnd"/>
    </w:p>
    <w:p w14:paraId="4C765B97" w14:textId="77777777" w:rsidR="006E3724" w:rsidRPr="00474FCD" w:rsidRDefault="006E3724" w:rsidP="006E3724">
      <w:pPr>
        <w:rPr>
          <w:rFonts w:ascii="Arial" w:hAnsi="Arial" w:cs="Arial"/>
          <w:sz w:val="28"/>
          <w:szCs w:val="28"/>
        </w:rPr>
      </w:pPr>
    </w:p>
    <w:p w14:paraId="2DED660A" w14:textId="6F9A51C3" w:rsidR="00F9220A" w:rsidRPr="006E3724" w:rsidRDefault="006E3724" w:rsidP="006E3724">
      <w:pPr>
        <w:numPr>
          <w:ilvl w:val="0"/>
          <w:numId w:val="4"/>
        </w:numPr>
        <w:spacing w:after="0" w:line="240" w:lineRule="auto"/>
        <w:rPr>
          <w:rFonts w:ascii="Arial" w:hAnsi="Arial" w:cs="Arial"/>
          <w:sz w:val="28"/>
          <w:szCs w:val="28"/>
        </w:rPr>
      </w:pPr>
      <w:r w:rsidRPr="00474FCD">
        <w:rPr>
          <w:rFonts w:ascii="Arial" w:hAnsi="Arial" w:cs="Arial"/>
          <w:sz w:val="28"/>
          <w:szCs w:val="28"/>
        </w:rPr>
        <w:t xml:space="preserve">All evidence utilised/referenced to support the screening decision to be </w:t>
      </w:r>
      <w:proofErr w:type="gramStart"/>
      <w:r w:rsidRPr="00474FCD">
        <w:rPr>
          <w:rFonts w:ascii="Arial" w:hAnsi="Arial" w:cs="Arial"/>
          <w:sz w:val="28"/>
          <w:szCs w:val="28"/>
        </w:rPr>
        <w:t>available;</w:t>
      </w:r>
      <w:proofErr w:type="gramEnd"/>
    </w:p>
    <w:sectPr w:rsidR="00F9220A" w:rsidRPr="006E3724" w:rsidSect="001B2058">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AB4B2C"/>
    <w:multiLevelType w:val="hybridMultilevel"/>
    <w:tmpl w:val="085AD454"/>
    <w:lvl w:ilvl="0" w:tplc="808E60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513937">
    <w:abstractNumId w:val="2"/>
  </w:num>
  <w:num w:numId="2" w16cid:durableId="706565908">
    <w:abstractNumId w:val="3"/>
  </w:num>
  <w:num w:numId="3" w16cid:durableId="2100565476">
    <w:abstractNumId w:val="1"/>
  </w:num>
  <w:num w:numId="4" w16cid:durableId="527570079">
    <w:abstractNumId w:val="0"/>
  </w:num>
  <w:num w:numId="5" w16cid:durableId="1656258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24"/>
    <w:rsid w:val="006E3724"/>
    <w:rsid w:val="00A4328E"/>
    <w:rsid w:val="00F92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650D"/>
  <w15:chartTrackingRefBased/>
  <w15:docId w15:val="{53D4FF24-4616-470D-A569-236DABEA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724"/>
    <w:rPr>
      <w:kern w:val="0"/>
      <w14:ligatures w14:val="none"/>
    </w:rPr>
  </w:style>
  <w:style w:type="paragraph" w:styleId="Heading1">
    <w:name w:val="heading 1"/>
    <w:basedOn w:val="Normal"/>
    <w:next w:val="Normal"/>
    <w:link w:val="Heading1Char"/>
    <w:qFormat/>
    <w:rsid w:val="006E3724"/>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6E3724"/>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6E3724"/>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724"/>
    <w:rPr>
      <w:rFonts w:ascii="Arial" w:eastAsia="Times New Roman" w:hAnsi="Arial" w:cs="Times New Roman"/>
      <w:bCs/>
      <w:kern w:val="0"/>
      <w:sz w:val="28"/>
      <w:szCs w:val="28"/>
      <w14:ligatures w14:val="none"/>
    </w:rPr>
  </w:style>
  <w:style w:type="character" w:customStyle="1" w:styleId="Heading2Char">
    <w:name w:val="Heading 2 Char"/>
    <w:basedOn w:val="DefaultParagraphFont"/>
    <w:link w:val="Heading2"/>
    <w:rsid w:val="006E3724"/>
    <w:rPr>
      <w:rFonts w:ascii="Arial" w:eastAsia="Times New Roman" w:hAnsi="Arial" w:cs="Times New Roman"/>
      <w:kern w:val="0"/>
      <w:sz w:val="28"/>
      <w:szCs w:val="28"/>
      <w14:ligatures w14:val="none"/>
    </w:rPr>
  </w:style>
  <w:style w:type="character" w:customStyle="1" w:styleId="Heading3Char">
    <w:name w:val="Heading 3 Char"/>
    <w:basedOn w:val="DefaultParagraphFont"/>
    <w:link w:val="Heading3"/>
    <w:rsid w:val="006E3724"/>
    <w:rPr>
      <w:rFonts w:ascii="Arial" w:eastAsia="Times New Roman" w:hAnsi="Arial" w:cs="Arial"/>
      <w:b/>
      <w:kern w:val="0"/>
      <w:sz w:val="28"/>
      <w:szCs w:val="28"/>
      <w14:ligatures w14:val="none"/>
    </w:rPr>
  </w:style>
  <w:style w:type="paragraph" w:styleId="ListParagraph">
    <w:name w:val="List Paragraph"/>
    <w:basedOn w:val="Normal"/>
    <w:uiPriority w:val="34"/>
    <w:qFormat/>
    <w:rsid w:val="006E3724"/>
    <w:pPr>
      <w:ind w:left="720"/>
      <w:contextualSpacing/>
    </w:pPr>
  </w:style>
  <w:style w:type="paragraph" w:styleId="Footer">
    <w:name w:val="footer"/>
    <w:basedOn w:val="Normal"/>
    <w:link w:val="FooterChar"/>
    <w:unhideWhenUsed/>
    <w:rsid w:val="006E3724"/>
    <w:pPr>
      <w:tabs>
        <w:tab w:val="center" w:pos="4513"/>
        <w:tab w:val="right" w:pos="9026"/>
      </w:tabs>
      <w:spacing w:after="0" w:line="240" w:lineRule="auto"/>
    </w:pPr>
  </w:style>
  <w:style w:type="character" w:customStyle="1" w:styleId="FooterChar">
    <w:name w:val="Footer Char"/>
    <w:basedOn w:val="DefaultParagraphFont"/>
    <w:link w:val="Footer"/>
    <w:rsid w:val="006E3724"/>
    <w:rPr>
      <w:kern w:val="0"/>
      <w14:ligatures w14:val="none"/>
    </w:rPr>
  </w:style>
  <w:style w:type="table" w:styleId="TableGrid">
    <w:name w:val="Table Grid"/>
    <w:basedOn w:val="TableNormal"/>
    <w:uiPriority w:val="39"/>
    <w:rsid w:val="006E37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E3724"/>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6E3724"/>
    <w:rPr>
      <w:rFonts w:ascii="Arial" w:eastAsia="Times New Roman" w:hAnsi="Arial" w:cs="Times New Roman"/>
      <w:kern w:val="0"/>
      <w:sz w:val="28"/>
      <w:szCs w:val="20"/>
      <w14:ligatures w14:val="none"/>
    </w:rPr>
  </w:style>
  <w:style w:type="paragraph" w:styleId="BodyText">
    <w:name w:val="Body Text"/>
    <w:basedOn w:val="Normal"/>
    <w:link w:val="BodyTextChar"/>
    <w:rsid w:val="006E3724"/>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6E3724"/>
    <w:rPr>
      <w:rFonts w:ascii="Arial" w:eastAsia="Times New Roman" w:hAnsi="Arial" w:cs="Times New Roman"/>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3792</Words>
  <Characters>21619</Characters>
  <Application>Microsoft Office Word</Application>
  <DocSecurity>0</DocSecurity>
  <Lines>180</Lines>
  <Paragraphs>50</Paragraphs>
  <ScaleCrop>false</ScaleCrop>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Casson</dc:creator>
  <cp:keywords/>
  <dc:description/>
  <cp:lastModifiedBy>Julie Casson</cp:lastModifiedBy>
  <cp:revision>1</cp:revision>
  <dcterms:created xsi:type="dcterms:W3CDTF">2024-01-12T17:05:00Z</dcterms:created>
  <dcterms:modified xsi:type="dcterms:W3CDTF">2024-01-12T17:05:00Z</dcterms:modified>
</cp:coreProperties>
</file>