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EA585" w14:textId="77777777" w:rsidR="002A594F" w:rsidRDefault="002A594F" w:rsidP="0077586F">
      <w:pPr>
        <w:rPr>
          <w:rFonts w:cs="Arial"/>
          <w:b/>
          <w:sz w:val="28"/>
          <w:szCs w:val="28"/>
        </w:rPr>
      </w:pPr>
      <w:r>
        <w:rPr>
          <w:rFonts w:cs="Arial"/>
          <w:b/>
          <w:sz w:val="28"/>
          <w:szCs w:val="28"/>
        </w:rPr>
        <w:t>Lisburn &amp; Castlereagh City Council</w:t>
      </w:r>
    </w:p>
    <w:p w14:paraId="081C44E2" w14:textId="22FE9830" w:rsidR="002A594F" w:rsidRDefault="00B90B6A" w:rsidP="0077586F">
      <w:pPr>
        <w:rPr>
          <w:rFonts w:cs="Arial"/>
          <w:b/>
          <w:sz w:val="28"/>
          <w:szCs w:val="28"/>
        </w:rPr>
      </w:pPr>
      <w:r>
        <w:rPr>
          <w:rFonts w:cs="Arial"/>
          <w:b/>
          <w:sz w:val="28"/>
          <w:szCs w:val="28"/>
        </w:rPr>
        <w:t xml:space="preserve">Section 75 </w:t>
      </w:r>
      <w:r w:rsidR="002A594F">
        <w:rPr>
          <w:rFonts w:cs="Arial"/>
          <w:b/>
          <w:sz w:val="28"/>
          <w:szCs w:val="28"/>
        </w:rPr>
        <w:t>Equality and Good Relations Screening</w:t>
      </w:r>
    </w:p>
    <w:p w14:paraId="5C8335BD" w14:textId="1FE035BE" w:rsidR="002A594F" w:rsidRPr="00D12154" w:rsidRDefault="00D12154" w:rsidP="0077586F">
      <w:pPr>
        <w:rPr>
          <w:rFonts w:cs="Arial"/>
          <w:b/>
          <w:color w:val="FF0000"/>
          <w:sz w:val="28"/>
          <w:szCs w:val="28"/>
        </w:rPr>
      </w:pPr>
      <w:r w:rsidRPr="00D12154">
        <w:rPr>
          <w:rFonts w:cs="Arial"/>
          <w:b/>
          <w:color w:val="FF0000"/>
          <w:sz w:val="28"/>
          <w:szCs w:val="28"/>
        </w:rPr>
        <w:t>Please note:  Following an open tender exercise, no contractor was appointed</w:t>
      </w:r>
      <w:r>
        <w:rPr>
          <w:rFonts w:cs="Arial"/>
          <w:b/>
          <w:color w:val="FF0000"/>
          <w:sz w:val="28"/>
          <w:szCs w:val="28"/>
        </w:rPr>
        <w:t xml:space="preserve"> to provide this service</w:t>
      </w:r>
    </w:p>
    <w:p w14:paraId="23784B38" w14:textId="58E07B8C" w:rsidR="0077586F" w:rsidRDefault="0077586F" w:rsidP="0077586F">
      <w:pPr>
        <w:rPr>
          <w:rFonts w:cs="Arial"/>
          <w:b/>
          <w:sz w:val="28"/>
          <w:szCs w:val="28"/>
        </w:rPr>
      </w:pPr>
      <w:r>
        <w:rPr>
          <w:rFonts w:cs="Arial"/>
          <w:b/>
          <w:sz w:val="28"/>
          <w:szCs w:val="28"/>
        </w:rPr>
        <w:t xml:space="preserve">Part 1. </w:t>
      </w:r>
      <w:r w:rsidR="00B90B6A">
        <w:rPr>
          <w:rFonts w:cs="Arial"/>
          <w:b/>
          <w:sz w:val="28"/>
          <w:szCs w:val="28"/>
        </w:rPr>
        <w:t xml:space="preserve">Information about the </w:t>
      </w:r>
      <w:r>
        <w:rPr>
          <w:b/>
          <w:sz w:val="28"/>
          <w:szCs w:val="28"/>
        </w:rPr>
        <w:t>Activity/</w:t>
      </w:r>
      <w:r w:rsidRPr="00892C02">
        <w:rPr>
          <w:b/>
          <w:sz w:val="28"/>
          <w:szCs w:val="28"/>
        </w:rPr>
        <w:t>Policy</w:t>
      </w:r>
      <w:r w:rsidRPr="00892C02">
        <w:rPr>
          <w:rFonts w:cs="Arial"/>
          <w:b/>
          <w:sz w:val="28"/>
          <w:szCs w:val="28"/>
        </w:rPr>
        <w:t xml:space="preserve"> </w:t>
      </w:r>
      <w:r w:rsidR="00B90B6A">
        <w:rPr>
          <w:rFonts w:cs="Arial"/>
          <w:b/>
          <w:sz w:val="28"/>
          <w:szCs w:val="28"/>
        </w:rPr>
        <w:t>being screened</w:t>
      </w:r>
    </w:p>
    <w:p w14:paraId="58EA74DD" w14:textId="36F095C2" w:rsidR="0077586F" w:rsidRDefault="00B90B6A" w:rsidP="0077586F">
      <w:pPr>
        <w:rPr>
          <w:rFonts w:cs="Arial"/>
          <w:b/>
          <w:sz w:val="28"/>
          <w:szCs w:val="28"/>
        </w:rPr>
      </w:pPr>
      <w:r w:rsidRPr="00B90B6A">
        <w:rPr>
          <w:rFonts w:cs="Arial"/>
          <w:b/>
          <w:sz w:val="28"/>
          <w:szCs w:val="28"/>
        </w:rPr>
        <w:t>Tender for the Provision of Catering Facilities at Lagan Valley Island</w:t>
      </w:r>
    </w:p>
    <w:p w14:paraId="5B2426F6" w14:textId="533F444E" w:rsidR="00B90B6A" w:rsidRPr="00B90B6A" w:rsidRDefault="00B90B6A" w:rsidP="0077586F">
      <w:pPr>
        <w:rPr>
          <w:rFonts w:cs="Arial"/>
          <w:b/>
          <w:sz w:val="28"/>
          <w:szCs w:val="28"/>
        </w:rPr>
      </w:pPr>
      <w:r>
        <w:rPr>
          <w:rFonts w:cs="Arial"/>
          <w:b/>
          <w:sz w:val="28"/>
          <w:szCs w:val="28"/>
        </w:rPr>
        <w:t xml:space="preserve">One Year </w:t>
      </w:r>
      <w:r w:rsidR="002621C6">
        <w:rPr>
          <w:rFonts w:cs="Arial"/>
          <w:b/>
          <w:sz w:val="28"/>
          <w:szCs w:val="28"/>
        </w:rPr>
        <w:t>Contract (plus 1, plus 1</w:t>
      </w:r>
      <w:r w:rsidR="00154787">
        <w:rPr>
          <w:rFonts w:cs="Arial"/>
          <w:b/>
          <w:sz w:val="28"/>
          <w:szCs w:val="28"/>
        </w:rPr>
        <w:t>, plus 1</w:t>
      </w:r>
      <w:r w:rsidR="002621C6">
        <w:rPr>
          <w:rFonts w:cs="Arial"/>
          <w:b/>
          <w:sz w:val="28"/>
          <w:szCs w:val="28"/>
        </w:rPr>
        <w:t>)</w:t>
      </w:r>
      <w:r>
        <w:rPr>
          <w:rFonts w:cs="Arial"/>
          <w:b/>
          <w:sz w:val="28"/>
          <w:szCs w:val="28"/>
        </w:rPr>
        <w:t xml:space="preserve"> Starting December 2022 </w:t>
      </w:r>
    </w:p>
    <w:p w14:paraId="44E59FEA" w14:textId="57BFAEFE" w:rsidR="0077586F" w:rsidRDefault="0077586F" w:rsidP="0077586F">
      <w:pPr>
        <w:pStyle w:val="Head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7586F" w14:paraId="1481F8CD" w14:textId="77777777" w:rsidTr="000A3918">
        <w:tc>
          <w:tcPr>
            <w:tcW w:w="10154" w:type="dxa"/>
          </w:tcPr>
          <w:p w14:paraId="38349F03" w14:textId="4CAEBC38" w:rsidR="00EC6887" w:rsidRPr="000F35E3" w:rsidRDefault="00B90B6A" w:rsidP="00EC6887">
            <w:pPr>
              <w:rPr>
                <w:rFonts w:cstheme="minorHAnsi"/>
                <w:b/>
                <w:sz w:val="24"/>
                <w:szCs w:val="24"/>
              </w:rPr>
            </w:pPr>
            <w:r>
              <w:rPr>
                <w:rFonts w:cstheme="minorHAnsi"/>
                <w:b/>
                <w:sz w:val="24"/>
                <w:szCs w:val="24"/>
              </w:rPr>
              <w:t>Rationale</w:t>
            </w:r>
          </w:p>
          <w:p w14:paraId="5D6A9C46" w14:textId="008DAC77" w:rsidR="00B90B6A" w:rsidRDefault="00B90B6A" w:rsidP="00AB584D">
            <w:pPr>
              <w:spacing w:after="0" w:line="240" w:lineRule="auto"/>
              <w:rPr>
                <w:sz w:val="24"/>
                <w:szCs w:val="24"/>
              </w:rPr>
            </w:pPr>
            <w:r>
              <w:rPr>
                <w:sz w:val="24"/>
                <w:szCs w:val="24"/>
              </w:rPr>
              <w:t xml:space="preserve">Lagan Valley Island has been operating as a Conference and Theatre venue for over 20 years.  In order to provide all our customers with a range of catering services for their event(s) a sustainable catering contract is essential to the </w:t>
            </w:r>
            <w:r w:rsidR="007C01D5">
              <w:rPr>
                <w:sz w:val="24"/>
                <w:szCs w:val="24"/>
              </w:rPr>
              <w:t>venue’s operation.</w:t>
            </w:r>
            <w:r>
              <w:rPr>
                <w:sz w:val="24"/>
                <w:szCs w:val="24"/>
              </w:rPr>
              <w:t xml:space="preserve"> </w:t>
            </w:r>
          </w:p>
          <w:p w14:paraId="52044582" w14:textId="77777777" w:rsidR="00AB584D" w:rsidRPr="00AB584D" w:rsidRDefault="00AB584D" w:rsidP="00AB584D">
            <w:pPr>
              <w:rPr>
                <w:rFonts w:ascii="Calibri" w:hAnsi="Calibri" w:cs="Calibri"/>
                <w:sz w:val="24"/>
                <w:szCs w:val="24"/>
                <w:lang w:eastAsia="en-GB"/>
              </w:rPr>
            </w:pPr>
          </w:p>
          <w:p w14:paraId="08EB6B2A" w14:textId="77777777" w:rsidR="00AB584D" w:rsidRPr="00AB584D" w:rsidRDefault="00AB584D" w:rsidP="00AB584D">
            <w:pPr>
              <w:rPr>
                <w:rFonts w:ascii="Calibri" w:hAnsi="Calibri" w:cs="Calibri"/>
                <w:b/>
                <w:sz w:val="24"/>
                <w:szCs w:val="24"/>
                <w:lang w:eastAsia="en-GB"/>
              </w:rPr>
            </w:pPr>
            <w:r w:rsidRPr="00AB584D">
              <w:rPr>
                <w:rFonts w:ascii="Calibri" w:hAnsi="Calibri" w:cs="Calibri"/>
                <w:b/>
                <w:sz w:val="24"/>
                <w:szCs w:val="24"/>
                <w:lang w:eastAsia="en-GB"/>
              </w:rPr>
              <w:t>Background</w:t>
            </w:r>
          </w:p>
          <w:p w14:paraId="4A7AE30E" w14:textId="78804CB6" w:rsidR="00AB584D" w:rsidRPr="00AB584D" w:rsidRDefault="00AB584D" w:rsidP="00AB584D">
            <w:pPr>
              <w:rPr>
                <w:rFonts w:ascii="Calibri" w:hAnsi="Calibri" w:cs="Calibri"/>
                <w:sz w:val="24"/>
                <w:szCs w:val="24"/>
                <w:lang w:eastAsia="en-GB"/>
              </w:rPr>
            </w:pPr>
            <w:r w:rsidRPr="00AB584D">
              <w:rPr>
                <w:rFonts w:ascii="Calibri" w:hAnsi="Calibri" w:cs="Calibri"/>
                <w:sz w:val="24"/>
                <w:szCs w:val="24"/>
                <w:lang w:eastAsia="en-GB"/>
              </w:rPr>
              <w:t xml:space="preserve">The previous contractor </w:t>
            </w:r>
            <w:r w:rsidR="00A352C3">
              <w:rPr>
                <w:rFonts w:ascii="Calibri" w:hAnsi="Calibri" w:cs="Calibri"/>
                <w:sz w:val="24"/>
                <w:szCs w:val="24"/>
                <w:lang w:eastAsia="en-GB"/>
              </w:rPr>
              <w:t xml:space="preserve">was </w:t>
            </w:r>
            <w:r w:rsidRPr="00AB584D">
              <w:rPr>
                <w:rFonts w:ascii="Calibri" w:hAnsi="Calibri" w:cs="Calibri"/>
                <w:sz w:val="24"/>
                <w:szCs w:val="24"/>
                <w:lang w:eastAsia="en-GB"/>
              </w:rPr>
              <w:t>awarded a Concession Agreement for the provision of Catering &amp; Hospitality Services at Lagan Valley Island from 1</w:t>
            </w:r>
            <w:r w:rsidRPr="00AB584D">
              <w:rPr>
                <w:rFonts w:ascii="Calibri" w:hAnsi="Calibri" w:cs="Calibri"/>
                <w:sz w:val="24"/>
                <w:szCs w:val="24"/>
                <w:vertAlign w:val="superscript"/>
                <w:lang w:eastAsia="en-GB"/>
              </w:rPr>
              <w:t>st</w:t>
            </w:r>
            <w:r w:rsidRPr="00AB584D">
              <w:rPr>
                <w:rFonts w:ascii="Calibri" w:hAnsi="Calibri" w:cs="Calibri"/>
                <w:sz w:val="24"/>
                <w:szCs w:val="24"/>
                <w:lang w:eastAsia="en-GB"/>
              </w:rPr>
              <w:t xml:space="preserve"> June 2017. As part of this contract, they </w:t>
            </w:r>
            <w:r w:rsidRPr="00AB584D">
              <w:rPr>
                <w:rFonts w:cstheme="minorHAnsi"/>
                <w:sz w:val="24"/>
                <w:szCs w:val="24"/>
              </w:rPr>
              <w:t>supplied a diverse range of catering products:</w:t>
            </w:r>
          </w:p>
          <w:p w14:paraId="67655DC9" w14:textId="0C010BFF" w:rsidR="00AB584D" w:rsidRPr="00AB584D" w:rsidRDefault="00AB584D" w:rsidP="00AB584D">
            <w:pPr>
              <w:numPr>
                <w:ilvl w:val="0"/>
                <w:numId w:val="21"/>
              </w:numPr>
              <w:spacing w:after="0" w:line="240" w:lineRule="auto"/>
              <w:contextualSpacing/>
              <w:rPr>
                <w:rFonts w:cstheme="minorHAnsi"/>
                <w:sz w:val="24"/>
                <w:szCs w:val="24"/>
              </w:rPr>
            </w:pPr>
            <w:r w:rsidRPr="00AB584D">
              <w:rPr>
                <w:rFonts w:cstheme="minorHAnsi"/>
                <w:sz w:val="24"/>
                <w:szCs w:val="24"/>
              </w:rPr>
              <w:t xml:space="preserve">Conference catering to all </w:t>
            </w:r>
            <w:r w:rsidR="002621C6">
              <w:rPr>
                <w:rFonts w:cstheme="minorHAnsi"/>
                <w:sz w:val="24"/>
                <w:szCs w:val="24"/>
              </w:rPr>
              <w:t xml:space="preserve">internal/external </w:t>
            </w:r>
            <w:r w:rsidRPr="00AB584D">
              <w:rPr>
                <w:rFonts w:cstheme="minorHAnsi"/>
                <w:sz w:val="24"/>
                <w:szCs w:val="24"/>
              </w:rPr>
              <w:t>meetings/events</w:t>
            </w:r>
          </w:p>
          <w:p w14:paraId="36CBCFB9" w14:textId="77777777" w:rsidR="00AB584D" w:rsidRPr="00AB584D" w:rsidRDefault="00AB584D" w:rsidP="00AB584D">
            <w:pPr>
              <w:numPr>
                <w:ilvl w:val="1"/>
                <w:numId w:val="21"/>
              </w:numPr>
              <w:spacing w:after="0" w:line="240" w:lineRule="auto"/>
              <w:contextualSpacing/>
              <w:rPr>
                <w:rFonts w:cstheme="minorHAnsi"/>
                <w:sz w:val="24"/>
                <w:szCs w:val="24"/>
              </w:rPr>
            </w:pPr>
            <w:r w:rsidRPr="00AB584D">
              <w:rPr>
                <w:rFonts w:cstheme="minorHAnsi"/>
                <w:sz w:val="24"/>
                <w:szCs w:val="24"/>
              </w:rPr>
              <w:t>Ranging from Tea/coffee, snacks through to buffet style menus for up to 400 delegates</w:t>
            </w:r>
          </w:p>
          <w:p w14:paraId="43ECAEAB" w14:textId="77777777" w:rsidR="00AB584D" w:rsidRPr="00AB584D" w:rsidRDefault="00AB584D" w:rsidP="00AB584D">
            <w:pPr>
              <w:numPr>
                <w:ilvl w:val="0"/>
                <w:numId w:val="21"/>
              </w:numPr>
              <w:spacing w:after="0" w:line="240" w:lineRule="auto"/>
              <w:contextualSpacing/>
              <w:rPr>
                <w:rFonts w:cstheme="minorHAnsi"/>
                <w:sz w:val="24"/>
                <w:szCs w:val="24"/>
              </w:rPr>
            </w:pPr>
            <w:r w:rsidRPr="00AB584D">
              <w:rPr>
                <w:rFonts w:cstheme="minorHAnsi"/>
                <w:sz w:val="24"/>
                <w:szCs w:val="24"/>
              </w:rPr>
              <w:t>Bar Facilities for all functions and events</w:t>
            </w:r>
          </w:p>
          <w:p w14:paraId="69F5B461" w14:textId="77777777" w:rsidR="00AB584D" w:rsidRPr="00AB584D" w:rsidRDefault="00AB584D" w:rsidP="00AB584D">
            <w:pPr>
              <w:numPr>
                <w:ilvl w:val="0"/>
                <w:numId w:val="21"/>
              </w:numPr>
              <w:spacing w:after="0" w:line="240" w:lineRule="auto"/>
              <w:contextualSpacing/>
              <w:rPr>
                <w:rFonts w:cstheme="minorHAnsi"/>
                <w:sz w:val="24"/>
                <w:szCs w:val="24"/>
              </w:rPr>
            </w:pPr>
            <w:r w:rsidRPr="00AB584D">
              <w:rPr>
                <w:rFonts w:cstheme="minorHAnsi"/>
                <w:sz w:val="24"/>
                <w:szCs w:val="24"/>
              </w:rPr>
              <w:t>Coffee Cart provision</w:t>
            </w:r>
          </w:p>
          <w:p w14:paraId="1215DA69" w14:textId="77777777" w:rsidR="00AB584D" w:rsidRPr="00AB584D" w:rsidRDefault="00AB584D" w:rsidP="00AB584D">
            <w:pPr>
              <w:numPr>
                <w:ilvl w:val="1"/>
                <w:numId w:val="21"/>
              </w:numPr>
              <w:spacing w:after="0" w:line="240" w:lineRule="auto"/>
              <w:contextualSpacing/>
              <w:rPr>
                <w:rFonts w:cstheme="minorHAnsi"/>
                <w:sz w:val="24"/>
                <w:szCs w:val="24"/>
              </w:rPr>
            </w:pPr>
            <w:r w:rsidRPr="00AB584D">
              <w:rPr>
                <w:rFonts w:cstheme="minorHAnsi"/>
                <w:sz w:val="24"/>
                <w:szCs w:val="24"/>
              </w:rPr>
              <w:t>Available to staff and callers at LVI</w:t>
            </w:r>
          </w:p>
          <w:p w14:paraId="6B68BA92" w14:textId="77777777" w:rsidR="00AB584D" w:rsidRPr="00AB584D" w:rsidRDefault="00AB584D" w:rsidP="00AB584D">
            <w:pPr>
              <w:numPr>
                <w:ilvl w:val="1"/>
                <w:numId w:val="21"/>
              </w:numPr>
              <w:spacing w:after="0" w:line="240" w:lineRule="auto"/>
              <w:contextualSpacing/>
              <w:rPr>
                <w:rFonts w:cstheme="minorHAnsi"/>
                <w:sz w:val="24"/>
                <w:szCs w:val="24"/>
              </w:rPr>
            </w:pPr>
            <w:r w:rsidRPr="00AB584D">
              <w:rPr>
                <w:rFonts w:cstheme="minorHAnsi"/>
                <w:sz w:val="24"/>
                <w:szCs w:val="24"/>
              </w:rPr>
              <w:t>Offers high quality coffee/tea</w:t>
            </w:r>
          </w:p>
          <w:p w14:paraId="2BCA575F" w14:textId="77777777" w:rsidR="00AB584D" w:rsidRPr="00AB584D" w:rsidRDefault="00AB584D" w:rsidP="00AB584D">
            <w:pPr>
              <w:numPr>
                <w:ilvl w:val="1"/>
                <w:numId w:val="21"/>
              </w:numPr>
              <w:spacing w:after="0" w:line="240" w:lineRule="auto"/>
              <w:contextualSpacing/>
              <w:rPr>
                <w:rFonts w:cstheme="minorHAnsi"/>
                <w:sz w:val="24"/>
                <w:szCs w:val="24"/>
              </w:rPr>
            </w:pPr>
            <w:r w:rsidRPr="00AB584D">
              <w:rPr>
                <w:rFonts w:cstheme="minorHAnsi"/>
                <w:sz w:val="24"/>
                <w:szCs w:val="24"/>
              </w:rPr>
              <w:t>Snacks, sandwiches and daily specials</w:t>
            </w:r>
          </w:p>
          <w:p w14:paraId="0C869362" w14:textId="77777777" w:rsidR="00AB584D" w:rsidRPr="00AB584D" w:rsidRDefault="00AB584D" w:rsidP="00AB584D">
            <w:pPr>
              <w:numPr>
                <w:ilvl w:val="0"/>
                <w:numId w:val="21"/>
              </w:numPr>
              <w:spacing w:after="0" w:line="240" w:lineRule="auto"/>
              <w:contextualSpacing/>
              <w:rPr>
                <w:rFonts w:cstheme="minorHAnsi"/>
                <w:sz w:val="24"/>
                <w:szCs w:val="24"/>
              </w:rPr>
            </w:pPr>
            <w:r w:rsidRPr="00AB584D">
              <w:rPr>
                <w:rFonts w:cstheme="minorHAnsi"/>
                <w:sz w:val="24"/>
                <w:szCs w:val="24"/>
              </w:rPr>
              <w:t>Banqueting Packages</w:t>
            </w:r>
          </w:p>
          <w:p w14:paraId="21D0CF1A" w14:textId="77777777" w:rsidR="00AB584D" w:rsidRPr="00AB584D" w:rsidRDefault="00AB584D" w:rsidP="00AB584D">
            <w:pPr>
              <w:numPr>
                <w:ilvl w:val="1"/>
                <w:numId w:val="21"/>
              </w:numPr>
              <w:spacing w:after="0" w:line="240" w:lineRule="auto"/>
              <w:contextualSpacing/>
              <w:rPr>
                <w:rFonts w:cstheme="minorHAnsi"/>
                <w:sz w:val="24"/>
                <w:szCs w:val="24"/>
              </w:rPr>
            </w:pPr>
            <w:r w:rsidRPr="00AB584D">
              <w:rPr>
                <w:rFonts w:cstheme="minorHAnsi"/>
                <w:sz w:val="24"/>
                <w:szCs w:val="24"/>
              </w:rPr>
              <w:t>Wedding Reception Packages</w:t>
            </w:r>
          </w:p>
          <w:p w14:paraId="62A5CA45" w14:textId="77777777" w:rsidR="00AB584D" w:rsidRPr="00AB584D" w:rsidRDefault="00AB584D" w:rsidP="00AB584D">
            <w:pPr>
              <w:numPr>
                <w:ilvl w:val="1"/>
                <w:numId w:val="21"/>
              </w:numPr>
              <w:spacing w:after="0" w:line="240" w:lineRule="auto"/>
              <w:contextualSpacing/>
              <w:rPr>
                <w:rFonts w:cstheme="minorHAnsi"/>
                <w:sz w:val="24"/>
                <w:szCs w:val="24"/>
              </w:rPr>
            </w:pPr>
            <w:r w:rsidRPr="00AB584D">
              <w:rPr>
                <w:rFonts w:cstheme="minorHAnsi"/>
                <w:sz w:val="24"/>
                <w:szCs w:val="24"/>
              </w:rPr>
              <w:t>Full Banquet Packages</w:t>
            </w:r>
          </w:p>
          <w:p w14:paraId="0D4DB141" w14:textId="77777777" w:rsidR="00AB584D" w:rsidRPr="00AB584D" w:rsidRDefault="00AB584D" w:rsidP="00AB584D">
            <w:pPr>
              <w:numPr>
                <w:ilvl w:val="1"/>
                <w:numId w:val="21"/>
              </w:numPr>
              <w:spacing w:after="0" w:line="240" w:lineRule="auto"/>
              <w:contextualSpacing/>
              <w:rPr>
                <w:rFonts w:cstheme="minorHAnsi"/>
                <w:sz w:val="24"/>
                <w:szCs w:val="24"/>
              </w:rPr>
            </w:pPr>
            <w:r w:rsidRPr="00AB584D">
              <w:rPr>
                <w:rFonts w:cstheme="minorHAnsi"/>
                <w:sz w:val="24"/>
                <w:szCs w:val="24"/>
              </w:rPr>
              <w:t>Drink Packages</w:t>
            </w:r>
          </w:p>
          <w:p w14:paraId="7895CB93" w14:textId="77777777" w:rsidR="00AB584D" w:rsidRPr="00AB584D" w:rsidRDefault="00AB584D" w:rsidP="00AB584D">
            <w:pPr>
              <w:numPr>
                <w:ilvl w:val="1"/>
                <w:numId w:val="21"/>
              </w:numPr>
              <w:spacing w:after="0" w:line="240" w:lineRule="auto"/>
              <w:contextualSpacing/>
              <w:rPr>
                <w:rFonts w:cstheme="minorHAnsi"/>
                <w:sz w:val="24"/>
                <w:szCs w:val="24"/>
              </w:rPr>
            </w:pPr>
            <w:r w:rsidRPr="00AB584D">
              <w:rPr>
                <w:rFonts w:cstheme="minorHAnsi"/>
                <w:sz w:val="24"/>
                <w:szCs w:val="24"/>
              </w:rPr>
              <w:t>Bar facilities</w:t>
            </w:r>
          </w:p>
          <w:p w14:paraId="6D0BE7C9" w14:textId="77777777" w:rsidR="00A352C3" w:rsidRDefault="00A352C3" w:rsidP="00A352C3">
            <w:pPr>
              <w:spacing w:after="0" w:line="240" w:lineRule="auto"/>
              <w:contextualSpacing/>
              <w:rPr>
                <w:rFonts w:cstheme="minorHAnsi"/>
                <w:sz w:val="24"/>
                <w:szCs w:val="24"/>
              </w:rPr>
            </w:pPr>
          </w:p>
          <w:p w14:paraId="55685FE9" w14:textId="77777777" w:rsidR="00A352C3" w:rsidRDefault="00A352C3" w:rsidP="00A352C3">
            <w:pPr>
              <w:contextualSpacing/>
              <w:rPr>
                <w:rFonts w:cstheme="minorHAnsi"/>
                <w:sz w:val="24"/>
                <w:szCs w:val="24"/>
              </w:rPr>
            </w:pPr>
          </w:p>
          <w:p w14:paraId="20345FEA" w14:textId="77777777" w:rsidR="00A352C3" w:rsidRPr="00633B1A" w:rsidRDefault="00A352C3" w:rsidP="00A352C3">
            <w:pPr>
              <w:contextualSpacing/>
              <w:rPr>
                <w:rFonts w:cstheme="minorHAnsi"/>
                <w:sz w:val="24"/>
                <w:szCs w:val="24"/>
              </w:rPr>
            </w:pPr>
            <w:r>
              <w:rPr>
                <w:rFonts w:cstheme="minorHAnsi"/>
                <w:sz w:val="24"/>
                <w:szCs w:val="24"/>
              </w:rPr>
              <w:t>The contractor’s c</w:t>
            </w:r>
            <w:r w:rsidRPr="00633B1A">
              <w:rPr>
                <w:rFonts w:cstheme="minorHAnsi"/>
                <w:sz w:val="24"/>
                <w:szCs w:val="24"/>
              </w:rPr>
              <w:t xml:space="preserve">atering team </w:t>
            </w:r>
            <w:r>
              <w:rPr>
                <w:rFonts w:cstheme="minorHAnsi"/>
                <w:sz w:val="24"/>
                <w:szCs w:val="24"/>
              </w:rPr>
              <w:t xml:space="preserve">was </w:t>
            </w:r>
            <w:r w:rsidRPr="00633B1A">
              <w:rPr>
                <w:rFonts w:cstheme="minorHAnsi"/>
                <w:sz w:val="24"/>
                <w:szCs w:val="24"/>
              </w:rPr>
              <w:t>based</w:t>
            </w:r>
            <w:r>
              <w:rPr>
                <w:rFonts w:cstheme="minorHAnsi"/>
                <w:sz w:val="24"/>
                <w:szCs w:val="24"/>
              </w:rPr>
              <w:t xml:space="preserve"> </w:t>
            </w:r>
            <w:r w:rsidRPr="00633B1A">
              <w:rPr>
                <w:rFonts w:cstheme="minorHAnsi"/>
                <w:sz w:val="24"/>
                <w:szCs w:val="24"/>
              </w:rPr>
              <w:t>at LVI</w:t>
            </w:r>
            <w:r>
              <w:rPr>
                <w:rFonts w:cstheme="minorHAnsi"/>
                <w:sz w:val="24"/>
                <w:szCs w:val="24"/>
              </w:rPr>
              <w:t>.</w:t>
            </w:r>
            <w:r w:rsidRPr="00633B1A">
              <w:rPr>
                <w:rFonts w:cstheme="minorHAnsi"/>
                <w:sz w:val="24"/>
                <w:szCs w:val="24"/>
              </w:rPr>
              <w:t xml:space="preserve"> </w:t>
            </w:r>
            <w:r>
              <w:rPr>
                <w:rFonts w:cstheme="minorHAnsi"/>
                <w:sz w:val="24"/>
                <w:szCs w:val="24"/>
              </w:rPr>
              <w:t>The contractor</w:t>
            </w:r>
            <w:r w:rsidRPr="00633B1A">
              <w:rPr>
                <w:rFonts w:cstheme="minorHAnsi"/>
                <w:sz w:val="24"/>
                <w:szCs w:val="24"/>
              </w:rPr>
              <w:t xml:space="preserve"> </w:t>
            </w:r>
            <w:r>
              <w:rPr>
                <w:rFonts w:cstheme="minorHAnsi"/>
                <w:sz w:val="24"/>
                <w:szCs w:val="24"/>
              </w:rPr>
              <w:t xml:space="preserve">held the alcohol license for Lagan Valley Island which </w:t>
            </w:r>
            <w:r w:rsidRPr="00633B1A">
              <w:rPr>
                <w:rFonts w:cstheme="minorHAnsi"/>
                <w:sz w:val="24"/>
                <w:szCs w:val="24"/>
              </w:rPr>
              <w:t>h</w:t>
            </w:r>
            <w:r>
              <w:rPr>
                <w:rFonts w:cstheme="minorHAnsi"/>
                <w:sz w:val="24"/>
                <w:szCs w:val="24"/>
              </w:rPr>
              <w:t>as now been transferred to LCCC.</w:t>
            </w:r>
          </w:p>
          <w:p w14:paraId="70B77FDC" w14:textId="77777777" w:rsidR="00AB584D" w:rsidRPr="00AB584D" w:rsidRDefault="00AB584D" w:rsidP="00AB584D">
            <w:pPr>
              <w:spacing w:after="0" w:line="240" w:lineRule="auto"/>
              <w:rPr>
                <w:sz w:val="24"/>
                <w:szCs w:val="24"/>
              </w:rPr>
            </w:pPr>
          </w:p>
          <w:p w14:paraId="7ADB75B4" w14:textId="77777777" w:rsidR="00A352C3" w:rsidRDefault="00A352C3" w:rsidP="00AB584D">
            <w:pPr>
              <w:spacing w:after="0" w:line="240" w:lineRule="auto"/>
              <w:rPr>
                <w:sz w:val="24"/>
                <w:szCs w:val="24"/>
              </w:rPr>
            </w:pPr>
          </w:p>
          <w:p w14:paraId="4AB11308" w14:textId="2FA4FBA7" w:rsidR="00AB584D" w:rsidRPr="00AB584D" w:rsidRDefault="00A352C3" w:rsidP="00AB584D">
            <w:pPr>
              <w:spacing w:after="0" w:line="240" w:lineRule="auto"/>
              <w:rPr>
                <w:sz w:val="24"/>
                <w:szCs w:val="24"/>
              </w:rPr>
            </w:pPr>
            <w:r>
              <w:rPr>
                <w:sz w:val="24"/>
                <w:szCs w:val="24"/>
              </w:rPr>
              <w:t>D</w:t>
            </w:r>
            <w:r w:rsidR="00AB584D" w:rsidRPr="00AB584D">
              <w:rPr>
                <w:sz w:val="24"/>
                <w:szCs w:val="24"/>
              </w:rPr>
              <w:t>ue to the pandemic and associated restrictions</w:t>
            </w:r>
            <w:r w:rsidR="0073513B">
              <w:rPr>
                <w:sz w:val="24"/>
                <w:szCs w:val="24"/>
              </w:rPr>
              <w:t>,</w:t>
            </w:r>
            <w:r w:rsidR="00AB584D" w:rsidRPr="00AB584D">
              <w:rPr>
                <w:sz w:val="24"/>
                <w:szCs w:val="24"/>
              </w:rPr>
              <w:t xml:space="preserve"> </w:t>
            </w:r>
            <w:r w:rsidR="003D3551">
              <w:rPr>
                <w:sz w:val="24"/>
                <w:szCs w:val="24"/>
              </w:rPr>
              <w:t xml:space="preserve">the previous contractor </w:t>
            </w:r>
            <w:r w:rsidR="00AB584D" w:rsidRPr="00AB584D">
              <w:rPr>
                <w:sz w:val="24"/>
                <w:szCs w:val="24"/>
              </w:rPr>
              <w:t xml:space="preserve">continued to incur significant financial loss and decided it was no longer financially viable </w:t>
            </w:r>
            <w:r w:rsidR="002621C6">
              <w:rPr>
                <w:sz w:val="24"/>
                <w:szCs w:val="24"/>
              </w:rPr>
              <w:t xml:space="preserve">for them to run the contract and subsequently terminated </w:t>
            </w:r>
            <w:r>
              <w:rPr>
                <w:sz w:val="24"/>
                <w:szCs w:val="24"/>
              </w:rPr>
              <w:t xml:space="preserve">the </w:t>
            </w:r>
            <w:r w:rsidR="002621C6">
              <w:rPr>
                <w:sz w:val="24"/>
                <w:szCs w:val="24"/>
              </w:rPr>
              <w:t xml:space="preserve">contract from </w:t>
            </w:r>
            <w:r w:rsidR="00AB584D" w:rsidRPr="00AB584D">
              <w:rPr>
                <w:sz w:val="24"/>
                <w:szCs w:val="24"/>
              </w:rPr>
              <w:t>September 2020.</w:t>
            </w:r>
          </w:p>
          <w:p w14:paraId="7760ACED" w14:textId="77777777" w:rsidR="00D55FAD" w:rsidRDefault="00D55FAD" w:rsidP="00AB584D">
            <w:pPr>
              <w:rPr>
                <w:rFonts w:ascii="Calibri" w:hAnsi="Calibri" w:cs="Calibri"/>
                <w:b/>
                <w:sz w:val="24"/>
                <w:szCs w:val="24"/>
                <w:lang w:eastAsia="en-GB"/>
              </w:rPr>
            </w:pPr>
          </w:p>
          <w:p w14:paraId="1317ACAE" w14:textId="77777777" w:rsidR="00AB584D" w:rsidRPr="00AB584D" w:rsidRDefault="00AB584D" w:rsidP="00AB584D">
            <w:pPr>
              <w:rPr>
                <w:rFonts w:ascii="Calibri" w:hAnsi="Calibri" w:cs="Calibri"/>
                <w:b/>
                <w:sz w:val="24"/>
                <w:szCs w:val="24"/>
                <w:lang w:eastAsia="en-GB"/>
              </w:rPr>
            </w:pPr>
            <w:r w:rsidRPr="00AB584D">
              <w:rPr>
                <w:rFonts w:ascii="Calibri" w:hAnsi="Calibri" w:cs="Calibri"/>
                <w:b/>
                <w:sz w:val="24"/>
                <w:szCs w:val="24"/>
                <w:lang w:eastAsia="en-GB"/>
              </w:rPr>
              <w:t>Current situation</w:t>
            </w:r>
          </w:p>
          <w:p w14:paraId="0E485738" w14:textId="6756FEF2" w:rsidR="00AB584D" w:rsidRPr="00AB584D" w:rsidRDefault="002621C6" w:rsidP="00AB584D">
            <w:pPr>
              <w:rPr>
                <w:rFonts w:ascii="Calibri" w:hAnsi="Calibri" w:cs="Calibri"/>
                <w:color w:val="FF0000"/>
                <w:sz w:val="24"/>
                <w:szCs w:val="24"/>
                <w:lang w:eastAsia="en-GB"/>
              </w:rPr>
            </w:pPr>
            <w:r>
              <w:rPr>
                <w:rFonts w:ascii="Calibri" w:hAnsi="Calibri" w:cs="Calibri"/>
                <w:sz w:val="24"/>
                <w:szCs w:val="24"/>
                <w:lang w:eastAsia="en-GB"/>
              </w:rPr>
              <w:lastRenderedPageBreak/>
              <w:t xml:space="preserve">As </w:t>
            </w:r>
            <w:r w:rsidR="003D3551">
              <w:rPr>
                <w:rFonts w:ascii="Calibri" w:hAnsi="Calibri" w:cs="Calibri"/>
                <w:sz w:val="24"/>
                <w:szCs w:val="24"/>
                <w:lang w:eastAsia="en-GB"/>
              </w:rPr>
              <w:t>the previous contractor</w:t>
            </w:r>
            <w:r>
              <w:rPr>
                <w:rFonts w:ascii="Calibri" w:hAnsi="Calibri" w:cs="Calibri"/>
                <w:sz w:val="24"/>
                <w:szCs w:val="24"/>
                <w:lang w:eastAsia="en-GB"/>
              </w:rPr>
              <w:t xml:space="preserve"> had terminated the contract and the venue was closed during COVID-19 pandemic, no catering services were on offer for the period up to October 2021.  Since the relaxation of COVID-19 regulations from September 2022 and the re-opening of the venue</w:t>
            </w:r>
            <w:r w:rsidR="0073513B">
              <w:rPr>
                <w:rFonts w:ascii="Calibri" w:hAnsi="Calibri" w:cs="Calibri"/>
                <w:sz w:val="24"/>
                <w:szCs w:val="24"/>
                <w:lang w:eastAsia="en-GB"/>
              </w:rPr>
              <w:t>,</w:t>
            </w:r>
            <w:r>
              <w:rPr>
                <w:rFonts w:ascii="Calibri" w:hAnsi="Calibri" w:cs="Calibri"/>
                <w:sz w:val="24"/>
                <w:szCs w:val="24"/>
                <w:lang w:eastAsia="en-GB"/>
              </w:rPr>
              <w:t xml:space="preserve"> an interim quotation for the supply of limited conference catering was sought.  This interim arrangement was put in place due to allow the venue to re-build the conference/theatre business after two years of closure.  </w:t>
            </w:r>
            <w:r w:rsidR="003D3551">
              <w:rPr>
                <w:rFonts w:ascii="Calibri" w:hAnsi="Calibri" w:cs="Calibri"/>
                <w:sz w:val="24"/>
                <w:szCs w:val="24"/>
                <w:lang w:eastAsia="en-GB"/>
              </w:rPr>
              <w:t>The current contractor</w:t>
            </w:r>
            <w:r w:rsidR="00DA5364">
              <w:rPr>
                <w:rFonts w:ascii="Calibri" w:hAnsi="Calibri" w:cs="Calibri"/>
                <w:sz w:val="24"/>
                <w:szCs w:val="24"/>
                <w:lang w:eastAsia="en-GB"/>
              </w:rPr>
              <w:t xml:space="preserve"> were appointed catering supplier as </w:t>
            </w:r>
            <w:r>
              <w:rPr>
                <w:rFonts w:ascii="Calibri" w:hAnsi="Calibri" w:cs="Calibri"/>
                <w:sz w:val="24"/>
                <w:szCs w:val="24"/>
                <w:lang w:eastAsia="en-GB"/>
              </w:rPr>
              <w:t>from 7</w:t>
            </w:r>
            <w:r w:rsidRPr="002621C6">
              <w:rPr>
                <w:rFonts w:ascii="Calibri" w:hAnsi="Calibri" w:cs="Calibri"/>
                <w:sz w:val="24"/>
                <w:szCs w:val="24"/>
                <w:vertAlign w:val="superscript"/>
                <w:lang w:eastAsia="en-GB"/>
              </w:rPr>
              <w:t>th</w:t>
            </w:r>
            <w:r>
              <w:rPr>
                <w:rFonts w:ascii="Calibri" w:hAnsi="Calibri" w:cs="Calibri"/>
                <w:sz w:val="24"/>
                <w:szCs w:val="24"/>
                <w:lang w:eastAsia="en-GB"/>
              </w:rPr>
              <w:t xml:space="preserve"> October 2021</w:t>
            </w:r>
            <w:r w:rsidR="00F60EDB">
              <w:rPr>
                <w:rFonts w:ascii="Calibri" w:hAnsi="Calibri" w:cs="Calibri"/>
                <w:sz w:val="24"/>
                <w:szCs w:val="24"/>
                <w:lang w:eastAsia="en-GB"/>
              </w:rPr>
              <w:t xml:space="preserve">. </w:t>
            </w:r>
            <w:r>
              <w:rPr>
                <w:rFonts w:ascii="Calibri" w:hAnsi="Calibri" w:cs="Calibri"/>
                <w:sz w:val="24"/>
                <w:szCs w:val="24"/>
                <w:lang w:eastAsia="en-GB"/>
              </w:rPr>
              <w:t xml:space="preserve">The arrangement is in place until </w:t>
            </w:r>
            <w:r w:rsidR="0097512F">
              <w:rPr>
                <w:rFonts w:ascii="Calibri" w:hAnsi="Calibri" w:cs="Calibri"/>
                <w:sz w:val="24"/>
                <w:szCs w:val="24"/>
                <w:lang w:eastAsia="en-GB"/>
              </w:rPr>
              <w:t>October/November 2022.</w:t>
            </w:r>
          </w:p>
          <w:p w14:paraId="0846C82E" w14:textId="00B86222" w:rsidR="00AB584D" w:rsidRPr="00AB584D" w:rsidRDefault="00AB584D" w:rsidP="00AB584D">
            <w:pPr>
              <w:rPr>
                <w:rFonts w:ascii="Calibri" w:hAnsi="Calibri" w:cs="Calibri"/>
                <w:sz w:val="24"/>
                <w:szCs w:val="24"/>
                <w:lang w:eastAsia="en-GB"/>
              </w:rPr>
            </w:pPr>
            <w:r w:rsidRPr="00AB584D">
              <w:rPr>
                <w:rFonts w:ascii="Calibri" w:hAnsi="Calibri" w:cs="Calibri"/>
                <w:sz w:val="24"/>
                <w:szCs w:val="24"/>
                <w:lang w:eastAsia="en-GB"/>
              </w:rPr>
              <w:t>The current contractor provides the following on a reduced offering:</w:t>
            </w:r>
          </w:p>
          <w:p w14:paraId="1E7A2F1B" w14:textId="77777777" w:rsidR="00AB584D" w:rsidRPr="00AB584D" w:rsidRDefault="00AB584D" w:rsidP="00AB584D">
            <w:pPr>
              <w:numPr>
                <w:ilvl w:val="0"/>
                <w:numId w:val="21"/>
              </w:numPr>
              <w:contextualSpacing/>
              <w:rPr>
                <w:rFonts w:ascii="Calibri" w:hAnsi="Calibri" w:cs="Calibri"/>
                <w:sz w:val="24"/>
                <w:szCs w:val="24"/>
                <w:lang w:eastAsia="en-GB"/>
              </w:rPr>
            </w:pPr>
            <w:r w:rsidRPr="00AB584D">
              <w:rPr>
                <w:rFonts w:ascii="Calibri" w:hAnsi="Calibri" w:cs="Calibri"/>
                <w:sz w:val="24"/>
                <w:szCs w:val="24"/>
                <w:lang w:eastAsia="en-GB"/>
              </w:rPr>
              <w:t>Conference catering for meetings and conferences</w:t>
            </w:r>
          </w:p>
          <w:p w14:paraId="506DE098" w14:textId="77777777" w:rsidR="00AB584D" w:rsidRPr="00AB584D" w:rsidRDefault="00AB584D" w:rsidP="00AB584D">
            <w:pPr>
              <w:numPr>
                <w:ilvl w:val="1"/>
                <w:numId w:val="21"/>
              </w:numPr>
              <w:spacing w:after="0" w:line="240" w:lineRule="auto"/>
              <w:contextualSpacing/>
              <w:rPr>
                <w:rFonts w:cstheme="minorHAnsi"/>
                <w:sz w:val="24"/>
                <w:szCs w:val="24"/>
              </w:rPr>
            </w:pPr>
            <w:r w:rsidRPr="00AB584D">
              <w:rPr>
                <w:rFonts w:cstheme="minorHAnsi"/>
                <w:sz w:val="24"/>
                <w:szCs w:val="24"/>
              </w:rPr>
              <w:t>Ranging from Tea/coffee, snacks through to buffet style menus for up to 400 delegates</w:t>
            </w:r>
          </w:p>
          <w:p w14:paraId="224E137E" w14:textId="77777777" w:rsidR="00AB584D" w:rsidRPr="00AB584D" w:rsidRDefault="00AB584D" w:rsidP="00AB584D">
            <w:pPr>
              <w:spacing w:after="0" w:line="240" w:lineRule="auto"/>
              <w:rPr>
                <w:rFonts w:cstheme="minorHAnsi"/>
                <w:sz w:val="24"/>
                <w:szCs w:val="24"/>
              </w:rPr>
            </w:pPr>
          </w:p>
          <w:p w14:paraId="284E8E4F" w14:textId="77777777" w:rsidR="00AB584D" w:rsidRPr="00AB584D" w:rsidRDefault="00AB584D" w:rsidP="00AB584D">
            <w:pPr>
              <w:numPr>
                <w:ilvl w:val="1"/>
                <w:numId w:val="21"/>
              </w:numPr>
              <w:contextualSpacing/>
              <w:rPr>
                <w:rFonts w:ascii="Calibri" w:hAnsi="Calibri" w:cs="Calibri"/>
                <w:sz w:val="24"/>
                <w:szCs w:val="24"/>
                <w:lang w:eastAsia="en-GB"/>
              </w:rPr>
            </w:pPr>
            <w:r w:rsidRPr="00AB584D">
              <w:rPr>
                <w:rFonts w:cstheme="minorHAnsi"/>
                <w:sz w:val="24"/>
                <w:szCs w:val="24"/>
              </w:rPr>
              <w:t>Catering for Mayoral Receptions and Civic Events</w:t>
            </w:r>
          </w:p>
          <w:p w14:paraId="68B635C1" w14:textId="77777777" w:rsidR="00AB584D" w:rsidRPr="00AB584D" w:rsidRDefault="00AB584D" w:rsidP="00AB584D">
            <w:pPr>
              <w:ind w:left="720"/>
              <w:contextualSpacing/>
              <w:rPr>
                <w:rFonts w:ascii="Calibri" w:hAnsi="Calibri" w:cs="Calibri"/>
                <w:sz w:val="24"/>
                <w:szCs w:val="24"/>
                <w:lang w:eastAsia="en-GB"/>
              </w:rPr>
            </w:pPr>
          </w:p>
          <w:p w14:paraId="31390AC6" w14:textId="77777777" w:rsidR="00AB584D" w:rsidRPr="00AB584D" w:rsidRDefault="00AB584D" w:rsidP="00AB584D">
            <w:pPr>
              <w:numPr>
                <w:ilvl w:val="1"/>
                <w:numId w:val="21"/>
              </w:numPr>
              <w:contextualSpacing/>
              <w:rPr>
                <w:rFonts w:ascii="Calibri" w:hAnsi="Calibri" w:cs="Calibri"/>
                <w:sz w:val="24"/>
                <w:szCs w:val="24"/>
                <w:lang w:eastAsia="en-GB"/>
              </w:rPr>
            </w:pPr>
            <w:r w:rsidRPr="00AB584D">
              <w:rPr>
                <w:rFonts w:ascii="Calibri" w:hAnsi="Calibri" w:cs="Calibri"/>
                <w:sz w:val="24"/>
                <w:szCs w:val="24"/>
                <w:lang w:eastAsia="en-GB"/>
              </w:rPr>
              <w:t>Catering for Council and Committee meetings</w:t>
            </w:r>
          </w:p>
          <w:p w14:paraId="745F29B7" w14:textId="77777777" w:rsidR="00AB584D" w:rsidRPr="00AB584D" w:rsidRDefault="00AB584D" w:rsidP="00AB584D">
            <w:pPr>
              <w:ind w:left="720"/>
              <w:contextualSpacing/>
              <w:rPr>
                <w:rFonts w:ascii="Calibri" w:hAnsi="Calibri" w:cs="Calibri"/>
                <w:sz w:val="24"/>
                <w:szCs w:val="24"/>
                <w:lang w:eastAsia="en-GB"/>
              </w:rPr>
            </w:pPr>
          </w:p>
          <w:p w14:paraId="01D03EE1" w14:textId="77777777" w:rsidR="00AB584D" w:rsidRPr="00AB584D" w:rsidRDefault="00AB584D" w:rsidP="00AB584D">
            <w:pPr>
              <w:numPr>
                <w:ilvl w:val="1"/>
                <w:numId w:val="21"/>
              </w:numPr>
              <w:contextualSpacing/>
              <w:rPr>
                <w:rFonts w:ascii="Calibri" w:hAnsi="Calibri" w:cs="Calibri"/>
                <w:sz w:val="24"/>
                <w:szCs w:val="24"/>
                <w:lang w:eastAsia="en-GB"/>
              </w:rPr>
            </w:pPr>
            <w:r w:rsidRPr="00AB584D">
              <w:rPr>
                <w:rFonts w:ascii="Calibri" w:hAnsi="Calibri" w:cs="Calibri"/>
                <w:sz w:val="24"/>
                <w:szCs w:val="24"/>
                <w:lang w:eastAsia="en-GB"/>
              </w:rPr>
              <w:t>Catering team are only onsite when catering is required.</w:t>
            </w:r>
          </w:p>
          <w:p w14:paraId="75B4C81C" w14:textId="77777777" w:rsidR="00AB584D" w:rsidRPr="00AB584D" w:rsidRDefault="00AB584D" w:rsidP="00AB584D">
            <w:pPr>
              <w:rPr>
                <w:rFonts w:ascii="Calibri" w:hAnsi="Calibri" w:cs="Calibri"/>
                <w:sz w:val="24"/>
                <w:szCs w:val="24"/>
                <w:lang w:eastAsia="en-GB"/>
              </w:rPr>
            </w:pPr>
          </w:p>
          <w:p w14:paraId="336DC6E5" w14:textId="6642DC53" w:rsidR="00AB584D" w:rsidRPr="00AB584D" w:rsidRDefault="00AB584D" w:rsidP="00AB584D">
            <w:pPr>
              <w:rPr>
                <w:rFonts w:ascii="Calibri" w:hAnsi="Calibri" w:cs="Calibri"/>
                <w:b/>
                <w:sz w:val="24"/>
                <w:szCs w:val="24"/>
                <w:lang w:eastAsia="en-GB"/>
              </w:rPr>
            </w:pPr>
            <w:r w:rsidRPr="00AB584D">
              <w:rPr>
                <w:rFonts w:ascii="Calibri" w:hAnsi="Calibri" w:cs="Calibri"/>
                <w:b/>
                <w:sz w:val="24"/>
                <w:szCs w:val="24"/>
                <w:lang w:eastAsia="en-GB"/>
              </w:rPr>
              <w:t>**</w:t>
            </w:r>
            <w:r w:rsidRPr="00AB584D">
              <w:rPr>
                <w:rFonts w:ascii="Calibri" w:hAnsi="Calibri" w:cs="Calibri"/>
                <w:sz w:val="24"/>
                <w:szCs w:val="24"/>
                <w:lang w:eastAsia="en-GB"/>
              </w:rPr>
              <w:t xml:space="preserve">Banqueting </w:t>
            </w:r>
            <w:r w:rsidR="00A352C3">
              <w:rPr>
                <w:rFonts w:ascii="Calibri" w:hAnsi="Calibri" w:cs="Calibri"/>
                <w:sz w:val="24"/>
                <w:szCs w:val="24"/>
                <w:lang w:eastAsia="en-GB"/>
              </w:rPr>
              <w:t xml:space="preserve">and other large </w:t>
            </w:r>
            <w:r w:rsidRPr="00AB584D">
              <w:rPr>
                <w:rFonts w:ascii="Calibri" w:hAnsi="Calibri" w:cs="Calibri"/>
                <w:sz w:val="24"/>
                <w:szCs w:val="24"/>
                <w:lang w:eastAsia="en-GB"/>
              </w:rPr>
              <w:t xml:space="preserve">events are currently outsourced via a quotation exercise </w:t>
            </w:r>
            <w:r w:rsidR="00A352C3">
              <w:rPr>
                <w:rFonts w:ascii="Calibri" w:hAnsi="Calibri" w:cs="Calibri"/>
                <w:sz w:val="24"/>
                <w:szCs w:val="24"/>
                <w:lang w:eastAsia="en-GB"/>
              </w:rPr>
              <w:t>in line with procurement processes.</w:t>
            </w:r>
          </w:p>
          <w:p w14:paraId="15740840" w14:textId="1E2C923D" w:rsidR="00AB584D" w:rsidRPr="00AB584D" w:rsidRDefault="00AB584D" w:rsidP="00AB584D">
            <w:pPr>
              <w:rPr>
                <w:rFonts w:ascii="Calibri" w:hAnsi="Calibri" w:cs="Calibri"/>
                <w:sz w:val="24"/>
                <w:szCs w:val="24"/>
                <w:lang w:eastAsia="en-GB"/>
              </w:rPr>
            </w:pPr>
            <w:r w:rsidRPr="00AB584D">
              <w:rPr>
                <w:rFonts w:ascii="Calibri" w:hAnsi="Calibri" w:cs="Calibri"/>
                <w:b/>
                <w:sz w:val="24"/>
                <w:szCs w:val="24"/>
                <w:lang w:eastAsia="en-GB"/>
              </w:rPr>
              <w:t>**</w:t>
            </w:r>
            <w:r w:rsidRPr="00AB584D">
              <w:rPr>
                <w:rFonts w:ascii="Calibri" w:hAnsi="Calibri" w:cs="Calibri"/>
                <w:sz w:val="24"/>
                <w:szCs w:val="24"/>
                <w:lang w:eastAsia="en-GB"/>
              </w:rPr>
              <w:t xml:space="preserve">The Alcohol License has been transferred to LCCC to permit alcohol to be sold onsite. As a temporary solution for smaller Theatre events, LCCC </w:t>
            </w:r>
            <w:r w:rsidR="00A352C3">
              <w:rPr>
                <w:rFonts w:ascii="Calibri" w:hAnsi="Calibri" w:cs="Calibri"/>
                <w:sz w:val="24"/>
                <w:szCs w:val="24"/>
                <w:lang w:eastAsia="en-GB"/>
              </w:rPr>
              <w:t xml:space="preserve">has put arrangements in place to </w:t>
            </w:r>
            <w:r w:rsidRPr="00AB584D">
              <w:rPr>
                <w:rFonts w:ascii="Calibri" w:hAnsi="Calibri" w:cs="Calibri"/>
                <w:sz w:val="24"/>
                <w:szCs w:val="24"/>
                <w:lang w:eastAsia="en-GB"/>
              </w:rPr>
              <w:t>manage a tuck shop to include snacks, confectionary, soft drinks and</w:t>
            </w:r>
            <w:r w:rsidRPr="00AB584D">
              <w:rPr>
                <w:rFonts w:ascii="Calibri" w:hAnsi="Calibri" w:cs="Calibri"/>
                <w:b/>
                <w:sz w:val="24"/>
                <w:szCs w:val="24"/>
                <w:lang w:eastAsia="en-GB"/>
              </w:rPr>
              <w:t xml:space="preserve"> </w:t>
            </w:r>
            <w:r w:rsidRPr="00AB584D">
              <w:rPr>
                <w:rFonts w:ascii="Calibri" w:hAnsi="Calibri" w:cs="Calibri"/>
                <w:sz w:val="24"/>
                <w:szCs w:val="24"/>
                <w:lang w:eastAsia="en-GB"/>
              </w:rPr>
              <w:t>a limited range of bottled wine</w:t>
            </w:r>
            <w:r w:rsidR="00A352C3">
              <w:rPr>
                <w:rFonts w:ascii="Calibri" w:hAnsi="Calibri" w:cs="Calibri"/>
                <w:sz w:val="24"/>
                <w:szCs w:val="24"/>
                <w:lang w:eastAsia="en-GB"/>
              </w:rPr>
              <w:t>s</w:t>
            </w:r>
            <w:r w:rsidRPr="00AB584D">
              <w:rPr>
                <w:rFonts w:ascii="Calibri" w:hAnsi="Calibri" w:cs="Calibri"/>
                <w:sz w:val="24"/>
                <w:szCs w:val="24"/>
                <w:lang w:eastAsia="en-GB"/>
              </w:rPr>
              <w:t xml:space="preserve"> and beer</w:t>
            </w:r>
            <w:r w:rsidR="00A352C3">
              <w:rPr>
                <w:rFonts w:ascii="Calibri" w:hAnsi="Calibri" w:cs="Calibri"/>
                <w:sz w:val="24"/>
                <w:szCs w:val="24"/>
                <w:lang w:eastAsia="en-GB"/>
              </w:rPr>
              <w:t>s</w:t>
            </w:r>
            <w:r w:rsidRPr="00AB584D">
              <w:rPr>
                <w:rFonts w:ascii="Calibri" w:hAnsi="Calibri" w:cs="Calibri"/>
                <w:sz w:val="24"/>
                <w:szCs w:val="24"/>
                <w:lang w:eastAsia="en-GB"/>
              </w:rPr>
              <w:t xml:space="preserve">. For larger events, a licensed mobile bar operator will be required to be procured to meet the demand. </w:t>
            </w:r>
          </w:p>
          <w:p w14:paraId="1F6D368D" w14:textId="77777777" w:rsidR="00AB584D" w:rsidRPr="00AB584D" w:rsidRDefault="00AB584D" w:rsidP="00AB584D">
            <w:pPr>
              <w:adjustRightInd w:val="0"/>
              <w:spacing w:after="240" w:line="240" w:lineRule="auto"/>
              <w:jc w:val="both"/>
              <w:outlineLvl w:val="2"/>
              <w:rPr>
                <w:rFonts w:eastAsia="Arial" w:cstheme="minorHAnsi"/>
                <w:b/>
                <w:sz w:val="24"/>
                <w:szCs w:val="24"/>
                <w:lang w:eastAsia="en-GB"/>
              </w:rPr>
            </w:pPr>
            <w:r w:rsidRPr="00AB584D">
              <w:rPr>
                <w:rFonts w:eastAsia="Arial" w:cstheme="minorHAnsi"/>
                <w:b/>
                <w:sz w:val="24"/>
                <w:szCs w:val="24"/>
                <w:lang w:eastAsia="en-GB"/>
              </w:rPr>
              <w:t>Considerations</w:t>
            </w:r>
          </w:p>
          <w:p w14:paraId="73DA663D" w14:textId="27BDDE3E" w:rsidR="00E6104D" w:rsidRDefault="00A352C3" w:rsidP="0073513B">
            <w:pPr>
              <w:adjustRightInd w:val="0"/>
              <w:spacing w:after="240" w:line="240" w:lineRule="auto"/>
              <w:outlineLvl w:val="2"/>
              <w:rPr>
                <w:rFonts w:eastAsia="Arial" w:cstheme="minorHAnsi"/>
                <w:sz w:val="24"/>
                <w:szCs w:val="24"/>
                <w:lang w:eastAsia="en-GB"/>
              </w:rPr>
            </w:pPr>
            <w:r>
              <w:rPr>
                <w:rFonts w:eastAsia="Arial" w:cstheme="minorHAnsi"/>
                <w:sz w:val="24"/>
                <w:szCs w:val="24"/>
                <w:lang w:eastAsia="en-GB"/>
              </w:rPr>
              <w:t>T</w:t>
            </w:r>
            <w:r w:rsidR="00AB584D" w:rsidRPr="00AB584D">
              <w:rPr>
                <w:rFonts w:eastAsia="Arial" w:cstheme="minorHAnsi"/>
                <w:sz w:val="24"/>
                <w:szCs w:val="24"/>
                <w:lang w:eastAsia="en-GB"/>
              </w:rPr>
              <w:t xml:space="preserve">he market for catering services is particularly challenging </w:t>
            </w:r>
            <w:r w:rsidR="0073513B">
              <w:rPr>
                <w:rFonts w:eastAsia="Arial" w:cstheme="minorHAnsi"/>
                <w:sz w:val="24"/>
                <w:szCs w:val="24"/>
                <w:lang w:eastAsia="en-GB"/>
              </w:rPr>
              <w:t xml:space="preserve">at present </w:t>
            </w:r>
            <w:r w:rsidR="00AB584D" w:rsidRPr="00AB584D">
              <w:rPr>
                <w:rFonts w:eastAsia="Arial" w:cstheme="minorHAnsi"/>
                <w:sz w:val="24"/>
                <w:szCs w:val="24"/>
                <w:lang w:eastAsia="en-GB"/>
              </w:rPr>
              <w:t>and it will be necessary to consider a contract model that will be considered financially viable for the tenderers.</w:t>
            </w:r>
          </w:p>
          <w:p w14:paraId="52F0F805" w14:textId="77777777" w:rsidR="00DA5364" w:rsidRPr="00DA5364" w:rsidRDefault="00DA5364" w:rsidP="00AB584D">
            <w:pPr>
              <w:adjustRightInd w:val="0"/>
              <w:spacing w:after="240" w:line="240" w:lineRule="auto"/>
              <w:jc w:val="both"/>
              <w:outlineLvl w:val="2"/>
              <w:rPr>
                <w:rFonts w:eastAsia="Arial" w:cstheme="minorHAnsi"/>
                <w:b/>
                <w:sz w:val="24"/>
                <w:szCs w:val="24"/>
                <w:lang w:eastAsia="en-GB"/>
              </w:rPr>
            </w:pPr>
            <w:r w:rsidRPr="00DA5364">
              <w:rPr>
                <w:rFonts w:eastAsia="Arial" w:cstheme="minorHAnsi"/>
                <w:b/>
                <w:sz w:val="24"/>
                <w:szCs w:val="24"/>
                <w:lang w:eastAsia="en-GB"/>
              </w:rPr>
              <w:t>Is this activity/policy/project – an existing one, a revised one, a new one?</w:t>
            </w:r>
          </w:p>
          <w:p w14:paraId="0342385B" w14:textId="74E7E68A" w:rsidR="00D55FAD" w:rsidRPr="003D3551" w:rsidRDefault="009E0FE7" w:rsidP="00AB584D">
            <w:pPr>
              <w:adjustRightInd w:val="0"/>
              <w:spacing w:after="240" w:line="240" w:lineRule="auto"/>
              <w:jc w:val="both"/>
              <w:outlineLvl w:val="2"/>
              <w:rPr>
                <w:rFonts w:eastAsia="Arial" w:cstheme="minorHAnsi"/>
                <w:sz w:val="24"/>
                <w:szCs w:val="24"/>
                <w:lang w:eastAsia="en-GB"/>
              </w:rPr>
            </w:pPr>
            <w:r>
              <w:rPr>
                <w:rFonts w:eastAsia="Arial" w:cstheme="minorHAnsi"/>
                <w:sz w:val="24"/>
                <w:szCs w:val="24"/>
                <w:lang w:eastAsia="en-GB"/>
              </w:rPr>
              <w:t xml:space="preserve">This is a </w:t>
            </w:r>
            <w:r w:rsidRPr="009E0FE7">
              <w:rPr>
                <w:rFonts w:eastAsia="Arial" w:cstheme="minorHAnsi"/>
                <w:sz w:val="24"/>
                <w:szCs w:val="24"/>
                <w:lang w:eastAsia="en-GB"/>
              </w:rPr>
              <w:t>new tender exercise</w:t>
            </w:r>
            <w:r w:rsidR="00DA5364" w:rsidRPr="009E0FE7">
              <w:rPr>
                <w:rFonts w:eastAsia="Arial" w:cstheme="minorHAnsi"/>
                <w:sz w:val="24"/>
                <w:szCs w:val="24"/>
                <w:lang w:eastAsia="en-GB"/>
              </w:rPr>
              <w:t>.</w:t>
            </w:r>
          </w:p>
          <w:p w14:paraId="086DE204" w14:textId="77777777" w:rsidR="00DA5364" w:rsidRDefault="00DA5364" w:rsidP="00AB584D">
            <w:pPr>
              <w:adjustRightInd w:val="0"/>
              <w:spacing w:after="240" w:line="240" w:lineRule="auto"/>
              <w:jc w:val="both"/>
              <w:outlineLvl w:val="2"/>
              <w:rPr>
                <w:rFonts w:eastAsia="Arial" w:cstheme="minorHAnsi"/>
                <w:b/>
                <w:sz w:val="24"/>
                <w:szCs w:val="24"/>
                <w:lang w:eastAsia="en-GB"/>
              </w:rPr>
            </w:pPr>
            <w:r>
              <w:rPr>
                <w:rFonts w:eastAsia="Arial" w:cstheme="minorHAnsi"/>
                <w:b/>
                <w:sz w:val="24"/>
                <w:szCs w:val="24"/>
                <w:lang w:eastAsia="en-GB"/>
              </w:rPr>
              <w:t>What are the intended aims/outcomes the activity/policy/project is trying to achieve?</w:t>
            </w:r>
          </w:p>
          <w:p w14:paraId="3894F412" w14:textId="77777777" w:rsidR="00DA5364" w:rsidRDefault="00DA5364" w:rsidP="00DA5364">
            <w:pPr>
              <w:pStyle w:val="ListParagraph"/>
              <w:numPr>
                <w:ilvl w:val="0"/>
                <w:numId w:val="21"/>
              </w:numPr>
              <w:adjustRightInd w:val="0"/>
              <w:spacing w:after="240" w:line="240" w:lineRule="auto"/>
              <w:jc w:val="both"/>
              <w:outlineLvl w:val="2"/>
              <w:rPr>
                <w:rFonts w:eastAsia="Arial" w:cstheme="minorHAnsi"/>
                <w:sz w:val="24"/>
                <w:szCs w:val="24"/>
                <w:lang w:eastAsia="en-GB"/>
              </w:rPr>
            </w:pPr>
            <w:r w:rsidRPr="00DA5364">
              <w:rPr>
                <w:rFonts w:eastAsia="Arial" w:cstheme="minorHAnsi"/>
                <w:sz w:val="24"/>
                <w:szCs w:val="24"/>
                <w:lang w:eastAsia="en-GB"/>
              </w:rPr>
              <w:t>To provide a Corporate Hospitality provision for the Council to provide a high quality catering service for Meetings/Conferences/Events and Theatre performances</w:t>
            </w:r>
          </w:p>
          <w:p w14:paraId="0CF5CC63" w14:textId="77777777" w:rsidR="00A352C3" w:rsidRDefault="00DA5364" w:rsidP="00DA5364">
            <w:pPr>
              <w:pStyle w:val="ListParagraph"/>
              <w:numPr>
                <w:ilvl w:val="0"/>
                <w:numId w:val="21"/>
              </w:numPr>
              <w:adjustRightInd w:val="0"/>
              <w:spacing w:after="240" w:line="240" w:lineRule="auto"/>
              <w:jc w:val="both"/>
              <w:outlineLvl w:val="2"/>
              <w:rPr>
                <w:rFonts w:eastAsia="Arial" w:cstheme="minorHAnsi"/>
                <w:sz w:val="24"/>
                <w:szCs w:val="24"/>
                <w:lang w:eastAsia="en-GB"/>
              </w:rPr>
            </w:pPr>
            <w:r w:rsidRPr="00DA5364">
              <w:rPr>
                <w:rFonts w:eastAsia="Arial" w:cstheme="minorHAnsi"/>
                <w:sz w:val="24"/>
                <w:szCs w:val="24"/>
                <w:lang w:eastAsia="en-GB"/>
              </w:rPr>
              <w:t>To enhance customer service to the ratepayer ensuring safety through a service which is reliable, efficient and value</w:t>
            </w:r>
            <w:r w:rsidR="00A352C3">
              <w:rPr>
                <w:rFonts w:eastAsia="Arial" w:cstheme="minorHAnsi"/>
                <w:sz w:val="24"/>
                <w:szCs w:val="24"/>
                <w:lang w:eastAsia="en-GB"/>
              </w:rPr>
              <w:t xml:space="preserve"> for money</w:t>
            </w:r>
          </w:p>
          <w:p w14:paraId="1E78A1F3" w14:textId="71FCDEA1" w:rsidR="00D55FAD" w:rsidRPr="00A352C3" w:rsidRDefault="00A352C3" w:rsidP="00DA5364">
            <w:pPr>
              <w:pStyle w:val="ListParagraph"/>
              <w:numPr>
                <w:ilvl w:val="0"/>
                <w:numId w:val="21"/>
              </w:numPr>
              <w:adjustRightInd w:val="0"/>
              <w:spacing w:after="240" w:line="240" w:lineRule="auto"/>
              <w:jc w:val="both"/>
              <w:outlineLvl w:val="2"/>
              <w:rPr>
                <w:rFonts w:eastAsia="Arial" w:cstheme="minorHAnsi"/>
                <w:sz w:val="24"/>
                <w:szCs w:val="24"/>
                <w:lang w:eastAsia="en-GB"/>
              </w:rPr>
            </w:pPr>
            <w:r w:rsidRPr="00A352C3">
              <w:rPr>
                <w:rFonts w:cstheme="minorHAnsi"/>
                <w:sz w:val="24"/>
                <w:szCs w:val="24"/>
              </w:rPr>
              <w:t>To ensure a full range of catering services is available to meet the needs of commercial customers which are essential to remaining competitive in the market</w:t>
            </w:r>
            <w:r w:rsidRPr="00A352C3" w:rsidDel="007B52B8">
              <w:rPr>
                <w:rFonts w:cstheme="minorHAnsi"/>
                <w:sz w:val="24"/>
                <w:szCs w:val="24"/>
              </w:rPr>
              <w:t xml:space="preserve"> </w:t>
            </w:r>
          </w:p>
          <w:p w14:paraId="50C962A2" w14:textId="77777777" w:rsidR="00DA5364" w:rsidRDefault="00DA5364" w:rsidP="00DA5364">
            <w:pPr>
              <w:adjustRightInd w:val="0"/>
              <w:spacing w:after="240" w:line="240" w:lineRule="auto"/>
              <w:jc w:val="both"/>
              <w:outlineLvl w:val="2"/>
              <w:rPr>
                <w:rFonts w:eastAsia="Arial" w:cstheme="minorHAnsi"/>
                <w:b/>
                <w:sz w:val="24"/>
                <w:szCs w:val="24"/>
                <w:lang w:eastAsia="en-GB"/>
              </w:rPr>
            </w:pPr>
            <w:r>
              <w:rPr>
                <w:rFonts w:eastAsia="Arial" w:cstheme="minorHAnsi"/>
                <w:b/>
                <w:sz w:val="24"/>
                <w:szCs w:val="24"/>
                <w:lang w:eastAsia="en-GB"/>
              </w:rPr>
              <w:lastRenderedPageBreak/>
              <w:t>Who is the activity/policy/project targeted at and who will benefit?  Are there any expected benefits for specific Section 75 categories/groups from this activity/policy/projects? If so, please explain:</w:t>
            </w:r>
          </w:p>
          <w:p w14:paraId="1D28524D" w14:textId="77777777" w:rsidR="00DA5364" w:rsidRDefault="00DA5364" w:rsidP="00DA5364">
            <w:pPr>
              <w:adjustRightInd w:val="0"/>
              <w:spacing w:after="240" w:line="240" w:lineRule="auto"/>
              <w:jc w:val="both"/>
              <w:outlineLvl w:val="2"/>
              <w:rPr>
                <w:rFonts w:eastAsia="Times New Roman" w:cstheme="minorHAnsi"/>
                <w:sz w:val="24"/>
                <w:szCs w:val="24"/>
              </w:rPr>
            </w:pPr>
            <w:r w:rsidRPr="00DA5364">
              <w:rPr>
                <w:rFonts w:eastAsia="Times New Roman" w:cstheme="minorHAnsi"/>
                <w:sz w:val="24"/>
                <w:szCs w:val="24"/>
              </w:rPr>
              <w:t>The provision of Catering Services at Lagan Valley Island is essential to ensure the efficient delivery of services and promotion of catering services for Conference and Theatre users. The patrons/service users are inclusive of a</w:t>
            </w:r>
            <w:r w:rsidR="00F85D91">
              <w:rPr>
                <w:rFonts w:eastAsia="Times New Roman" w:cstheme="minorHAnsi"/>
                <w:sz w:val="24"/>
                <w:szCs w:val="24"/>
              </w:rPr>
              <w:t>ll Section 75 designated groups but the contract is not specifically targeting any particular group(s).</w:t>
            </w:r>
          </w:p>
          <w:p w14:paraId="2EEA1DEE" w14:textId="77777777" w:rsidR="00F85D91" w:rsidRDefault="00F85D91" w:rsidP="00DA5364">
            <w:pPr>
              <w:adjustRightInd w:val="0"/>
              <w:spacing w:after="240" w:line="240" w:lineRule="auto"/>
              <w:jc w:val="both"/>
              <w:outlineLvl w:val="2"/>
              <w:rPr>
                <w:rFonts w:eastAsia="Times New Roman" w:cstheme="minorHAnsi"/>
                <w:sz w:val="24"/>
                <w:szCs w:val="24"/>
              </w:rPr>
            </w:pPr>
          </w:p>
          <w:p w14:paraId="749455A9" w14:textId="77777777" w:rsidR="00F85D91" w:rsidRDefault="00F85D91" w:rsidP="00DA5364">
            <w:pPr>
              <w:adjustRightInd w:val="0"/>
              <w:spacing w:after="240" w:line="240" w:lineRule="auto"/>
              <w:jc w:val="both"/>
              <w:outlineLvl w:val="2"/>
              <w:rPr>
                <w:rFonts w:eastAsia="Times New Roman" w:cstheme="minorHAnsi"/>
                <w:b/>
                <w:sz w:val="24"/>
                <w:szCs w:val="24"/>
              </w:rPr>
            </w:pPr>
            <w:r>
              <w:rPr>
                <w:rFonts w:eastAsia="Times New Roman" w:cstheme="minorHAnsi"/>
                <w:b/>
                <w:sz w:val="24"/>
                <w:szCs w:val="24"/>
              </w:rPr>
              <w:t>Who initiated or developed the activity/policy/project?</w:t>
            </w:r>
          </w:p>
          <w:p w14:paraId="198D12D5" w14:textId="77777777" w:rsidR="00F85D91" w:rsidRDefault="00F85D91" w:rsidP="00DA5364">
            <w:pPr>
              <w:adjustRightInd w:val="0"/>
              <w:spacing w:after="240" w:line="240" w:lineRule="auto"/>
              <w:jc w:val="both"/>
              <w:outlineLvl w:val="2"/>
              <w:rPr>
                <w:rFonts w:eastAsia="Times New Roman" w:cstheme="minorHAnsi"/>
                <w:sz w:val="24"/>
                <w:szCs w:val="24"/>
              </w:rPr>
            </w:pPr>
            <w:r>
              <w:rPr>
                <w:rFonts w:eastAsia="Times New Roman" w:cstheme="minorHAnsi"/>
                <w:sz w:val="24"/>
                <w:szCs w:val="24"/>
              </w:rPr>
              <w:t>Central Support Team, Corporate Communications &amp; Administration.</w:t>
            </w:r>
          </w:p>
          <w:p w14:paraId="3E3D4739" w14:textId="77777777" w:rsidR="00F85D91" w:rsidRDefault="00F85D91" w:rsidP="00DA5364">
            <w:pPr>
              <w:adjustRightInd w:val="0"/>
              <w:spacing w:after="240" w:line="240" w:lineRule="auto"/>
              <w:jc w:val="both"/>
              <w:outlineLvl w:val="2"/>
              <w:rPr>
                <w:rFonts w:eastAsia="Times New Roman" w:cstheme="minorHAnsi"/>
                <w:sz w:val="24"/>
                <w:szCs w:val="24"/>
              </w:rPr>
            </w:pPr>
          </w:p>
          <w:p w14:paraId="5ED7DAEE" w14:textId="77777777" w:rsidR="00F85D91" w:rsidRDefault="00F85D91" w:rsidP="00DA5364">
            <w:pPr>
              <w:adjustRightInd w:val="0"/>
              <w:spacing w:after="240" w:line="240" w:lineRule="auto"/>
              <w:jc w:val="both"/>
              <w:outlineLvl w:val="2"/>
              <w:rPr>
                <w:rFonts w:eastAsia="Times New Roman" w:cstheme="minorHAnsi"/>
                <w:b/>
                <w:sz w:val="24"/>
                <w:szCs w:val="24"/>
              </w:rPr>
            </w:pPr>
            <w:r>
              <w:rPr>
                <w:rFonts w:eastAsia="Times New Roman" w:cstheme="minorHAnsi"/>
                <w:b/>
                <w:sz w:val="24"/>
                <w:szCs w:val="24"/>
              </w:rPr>
              <w:t>Who owns and who implements the activity/policy/project?</w:t>
            </w:r>
          </w:p>
          <w:p w14:paraId="19F6B5DA" w14:textId="5690D72F" w:rsidR="00F85D91" w:rsidRDefault="00F85D91" w:rsidP="00DA5364">
            <w:pPr>
              <w:adjustRightInd w:val="0"/>
              <w:spacing w:after="240" w:line="240" w:lineRule="auto"/>
              <w:jc w:val="both"/>
              <w:outlineLvl w:val="2"/>
              <w:rPr>
                <w:rFonts w:eastAsia="Times New Roman" w:cstheme="minorHAnsi"/>
                <w:sz w:val="24"/>
                <w:szCs w:val="24"/>
              </w:rPr>
            </w:pPr>
            <w:r>
              <w:rPr>
                <w:rFonts w:eastAsia="Times New Roman" w:cstheme="minorHAnsi"/>
                <w:sz w:val="24"/>
                <w:szCs w:val="24"/>
              </w:rPr>
              <w:t>Owned by Lisburn &amp; Castlereagh City Council.  The contract will be managed by the Corporate Communication and Administration Department.</w:t>
            </w:r>
          </w:p>
          <w:p w14:paraId="620D506D" w14:textId="77777777" w:rsidR="00F85D91" w:rsidRPr="00F85D91" w:rsidRDefault="00F85D91" w:rsidP="00DA5364">
            <w:pPr>
              <w:adjustRightInd w:val="0"/>
              <w:spacing w:after="240" w:line="240" w:lineRule="auto"/>
              <w:jc w:val="both"/>
              <w:outlineLvl w:val="2"/>
              <w:rPr>
                <w:rFonts w:eastAsia="Times New Roman" w:cstheme="minorHAnsi"/>
                <w:sz w:val="24"/>
                <w:szCs w:val="24"/>
              </w:rPr>
            </w:pPr>
          </w:p>
          <w:p w14:paraId="34BB456C" w14:textId="70291179" w:rsidR="00F85D91" w:rsidRPr="00A352C3" w:rsidRDefault="00F85D91" w:rsidP="00DA5364">
            <w:pPr>
              <w:adjustRightInd w:val="0"/>
              <w:spacing w:after="240" w:line="240" w:lineRule="auto"/>
              <w:jc w:val="both"/>
              <w:outlineLvl w:val="2"/>
              <w:rPr>
                <w:rFonts w:eastAsia="Times New Roman" w:cstheme="minorHAnsi"/>
                <w:sz w:val="24"/>
                <w:szCs w:val="24"/>
              </w:rPr>
            </w:pPr>
            <w:r w:rsidRPr="00A352C3">
              <w:rPr>
                <w:rFonts w:eastAsia="Times New Roman" w:cstheme="minorHAnsi"/>
                <w:b/>
                <w:sz w:val="24"/>
                <w:szCs w:val="24"/>
              </w:rPr>
              <w:t xml:space="preserve">Are there any factors which could contribute to/detract from the intended aim/outcome of the activity/policy/project?  </w:t>
            </w:r>
            <w:r w:rsidRPr="00A352C3">
              <w:rPr>
                <w:rFonts w:eastAsia="Times New Roman" w:cstheme="minorHAnsi"/>
                <w:sz w:val="24"/>
                <w:szCs w:val="24"/>
              </w:rPr>
              <w:t>YES</w:t>
            </w:r>
          </w:p>
          <w:p w14:paraId="3816882D" w14:textId="2A8B8E0B" w:rsidR="00F85D91" w:rsidRPr="00A352C3" w:rsidRDefault="00F85D91" w:rsidP="00DA5364">
            <w:pPr>
              <w:adjustRightInd w:val="0"/>
              <w:spacing w:after="240" w:line="240" w:lineRule="auto"/>
              <w:jc w:val="both"/>
              <w:outlineLvl w:val="2"/>
              <w:rPr>
                <w:rFonts w:eastAsia="Times New Roman" w:cstheme="minorHAnsi"/>
                <w:color w:val="FF0000"/>
                <w:sz w:val="24"/>
                <w:szCs w:val="24"/>
              </w:rPr>
            </w:pPr>
            <w:r w:rsidRPr="00A352C3">
              <w:rPr>
                <w:rFonts w:eastAsia="Times New Roman" w:cstheme="minorHAnsi"/>
                <w:sz w:val="24"/>
                <w:szCs w:val="24"/>
              </w:rPr>
              <w:t xml:space="preserve">Financial </w:t>
            </w:r>
            <w:r w:rsidR="009E0FE7" w:rsidRPr="00A352C3">
              <w:rPr>
                <w:rFonts w:eastAsia="Times New Roman" w:cstheme="minorHAnsi"/>
                <w:sz w:val="24"/>
                <w:szCs w:val="24"/>
              </w:rPr>
              <w:t xml:space="preserve">- </w:t>
            </w:r>
            <w:r w:rsidR="009E0FE7" w:rsidRPr="00A352C3">
              <w:rPr>
                <w:sz w:val="24"/>
                <w:szCs w:val="24"/>
              </w:rPr>
              <w:t>Departments within LCCC will hold separate catering budgets – any potential cost increases may need to be taken into consideration by departments when booking catering for events/meetings.</w:t>
            </w:r>
          </w:p>
          <w:p w14:paraId="2E159EBD" w14:textId="66778A68" w:rsidR="00F85D91" w:rsidRPr="00A352C3" w:rsidRDefault="00F85D91" w:rsidP="00F85D91">
            <w:pPr>
              <w:adjustRightInd w:val="0"/>
              <w:spacing w:after="240" w:line="240" w:lineRule="auto"/>
              <w:jc w:val="both"/>
              <w:outlineLvl w:val="2"/>
              <w:rPr>
                <w:rFonts w:eastAsia="Times New Roman" w:cstheme="minorHAnsi"/>
                <w:sz w:val="24"/>
                <w:szCs w:val="24"/>
              </w:rPr>
            </w:pPr>
            <w:r w:rsidRPr="00A352C3">
              <w:rPr>
                <w:rFonts w:eastAsia="Times New Roman" w:cstheme="minorHAnsi"/>
                <w:sz w:val="24"/>
                <w:szCs w:val="24"/>
              </w:rPr>
              <w:t>Other – it may be challenging to achieve tenders for this contract given the current market conditions in and for the hospitality industry.</w:t>
            </w:r>
            <w:r w:rsidR="00A352C3">
              <w:rPr>
                <w:rFonts w:eastAsia="Times New Roman" w:cstheme="minorHAnsi"/>
                <w:sz w:val="24"/>
                <w:szCs w:val="24"/>
              </w:rPr>
              <w:t xml:space="preserve"> Staffing is also a reported issue in the sector.</w:t>
            </w:r>
          </w:p>
          <w:p w14:paraId="33D35252" w14:textId="77777777" w:rsidR="00F85D91" w:rsidRDefault="00F85D91" w:rsidP="0073513B">
            <w:pPr>
              <w:adjustRightInd w:val="0"/>
              <w:spacing w:after="240" w:line="240" w:lineRule="auto"/>
              <w:outlineLvl w:val="2"/>
              <w:rPr>
                <w:rFonts w:eastAsia="Times New Roman" w:cstheme="minorHAnsi"/>
                <w:sz w:val="24"/>
                <w:szCs w:val="24"/>
              </w:rPr>
            </w:pPr>
          </w:p>
          <w:p w14:paraId="68EF3367" w14:textId="27BA0D17" w:rsidR="00F85D91" w:rsidRDefault="00F85D91" w:rsidP="0073513B">
            <w:pPr>
              <w:adjustRightInd w:val="0"/>
              <w:spacing w:after="240" w:line="240" w:lineRule="auto"/>
              <w:outlineLvl w:val="2"/>
              <w:rPr>
                <w:rFonts w:eastAsia="Times New Roman" w:cstheme="minorHAnsi"/>
                <w:sz w:val="24"/>
                <w:szCs w:val="24"/>
              </w:rPr>
            </w:pPr>
            <w:r>
              <w:rPr>
                <w:rFonts w:eastAsia="Times New Roman" w:cstheme="minorHAnsi"/>
                <w:b/>
                <w:sz w:val="24"/>
                <w:szCs w:val="24"/>
              </w:rPr>
              <w:t>Who are the internal and external stakeholders (actual or potential) that the activity/</w:t>
            </w:r>
            <w:r w:rsidR="0073513B">
              <w:rPr>
                <w:rFonts w:eastAsia="Times New Roman" w:cstheme="minorHAnsi"/>
                <w:b/>
                <w:sz w:val="24"/>
                <w:szCs w:val="24"/>
              </w:rPr>
              <w:t xml:space="preserve"> </w:t>
            </w:r>
            <w:r>
              <w:rPr>
                <w:rFonts w:eastAsia="Times New Roman" w:cstheme="minorHAnsi"/>
                <w:b/>
                <w:sz w:val="24"/>
                <w:szCs w:val="24"/>
              </w:rPr>
              <w:t xml:space="preserve">policy/project will impact upon?  </w:t>
            </w:r>
          </w:p>
          <w:p w14:paraId="58B95670" w14:textId="219B5F77" w:rsidR="00F85D91" w:rsidRDefault="00F85D91" w:rsidP="00F85D91">
            <w:pPr>
              <w:adjustRightInd w:val="0"/>
              <w:spacing w:after="240" w:line="240" w:lineRule="auto"/>
              <w:jc w:val="both"/>
              <w:outlineLvl w:val="2"/>
              <w:rPr>
                <w:rFonts w:eastAsia="Times New Roman" w:cstheme="minorHAnsi"/>
                <w:sz w:val="24"/>
                <w:szCs w:val="24"/>
              </w:rPr>
            </w:pPr>
            <w:r>
              <w:rPr>
                <w:rFonts w:eastAsia="Times New Roman" w:cstheme="minorHAnsi"/>
                <w:b/>
                <w:sz w:val="24"/>
                <w:szCs w:val="24"/>
              </w:rPr>
              <w:t>Staff:</w:t>
            </w:r>
            <w:r>
              <w:rPr>
                <w:rFonts w:eastAsia="Times New Roman" w:cstheme="minorHAnsi"/>
                <w:sz w:val="24"/>
                <w:szCs w:val="24"/>
              </w:rPr>
              <w:tab/>
            </w:r>
            <w:r>
              <w:rPr>
                <w:rFonts w:eastAsia="Times New Roman" w:cstheme="minorHAnsi"/>
                <w:sz w:val="24"/>
                <w:szCs w:val="24"/>
              </w:rPr>
              <w:tab/>
              <w:t>staff will use the catering service; staff will manage the contract</w:t>
            </w:r>
          </w:p>
          <w:p w14:paraId="00639F8A" w14:textId="60AA2721" w:rsidR="00F85D91" w:rsidRDefault="00F85D91" w:rsidP="00F85D91">
            <w:pPr>
              <w:adjustRightInd w:val="0"/>
              <w:spacing w:after="240" w:line="240" w:lineRule="auto"/>
              <w:jc w:val="both"/>
              <w:outlineLvl w:val="2"/>
              <w:rPr>
                <w:rFonts w:eastAsia="Times New Roman" w:cstheme="minorHAnsi"/>
                <w:sz w:val="24"/>
                <w:szCs w:val="24"/>
              </w:rPr>
            </w:pPr>
            <w:r>
              <w:rPr>
                <w:rFonts w:eastAsia="Times New Roman" w:cstheme="minorHAnsi"/>
                <w:b/>
                <w:sz w:val="24"/>
                <w:szCs w:val="24"/>
              </w:rPr>
              <w:t>Service Users:</w:t>
            </w:r>
            <w:r>
              <w:rPr>
                <w:rFonts w:eastAsia="Times New Roman" w:cstheme="minorHAnsi"/>
                <w:sz w:val="24"/>
                <w:szCs w:val="24"/>
              </w:rPr>
              <w:tab/>
              <w:t xml:space="preserve">visitors and patrons of the various facilities, events, </w:t>
            </w:r>
            <w:proofErr w:type="spellStart"/>
            <w:r>
              <w:rPr>
                <w:rFonts w:eastAsia="Times New Roman" w:cstheme="minorHAnsi"/>
                <w:sz w:val="24"/>
                <w:szCs w:val="24"/>
              </w:rPr>
              <w:t>etc</w:t>
            </w:r>
            <w:proofErr w:type="spellEnd"/>
          </w:p>
          <w:p w14:paraId="15E1C95F" w14:textId="2794E1AE" w:rsidR="00F85D91" w:rsidRDefault="00F85D91" w:rsidP="00F85D91">
            <w:pPr>
              <w:adjustRightInd w:val="0"/>
              <w:spacing w:after="240" w:line="240" w:lineRule="auto"/>
              <w:jc w:val="both"/>
              <w:outlineLvl w:val="2"/>
              <w:rPr>
                <w:rFonts w:eastAsia="Times New Roman" w:cstheme="minorHAnsi"/>
                <w:sz w:val="24"/>
                <w:szCs w:val="24"/>
              </w:rPr>
            </w:pPr>
            <w:r>
              <w:rPr>
                <w:rFonts w:eastAsia="Times New Roman" w:cstheme="minorHAnsi"/>
                <w:b/>
                <w:sz w:val="24"/>
                <w:szCs w:val="24"/>
              </w:rPr>
              <w:t>Other public sector organisations:</w:t>
            </w:r>
            <w:r>
              <w:rPr>
                <w:rFonts w:eastAsia="Times New Roman" w:cstheme="minorHAnsi"/>
                <w:sz w:val="24"/>
                <w:szCs w:val="24"/>
              </w:rPr>
              <w:t xml:space="preserve"> those organisat</w:t>
            </w:r>
            <w:r w:rsidR="0073513B">
              <w:rPr>
                <w:rFonts w:eastAsia="Times New Roman" w:cstheme="minorHAnsi"/>
                <w:sz w:val="24"/>
                <w:szCs w:val="24"/>
              </w:rPr>
              <w:t>i</w:t>
            </w:r>
            <w:r>
              <w:rPr>
                <w:rFonts w:eastAsia="Times New Roman" w:cstheme="minorHAnsi"/>
                <w:sz w:val="24"/>
                <w:szCs w:val="24"/>
              </w:rPr>
              <w:t>ons who hire facilities at LVI</w:t>
            </w:r>
          </w:p>
          <w:p w14:paraId="53994693" w14:textId="77777777" w:rsidR="00F85D91" w:rsidRDefault="00F85D91" w:rsidP="00F85D91">
            <w:pPr>
              <w:adjustRightInd w:val="0"/>
              <w:spacing w:after="240" w:line="240" w:lineRule="auto"/>
              <w:jc w:val="both"/>
              <w:outlineLvl w:val="2"/>
              <w:rPr>
                <w:rFonts w:eastAsia="Times New Roman" w:cstheme="minorHAnsi"/>
                <w:sz w:val="24"/>
                <w:szCs w:val="24"/>
              </w:rPr>
            </w:pPr>
            <w:r>
              <w:rPr>
                <w:rFonts w:eastAsia="Times New Roman" w:cstheme="minorHAnsi"/>
                <w:b/>
                <w:sz w:val="24"/>
                <w:szCs w:val="24"/>
              </w:rPr>
              <w:t>Voluntary/community/trade unions:</w:t>
            </w:r>
            <w:r>
              <w:rPr>
                <w:rFonts w:eastAsia="Times New Roman" w:cstheme="minorHAnsi"/>
                <w:sz w:val="24"/>
                <w:szCs w:val="24"/>
              </w:rPr>
              <w:t xml:space="preserve"> community and voluntary groups who use facilities</w:t>
            </w:r>
          </w:p>
          <w:p w14:paraId="4D09DCC5" w14:textId="77777777" w:rsidR="00F85D91" w:rsidRDefault="00F85D91" w:rsidP="00F85D91">
            <w:pPr>
              <w:adjustRightInd w:val="0"/>
              <w:spacing w:after="240" w:line="240" w:lineRule="auto"/>
              <w:jc w:val="both"/>
              <w:outlineLvl w:val="2"/>
              <w:rPr>
                <w:rFonts w:eastAsia="Times New Roman" w:cstheme="minorHAnsi"/>
                <w:sz w:val="24"/>
                <w:szCs w:val="24"/>
              </w:rPr>
            </w:pPr>
            <w:r>
              <w:rPr>
                <w:rFonts w:eastAsia="Times New Roman" w:cstheme="minorHAnsi"/>
                <w:b/>
                <w:sz w:val="24"/>
                <w:szCs w:val="24"/>
              </w:rPr>
              <w:t>Other:</w:t>
            </w:r>
            <w:r>
              <w:rPr>
                <w:rFonts w:eastAsia="Times New Roman" w:cstheme="minorHAnsi"/>
                <w:sz w:val="24"/>
                <w:szCs w:val="24"/>
              </w:rPr>
              <w:tab/>
            </w:r>
            <w:r>
              <w:rPr>
                <w:rFonts w:eastAsia="Times New Roman" w:cstheme="minorHAnsi"/>
                <w:sz w:val="24"/>
                <w:szCs w:val="24"/>
              </w:rPr>
              <w:tab/>
              <w:t>Elected Members; the appointed contractor and their staff</w:t>
            </w:r>
          </w:p>
          <w:p w14:paraId="0E674843" w14:textId="77777777" w:rsidR="00F85D91" w:rsidRDefault="00F85D91" w:rsidP="00F85D91">
            <w:pPr>
              <w:adjustRightInd w:val="0"/>
              <w:spacing w:after="240" w:line="240" w:lineRule="auto"/>
              <w:jc w:val="both"/>
              <w:outlineLvl w:val="2"/>
              <w:rPr>
                <w:rFonts w:eastAsia="Times New Roman" w:cstheme="minorHAnsi"/>
                <w:sz w:val="24"/>
                <w:szCs w:val="24"/>
              </w:rPr>
            </w:pPr>
          </w:p>
          <w:p w14:paraId="20576015" w14:textId="77777777" w:rsidR="00F85D91" w:rsidRDefault="00F85D91" w:rsidP="00F85D91">
            <w:pPr>
              <w:adjustRightInd w:val="0"/>
              <w:spacing w:after="240" w:line="240" w:lineRule="auto"/>
              <w:jc w:val="both"/>
              <w:outlineLvl w:val="2"/>
              <w:rPr>
                <w:rFonts w:eastAsia="Times New Roman" w:cstheme="minorHAnsi"/>
                <w:b/>
                <w:sz w:val="24"/>
                <w:szCs w:val="24"/>
              </w:rPr>
            </w:pPr>
            <w:r>
              <w:rPr>
                <w:rFonts w:eastAsia="Times New Roman" w:cstheme="minorHAnsi"/>
                <w:b/>
                <w:sz w:val="24"/>
                <w:szCs w:val="24"/>
              </w:rPr>
              <w:t>Other policies/strategies/plans with a bearing on this activity/policy/project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1"/>
              <w:gridCol w:w="3475"/>
            </w:tblGrid>
            <w:tr w:rsidR="00F85D91" w:rsidRPr="00F85D91" w14:paraId="7B7FFFC7" w14:textId="77777777" w:rsidTr="00F85D91">
              <w:trPr>
                <w:trHeight w:hRule="exact" w:val="680"/>
              </w:trPr>
              <w:tc>
                <w:tcPr>
                  <w:tcW w:w="5807" w:type="dxa"/>
                </w:tcPr>
                <w:p w14:paraId="3AB1F36A" w14:textId="77777777" w:rsidR="00F85D91" w:rsidRPr="00F85D91" w:rsidRDefault="00F85D91" w:rsidP="00F85D91">
                  <w:pPr>
                    <w:rPr>
                      <w:rFonts w:cs="Arial"/>
                      <w:b/>
                      <w:sz w:val="24"/>
                      <w:szCs w:val="24"/>
                      <w:lang w:val="en-US"/>
                    </w:rPr>
                  </w:pPr>
                  <w:r w:rsidRPr="00F85D91">
                    <w:rPr>
                      <w:rFonts w:cs="Arial"/>
                      <w:b/>
                      <w:sz w:val="24"/>
                      <w:szCs w:val="24"/>
                      <w:lang w:val="en-US"/>
                    </w:rPr>
                    <w:lastRenderedPageBreak/>
                    <w:t>Name of document/activity/policy</w:t>
                  </w:r>
                </w:p>
              </w:tc>
              <w:tc>
                <w:tcPr>
                  <w:tcW w:w="3515" w:type="dxa"/>
                </w:tcPr>
                <w:p w14:paraId="57D402E5" w14:textId="77777777" w:rsidR="00F85D91" w:rsidRPr="00F85D91" w:rsidRDefault="00F85D91" w:rsidP="00F85D91">
                  <w:pPr>
                    <w:rPr>
                      <w:rFonts w:cs="Arial"/>
                      <w:b/>
                      <w:sz w:val="24"/>
                      <w:szCs w:val="24"/>
                      <w:lang w:val="en-US"/>
                    </w:rPr>
                  </w:pPr>
                  <w:r w:rsidRPr="00F85D91">
                    <w:rPr>
                      <w:rFonts w:cs="Arial"/>
                      <w:b/>
                      <w:sz w:val="24"/>
                      <w:szCs w:val="24"/>
                      <w:lang w:val="en-US"/>
                    </w:rPr>
                    <w:t>Who owns or implements document/activity/policy?</w:t>
                  </w:r>
                </w:p>
              </w:tc>
            </w:tr>
            <w:tr w:rsidR="00F85D91" w:rsidRPr="00F85D91" w14:paraId="69A1AD16" w14:textId="77777777" w:rsidTr="00F85D91">
              <w:trPr>
                <w:trHeight w:hRule="exact" w:val="397"/>
              </w:trPr>
              <w:tc>
                <w:tcPr>
                  <w:tcW w:w="5807" w:type="dxa"/>
                </w:tcPr>
                <w:p w14:paraId="78846768" w14:textId="77777777" w:rsidR="00F85D91" w:rsidRPr="00F85D91" w:rsidRDefault="00F85D91" w:rsidP="00F85D91">
                  <w:pPr>
                    <w:rPr>
                      <w:rFonts w:cs="Arial"/>
                      <w:sz w:val="24"/>
                      <w:szCs w:val="24"/>
                      <w:lang w:val="en-US"/>
                    </w:rPr>
                  </w:pPr>
                  <w:r w:rsidRPr="00F85D91">
                    <w:rPr>
                      <w:rFonts w:cs="Arial"/>
                      <w:sz w:val="24"/>
                      <w:szCs w:val="24"/>
                      <w:lang w:val="en-US"/>
                    </w:rPr>
                    <w:t>1   LCCC Accounting Manual</w:t>
                  </w:r>
                </w:p>
              </w:tc>
              <w:tc>
                <w:tcPr>
                  <w:tcW w:w="3515" w:type="dxa"/>
                </w:tcPr>
                <w:p w14:paraId="0A7FF333" w14:textId="77777777" w:rsidR="00F85D91" w:rsidRPr="00F85D91" w:rsidRDefault="00F85D91" w:rsidP="00F85D91">
                  <w:pPr>
                    <w:rPr>
                      <w:rFonts w:cs="Arial"/>
                      <w:sz w:val="24"/>
                      <w:szCs w:val="24"/>
                      <w:lang w:val="en-US"/>
                    </w:rPr>
                  </w:pPr>
                  <w:r w:rsidRPr="00F85D91">
                    <w:rPr>
                      <w:rFonts w:cs="Arial"/>
                      <w:sz w:val="24"/>
                      <w:szCs w:val="24"/>
                      <w:lang w:val="en-US"/>
                    </w:rPr>
                    <w:t>LCCC Finance Department</w:t>
                  </w:r>
                </w:p>
              </w:tc>
            </w:tr>
            <w:tr w:rsidR="00F85D91" w:rsidRPr="00F85D91" w14:paraId="306C04D1" w14:textId="77777777" w:rsidTr="00F85D91">
              <w:trPr>
                <w:trHeight w:hRule="exact" w:val="397"/>
              </w:trPr>
              <w:tc>
                <w:tcPr>
                  <w:tcW w:w="5807" w:type="dxa"/>
                </w:tcPr>
                <w:p w14:paraId="7A7A22B8" w14:textId="77777777" w:rsidR="00F85D91" w:rsidRPr="00F85D91" w:rsidRDefault="00F85D91" w:rsidP="00F85D91">
                  <w:pPr>
                    <w:rPr>
                      <w:rFonts w:cs="Arial"/>
                      <w:sz w:val="24"/>
                      <w:szCs w:val="24"/>
                      <w:lang w:val="en-US"/>
                    </w:rPr>
                  </w:pPr>
                  <w:r w:rsidRPr="00F85D91">
                    <w:rPr>
                      <w:rFonts w:cs="Arial"/>
                      <w:sz w:val="24"/>
                      <w:szCs w:val="24"/>
                      <w:lang w:val="en-US"/>
                    </w:rPr>
                    <w:t>2</w:t>
                  </w:r>
                  <w:r w:rsidRPr="00F85D91">
                    <w:rPr>
                      <w:sz w:val="24"/>
                      <w:szCs w:val="24"/>
                    </w:rPr>
                    <w:t xml:space="preserve">    </w:t>
                  </w:r>
                  <w:proofErr w:type="spellStart"/>
                  <w:r w:rsidRPr="00F85D91">
                    <w:rPr>
                      <w:rFonts w:cs="Arial"/>
                      <w:sz w:val="24"/>
                      <w:szCs w:val="24"/>
                      <w:lang w:val="en-US"/>
                    </w:rPr>
                    <w:t>CHaSP</w:t>
                  </w:r>
                  <w:proofErr w:type="spellEnd"/>
                  <w:r w:rsidRPr="00F85D91">
                    <w:rPr>
                      <w:rFonts w:cs="Arial"/>
                      <w:sz w:val="24"/>
                      <w:szCs w:val="24"/>
                      <w:lang w:val="en-US"/>
                    </w:rPr>
                    <w:t xml:space="preserve"> No. 1 Health and Safety</w:t>
                  </w:r>
                </w:p>
              </w:tc>
              <w:tc>
                <w:tcPr>
                  <w:tcW w:w="3515" w:type="dxa"/>
                </w:tcPr>
                <w:p w14:paraId="3A92E51B" w14:textId="77777777" w:rsidR="00F85D91" w:rsidRPr="00F85D91" w:rsidRDefault="00F85D91" w:rsidP="00F85D91">
                  <w:pPr>
                    <w:rPr>
                      <w:rFonts w:cs="Arial"/>
                      <w:sz w:val="24"/>
                      <w:szCs w:val="24"/>
                      <w:lang w:val="en-US"/>
                    </w:rPr>
                  </w:pPr>
                  <w:r w:rsidRPr="00F85D91">
                    <w:rPr>
                      <w:rFonts w:cs="Arial"/>
                      <w:sz w:val="24"/>
                      <w:szCs w:val="24"/>
                      <w:lang w:val="en-US"/>
                    </w:rPr>
                    <w:t>LCCC Corporate Health &amp; Safety</w:t>
                  </w:r>
                </w:p>
              </w:tc>
            </w:tr>
            <w:tr w:rsidR="00F85D91" w:rsidRPr="00F85D91" w14:paraId="1BDACC96" w14:textId="77777777" w:rsidTr="00F85D91">
              <w:trPr>
                <w:trHeight w:hRule="exact" w:val="373"/>
              </w:trPr>
              <w:tc>
                <w:tcPr>
                  <w:tcW w:w="5807" w:type="dxa"/>
                </w:tcPr>
                <w:p w14:paraId="3B018EC2" w14:textId="77777777" w:rsidR="00F85D91" w:rsidRPr="00F85D91" w:rsidRDefault="00F85D91" w:rsidP="00F85D91">
                  <w:pPr>
                    <w:rPr>
                      <w:rFonts w:cs="Arial"/>
                      <w:sz w:val="24"/>
                      <w:szCs w:val="24"/>
                      <w:lang w:val="en-US"/>
                    </w:rPr>
                  </w:pPr>
                  <w:r w:rsidRPr="00F85D91">
                    <w:rPr>
                      <w:rFonts w:cs="Arial"/>
                      <w:sz w:val="24"/>
                      <w:szCs w:val="24"/>
                      <w:lang w:val="en-US"/>
                    </w:rPr>
                    <w:t xml:space="preserve">3   </w:t>
                  </w:r>
                  <w:proofErr w:type="spellStart"/>
                  <w:r w:rsidRPr="00F85D91">
                    <w:rPr>
                      <w:rFonts w:cs="Arial"/>
                      <w:sz w:val="24"/>
                      <w:szCs w:val="24"/>
                      <w:lang w:val="en-US"/>
                    </w:rPr>
                    <w:t>ChaSP</w:t>
                  </w:r>
                  <w:proofErr w:type="spellEnd"/>
                  <w:r w:rsidRPr="00F85D91">
                    <w:rPr>
                      <w:rFonts w:cs="Arial"/>
                      <w:sz w:val="24"/>
                      <w:szCs w:val="24"/>
                      <w:lang w:val="en-US"/>
                    </w:rPr>
                    <w:t xml:space="preserve"> No. 2 Risk Assessment</w:t>
                  </w:r>
                </w:p>
              </w:tc>
              <w:tc>
                <w:tcPr>
                  <w:tcW w:w="3515" w:type="dxa"/>
                </w:tcPr>
                <w:p w14:paraId="45CE713B" w14:textId="77777777" w:rsidR="00F85D91" w:rsidRPr="00F85D91" w:rsidRDefault="00F85D91" w:rsidP="00F85D91">
                  <w:pPr>
                    <w:rPr>
                      <w:rFonts w:cs="Arial"/>
                      <w:sz w:val="24"/>
                      <w:szCs w:val="24"/>
                      <w:lang w:val="en-US"/>
                    </w:rPr>
                  </w:pPr>
                  <w:r w:rsidRPr="00F85D91">
                    <w:rPr>
                      <w:rFonts w:cs="Arial"/>
                      <w:sz w:val="24"/>
                      <w:szCs w:val="24"/>
                      <w:lang w:val="en-US"/>
                    </w:rPr>
                    <w:t>LCCC Corporate Health &amp; Safety</w:t>
                  </w:r>
                </w:p>
              </w:tc>
            </w:tr>
            <w:tr w:rsidR="00F85D91" w:rsidRPr="00F85D91" w14:paraId="57BB79B2" w14:textId="77777777" w:rsidTr="00F85D91">
              <w:trPr>
                <w:trHeight w:hRule="exact" w:val="434"/>
              </w:trPr>
              <w:tc>
                <w:tcPr>
                  <w:tcW w:w="5807" w:type="dxa"/>
                </w:tcPr>
                <w:p w14:paraId="33E75C67" w14:textId="77777777" w:rsidR="00F85D91" w:rsidRPr="00F85D91" w:rsidRDefault="00F85D91" w:rsidP="00F85D91">
                  <w:pPr>
                    <w:rPr>
                      <w:rFonts w:cs="Arial"/>
                      <w:sz w:val="24"/>
                      <w:szCs w:val="24"/>
                      <w:lang w:val="en-US"/>
                    </w:rPr>
                  </w:pPr>
                  <w:r w:rsidRPr="00F85D91">
                    <w:rPr>
                      <w:rFonts w:cs="Arial"/>
                      <w:sz w:val="24"/>
                      <w:szCs w:val="24"/>
                      <w:lang w:val="en-US"/>
                    </w:rPr>
                    <w:t xml:space="preserve">4    </w:t>
                  </w:r>
                  <w:proofErr w:type="spellStart"/>
                  <w:r w:rsidRPr="00F85D91">
                    <w:rPr>
                      <w:rFonts w:cs="Arial"/>
                      <w:sz w:val="24"/>
                      <w:szCs w:val="24"/>
                      <w:lang w:val="en-US"/>
                    </w:rPr>
                    <w:t>ChaSP</w:t>
                  </w:r>
                  <w:proofErr w:type="spellEnd"/>
                  <w:r w:rsidRPr="00F85D91">
                    <w:rPr>
                      <w:rFonts w:cs="Arial"/>
                      <w:sz w:val="24"/>
                      <w:szCs w:val="24"/>
                      <w:lang w:val="en-US"/>
                    </w:rPr>
                    <w:t xml:space="preserve"> No. 28 Controlling Infection    at Work</w:t>
                  </w:r>
                </w:p>
              </w:tc>
              <w:tc>
                <w:tcPr>
                  <w:tcW w:w="3515" w:type="dxa"/>
                </w:tcPr>
                <w:p w14:paraId="4DD0A0F3" w14:textId="77777777" w:rsidR="00F85D91" w:rsidRPr="00F85D91" w:rsidRDefault="00F85D91" w:rsidP="00F85D91">
                  <w:pPr>
                    <w:rPr>
                      <w:rFonts w:cs="Arial"/>
                      <w:sz w:val="24"/>
                      <w:szCs w:val="24"/>
                      <w:lang w:val="en-US"/>
                    </w:rPr>
                  </w:pPr>
                  <w:r w:rsidRPr="00F85D91">
                    <w:rPr>
                      <w:rFonts w:cs="Arial"/>
                      <w:sz w:val="24"/>
                      <w:szCs w:val="24"/>
                      <w:lang w:val="en-US"/>
                    </w:rPr>
                    <w:t>LCCC Corporate Health &amp; Safety</w:t>
                  </w:r>
                </w:p>
              </w:tc>
            </w:tr>
            <w:tr w:rsidR="00F85D91" w:rsidRPr="00F85D91" w14:paraId="15A1DA96" w14:textId="77777777" w:rsidTr="00F85D91">
              <w:trPr>
                <w:trHeight w:hRule="exact" w:val="696"/>
              </w:trPr>
              <w:tc>
                <w:tcPr>
                  <w:tcW w:w="5807" w:type="dxa"/>
                </w:tcPr>
                <w:p w14:paraId="4E387F53" w14:textId="77777777" w:rsidR="00F85D91" w:rsidRPr="00F85D91" w:rsidRDefault="00F85D91" w:rsidP="00F85D91">
                  <w:pPr>
                    <w:rPr>
                      <w:rFonts w:cs="Arial"/>
                      <w:sz w:val="24"/>
                      <w:szCs w:val="24"/>
                      <w:lang w:val="en-US"/>
                    </w:rPr>
                  </w:pPr>
                  <w:r w:rsidRPr="00F85D91">
                    <w:rPr>
                      <w:rFonts w:cs="Arial"/>
                      <w:sz w:val="24"/>
                      <w:szCs w:val="24"/>
                      <w:lang w:val="en-US"/>
                    </w:rPr>
                    <w:t xml:space="preserve">5   </w:t>
                  </w:r>
                  <w:proofErr w:type="spellStart"/>
                  <w:r w:rsidRPr="00F85D91">
                    <w:rPr>
                      <w:rFonts w:cs="Arial"/>
                      <w:sz w:val="24"/>
                      <w:szCs w:val="24"/>
                      <w:lang w:val="en-US"/>
                    </w:rPr>
                    <w:t>ChaSP</w:t>
                  </w:r>
                  <w:proofErr w:type="spellEnd"/>
                  <w:r w:rsidRPr="00F85D91">
                    <w:rPr>
                      <w:rFonts w:cs="Arial"/>
                      <w:sz w:val="24"/>
                      <w:szCs w:val="24"/>
                      <w:lang w:val="en-US"/>
                    </w:rPr>
                    <w:t xml:space="preserve"> No 8 </w:t>
                  </w:r>
                  <w:proofErr w:type="spellStart"/>
                  <w:r w:rsidRPr="00F85D91">
                    <w:rPr>
                      <w:rFonts w:cs="Arial"/>
                      <w:sz w:val="24"/>
                      <w:szCs w:val="24"/>
                      <w:lang w:val="en-US"/>
                    </w:rPr>
                    <w:t>CoSHH</w:t>
                  </w:r>
                  <w:proofErr w:type="spellEnd"/>
                  <w:r w:rsidRPr="00F85D91">
                    <w:rPr>
                      <w:rFonts w:cs="Arial"/>
                      <w:sz w:val="24"/>
                      <w:szCs w:val="24"/>
                      <w:lang w:val="en-US"/>
                    </w:rPr>
                    <w:t xml:space="preserve"> (Control of Substances Hazardous to Health)</w:t>
                  </w:r>
                </w:p>
              </w:tc>
              <w:tc>
                <w:tcPr>
                  <w:tcW w:w="3515" w:type="dxa"/>
                </w:tcPr>
                <w:p w14:paraId="68796EF0" w14:textId="77777777" w:rsidR="00F85D91" w:rsidRPr="00F85D91" w:rsidRDefault="00F85D91" w:rsidP="00F85D91">
                  <w:pPr>
                    <w:rPr>
                      <w:rFonts w:cs="Arial"/>
                      <w:sz w:val="24"/>
                      <w:szCs w:val="24"/>
                      <w:lang w:val="en-US"/>
                    </w:rPr>
                  </w:pPr>
                  <w:r w:rsidRPr="00F85D91">
                    <w:rPr>
                      <w:rFonts w:cs="Arial"/>
                      <w:sz w:val="24"/>
                      <w:szCs w:val="24"/>
                      <w:lang w:val="en-US"/>
                    </w:rPr>
                    <w:t>LCCC Corporate Health &amp; Safety</w:t>
                  </w:r>
                </w:p>
              </w:tc>
            </w:tr>
            <w:tr w:rsidR="00F85D91" w:rsidRPr="00F85D91" w14:paraId="61665BCF" w14:textId="77777777" w:rsidTr="00F85D91">
              <w:trPr>
                <w:trHeight w:hRule="exact" w:val="436"/>
              </w:trPr>
              <w:tc>
                <w:tcPr>
                  <w:tcW w:w="5807" w:type="dxa"/>
                </w:tcPr>
                <w:p w14:paraId="7D4B6775" w14:textId="77777777" w:rsidR="00F85D91" w:rsidRPr="00F85D91" w:rsidRDefault="00F85D91" w:rsidP="00F85D91">
                  <w:pPr>
                    <w:rPr>
                      <w:rFonts w:cs="Arial"/>
                      <w:sz w:val="24"/>
                      <w:szCs w:val="24"/>
                      <w:lang w:val="en-US"/>
                    </w:rPr>
                  </w:pPr>
                  <w:r>
                    <w:rPr>
                      <w:rFonts w:cs="Arial"/>
                      <w:sz w:val="24"/>
                      <w:szCs w:val="24"/>
                      <w:lang w:val="en-US"/>
                    </w:rPr>
                    <w:t>6   Equality Scheme and related equality policies</w:t>
                  </w:r>
                </w:p>
              </w:tc>
              <w:tc>
                <w:tcPr>
                  <w:tcW w:w="3515" w:type="dxa"/>
                </w:tcPr>
                <w:p w14:paraId="50CCF1D5" w14:textId="77777777" w:rsidR="00F85D91" w:rsidRPr="00F85D91" w:rsidRDefault="00F85D91" w:rsidP="00F85D91">
                  <w:pPr>
                    <w:rPr>
                      <w:rFonts w:cs="Arial"/>
                      <w:sz w:val="24"/>
                      <w:szCs w:val="24"/>
                      <w:lang w:val="en-US"/>
                    </w:rPr>
                  </w:pPr>
                  <w:r>
                    <w:rPr>
                      <w:rFonts w:cs="Arial"/>
                      <w:sz w:val="24"/>
                      <w:szCs w:val="24"/>
                      <w:lang w:val="en-US"/>
                    </w:rPr>
                    <w:t>LCCC</w:t>
                  </w:r>
                </w:p>
              </w:tc>
            </w:tr>
          </w:tbl>
          <w:p w14:paraId="0D717FF7" w14:textId="77777777" w:rsidR="00F85D91" w:rsidRDefault="00F85D91" w:rsidP="00F85D91">
            <w:pPr>
              <w:adjustRightInd w:val="0"/>
              <w:spacing w:after="240" w:line="240" w:lineRule="auto"/>
              <w:jc w:val="both"/>
              <w:outlineLvl w:val="2"/>
              <w:rPr>
                <w:rFonts w:eastAsia="Times New Roman" w:cstheme="minorHAnsi"/>
                <w:sz w:val="24"/>
                <w:szCs w:val="24"/>
              </w:rPr>
            </w:pPr>
          </w:p>
          <w:p w14:paraId="2FF0C686" w14:textId="77777777" w:rsidR="001332B8" w:rsidRDefault="001332B8" w:rsidP="00F85D91">
            <w:pPr>
              <w:autoSpaceDE w:val="0"/>
              <w:autoSpaceDN w:val="0"/>
              <w:adjustRightInd w:val="0"/>
              <w:rPr>
                <w:rFonts w:cs="Arial"/>
                <w:b/>
                <w:sz w:val="24"/>
                <w:szCs w:val="24"/>
              </w:rPr>
            </w:pPr>
            <w:r>
              <w:rPr>
                <w:rFonts w:cs="Arial"/>
                <w:b/>
                <w:sz w:val="24"/>
                <w:szCs w:val="24"/>
              </w:rPr>
              <w:t>Available Evidence</w:t>
            </w:r>
          </w:p>
          <w:p w14:paraId="6CDB64D8" w14:textId="068AAA3C" w:rsidR="00F85D91" w:rsidRPr="00F85D91" w:rsidRDefault="00F85D91" w:rsidP="00F85D91">
            <w:pPr>
              <w:autoSpaceDE w:val="0"/>
              <w:autoSpaceDN w:val="0"/>
              <w:adjustRightInd w:val="0"/>
              <w:rPr>
                <w:rFonts w:cs="Arial"/>
                <w:b/>
                <w:sz w:val="24"/>
                <w:szCs w:val="24"/>
              </w:rPr>
            </w:pPr>
            <w:r>
              <w:rPr>
                <w:rFonts w:cs="Arial"/>
                <w:b/>
                <w:sz w:val="24"/>
                <w:szCs w:val="24"/>
              </w:rPr>
              <w:t>What evidence/information (</w:t>
            </w:r>
            <w:r w:rsidRPr="00F85D91">
              <w:rPr>
                <w:rFonts w:cs="Arial"/>
                <w:b/>
                <w:sz w:val="24"/>
                <w:szCs w:val="24"/>
              </w:rPr>
              <w:t>qualitative and quantitative) have you gathered</w:t>
            </w:r>
            <w:r>
              <w:rPr>
                <w:rFonts w:cs="Arial"/>
                <w:b/>
                <w:sz w:val="24"/>
                <w:szCs w:val="24"/>
              </w:rPr>
              <w:t xml:space="preserve"> </w:t>
            </w:r>
            <w:proofErr w:type="gramStart"/>
            <w:r>
              <w:rPr>
                <w:rFonts w:cs="Arial"/>
                <w:b/>
                <w:sz w:val="24"/>
                <w:szCs w:val="24"/>
              </w:rPr>
              <w:t>or  considered</w:t>
            </w:r>
            <w:proofErr w:type="gramEnd"/>
            <w:r w:rsidRPr="00F85D91">
              <w:rPr>
                <w:rFonts w:cs="Arial"/>
                <w:b/>
                <w:sz w:val="24"/>
                <w:szCs w:val="24"/>
              </w:rPr>
              <w:t xml:space="preserve"> to inform this activity/policy?  Specify details for ea</w:t>
            </w:r>
            <w:r>
              <w:rPr>
                <w:rFonts w:cs="Arial"/>
                <w:b/>
                <w:sz w:val="24"/>
                <w:szCs w:val="24"/>
              </w:rPr>
              <w:t>ch of the Section 75 category.</w:t>
            </w:r>
          </w:p>
          <w:p w14:paraId="08E7F99B" w14:textId="0F85E59E" w:rsidR="00B1047A" w:rsidRPr="00AB584D" w:rsidRDefault="00B1047A" w:rsidP="00B1047A">
            <w:pPr>
              <w:adjustRightInd w:val="0"/>
              <w:spacing w:after="240" w:line="240" w:lineRule="auto"/>
              <w:jc w:val="both"/>
              <w:outlineLvl w:val="2"/>
              <w:rPr>
                <w:rFonts w:eastAsia="Arial" w:cstheme="minorHAnsi"/>
                <w:sz w:val="24"/>
                <w:szCs w:val="24"/>
                <w:lang w:eastAsia="en-GB"/>
              </w:rPr>
            </w:pPr>
            <w:r w:rsidRPr="00AB584D">
              <w:rPr>
                <w:rFonts w:eastAsia="Arial" w:cstheme="minorHAnsi"/>
                <w:sz w:val="24"/>
                <w:szCs w:val="24"/>
                <w:lang w:eastAsia="en-GB"/>
              </w:rPr>
              <w:t>A Pre-Market Engag</w:t>
            </w:r>
            <w:r w:rsidR="0073513B">
              <w:rPr>
                <w:rFonts w:eastAsia="Arial" w:cstheme="minorHAnsi"/>
                <w:sz w:val="24"/>
                <w:szCs w:val="24"/>
                <w:lang w:eastAsia="en-GB"/>
              </w:rPr>
              <w:t>ement exercise was undertaken (s</w:t>
            </w:r>
            <w:r w:rsidRPr="00AB584D">
              <w:rPr>
                <w:rFonts w:eastAsia="Arial" w:cstheme="minorHAnsi"/>
                <w:sz w:val="24"/>
                <w:szCs w:val="24"/>
                <w:lang w:eastAsia="en-GB"/>
              </w:rPr>
              <w:t>ee summary attached) which indicated that there is an appetite for a concession based contract similar t</w:t>
            </w:r>
            <w:r w:rsidR="0073513B">
              <w:rPr>
                <w:rFonts w:eastAsia="Arial" w:cstheme="minorHAnsi"/>
                <w:sz w:val="24"/>
                <w:szCs w:val="24"/>
                <w:lang w:eastAsia="en-GB"/>
              </w:rPr>
              <w:t xml:space="preserve">o the previous arrangement for </w:t>
            </w:r>
            <w:r w:rsidRPr="00AB584D">
              <w:rPr>
                <w:rFonts w:eastAsia="Arial" w:cstheme="minorHAnsi"/>
                <w:sz w:val="24"/>
                <w:szCs w:val="24"/>
                <w:lang w:eastAsia="en-GB"/>
              </w:rPr>
              <w:t>providing Catering and Hospitality as follows:</w:t>
            </w:r>
          </w:p>
          <w:p w14:paraId="465F56A5" w14:textId="77777777" w:rsidR="00B1047A" w:rsidRPr="00AB584D" w:rsidRDefault="00B1047A" w:rsidP="00B1047A">
            <w:pPr>
              <w:numPr>
                <w:ilvl w:val="0"/>
                <w:numId w:val="21"/>
              </w:numPr>
              <w:spacing w:after="0" w:line="240" w:lineRule="auto"/>
              <w:contextualSpacing/>
              <w:rPr>
                <w:rFonts w:cstheme="minorHAnsi"/>
                <w:sz w:val="24"/>
                <w:szCs w:val="24"/>
              </w:rPr>
            </w:pPr>
            <w:r w:rsidRPr="00AB584D">
              <w:rPr>
                <w:rFonts w:cstheme="minorHAnsi"/>
                <w:sz w:val="24"/>
                <w:szCs w:val="24"/>
              </w:rPr>
              <w:t>Conference catering to all meetings/events</w:t>
            </w:r>
          </w:p>
          <w:p w14:paraId="528BDFA4" w14:textId="77777777" w:rsidR="00B1047A" w:rsidRPr="00AB584D" w:rsidRDefault="00B1047A" w:rsidP="00B1047A">
            <w:pPr>
              <w:numPr>
                <w:ilvl w:val="0"/>
                <w:numId w:val="21"/>
              </w:numPr>
              <w:spacing w:after="0" w:line="240" w:lineRule="auto"/>
              <w:contextualSpacing/>
              <w:rPr>
                <w:rFonts w:cstheme="minorHAnsi"/>
                <w:sz w:val="24"/>
                <w:szCs w:val="24"/>
              </w:rPr>
            </w:pPr>
            <w:r w:rsidRPr="00AB584D">
              <w:rPr>
                <w:rFonts w:cstheme="minorHAnsi"/>
                <w:sz w:val="24"/>
                <w:szCs w:val="24"/>
              </w:rPr>
              <w:t>Bar Facilities for all functions and events (LCCC would need to transfer the License to any incumbent contractor)</w:t>
            </w:r>
          </w:p>
          <w:p w14:paraId="5B0F7F67" w14:textId="77777777" w:rsidR="00B1047A" w:rsidRPr="00AB584D" w:rsidRDefault="00B1047A" w:rsidP="00B1047A">
            <w:pPr>
              <w:numPr>
                <w:ilvl w:val="0"/>
                <w:numId w:val="21"/>
              </w:numPr>
              <w:spacing w:after="0" w:line="240" w:lineRule="auto"/>
              <w:contextualSpacing/>
              <w:rPr>
                <w:rFonts w:cstheme="minorHAnsi"/>
                <w:sz w:val="24"/>
                <w:szCs w:val="24"/>
              </w:rPr>
            </w:pPr>
            <w:r w:rsidRPr="00AB584D">
              <w:rPr>
                <w:rFonts w:cstheme="minorHAnsi"/>
                <w:sz w:val="24"/>
                <w:szCs w:val="24"/>
              </w:rPr>
              <w:t>Coffee Cart provision/Coffee shop provision</w:t>
            </w:r>
          </w:p>
          <w:p w14:paraId="7C9770AD" w14:textId="77777777" w:rsidR="00B1047A" w:rsidRPr="00AB584D" w:rsidRDefault="00B1047A" w:rsidP="00B1047A">
            <w:pPr>
              <w:numPr>
                <w:ilvl w:val="0"/>
                <w:numId w:val="21"/>
              </w:numPr>
              <w:spacing w:after="0" w:line="240" w:lineRule="auto"/>
              <w:contextualSpacing/>
              <w:rPr>
                <w:rFonts w:cstheme="minorHAnsi"/>
                <w:sz w:val="24"/>
                <w:szCs w:val="24"/>
              </w:rPr>
            </w:pPr>
            <w:r w:rsidRPr="00AB584D">
              <w:rPr>
                <w:rFonts w:cstheme="minorHAnsi"/>
                <w:sz w:val="24"/>
                <w:szCs w:val="24"/>
              </w:rPr>
              <w:t>Banqueting Packages</w:t>
            </w:r>
          </w:p>
          <w:p w14:paraId="58CA8A04" w14:textId="77777777" w:rsidR="00B1047A" w:rsidRPr="00AB584D" w:rsidRDefault="00B1047A" w:rsidP="00B1047A">
            <w:pPr>
              <w:numPr>
                <w:ilvl w:val="1"/>
                <w:numId w:val="21"/>
              </w:numPr>
              <w:spacing w:after="0" w:line="240" w:lineRule="auto"/>
              <w:contextualSpacing/>
              <w:rPr>
                <w:rFonts w:cstheme="minorHAnsi"/>
                <w:sz w:val="24"/>
                <w:szCs w:val="24"/>
              </w:rPr>
            </w:pPr>
            <w:r w:rsidRPr="00AB584D">
              <w:rPr>
                <w:rFonts w:cstheme="minorHAnsi"/>
                <w:sz w:val="24"/>
                <w:szCs w:val="24"/>
              </w:rPr>
              <w:t>Wedding Reception Packages</w:t>
            </w:r>
          </w:p>
          <w:p w14:paraId="6D1DAE51" w14:textId="77777777" w:rsidR="00B1047A" w:rsidRPr="00AB584D" w:rsidRDefault="00B1047A" w:rsidP="00B1047A">
            <w:pPr>
              <w:numPr>
                <w:ilvl w:val="1"/>
                <w:numId w:val="21"/>
              </w:numPr>
              <w:spacing w:after="0" w:line="240" w:lineRule="auto"/>
              <w:contextualSpacing/>
              <w:rPr>
                <w:rFonts w:cstheme="minorHAnsi"/>
                <w:sz w:val="24"/>
                <w:szCs w:val="24"/>
              </w:rPr>
            </w:pPr>
            <w:r w:rsidRPr="00AB584D">
              <w:rPr>
                <w:rFonts w:cstheme="minorHAnsi"/>
                <w:sz w:val="24"/>
                <w:szCs w:val="24"/>
              </w:rPr>
              <w:t>Full Banquet Packages</w:t>
            </w:r>
          </w:p>
          <w:p w14:paraId="26B544BA" w14:textId="77777777" w:rsidR="00B1047A" w:rsidRPr="00AB584D" w:rsidRDefault="00B1047A" w:rsidP="00B1047A">
            <w:pPr>
              <w:numPr>
                <w:ilvl w:val="1"/>
                <w:numId w:val="21"/>
              </w:numPr>
              <w:spacing w:after="0" w:line="240" w:lineRule="auto"/>
              <w:contextualSpacing/>
              <w:rPr>
                <w:rFonts w:cstheme="minorHAnsi"/>
                <w:sz w:val="24"/>
                <w:szCs w:val="24"/>
              </w:rPr>
            </w:pPr>
            <w:r w:rsidRPr="00AB584D">
              <w:rPr>
                <w:rFonts w:cstheme="minorHAnsi"/>
                <w:sz w:val="24"/>
                <w:szCs w:val="24"/>
              </w:rPr>
              <w:t>Drink Packages</w:t>
            </w:r>
          </w:p>
          <w:p w14:paraId="131A4B3F" w14:textId="77777777" w:rsidR="00B1047A" w:rsidRPr="00AB584D" w:rsidRDefault="00B1047A" w:rsidP="00B1047A">
            <w:pPr>
              <w:numPr>
                <w:ilvl w:val="1"/>
                <w:numId w:val="21"/>
              </w:numPr>
              <w:spacing w:after="0" w:line="240" w:lineRule="auto"/>
              <w:contextualSpacing/>
              <w:rPr>
                <w:rFonts w:cstheme="minorHAnsi"/>
                <w:sz w:val="24"/>
                <w:szCs w:val="24"/>
              </w:rPr>
            </w:pPr>
            <w:r w:rsidRPr="00AB584D">
              <w:rPr>
                <w:rFonts w:cstheme="minorHAnsi"/>
                <w:sz w:val="24"/>
                <w:szCs w:val="24"/>
              </w:rPr>
              <w:t>Bar facilities</w:t>
            </w:r>
          </w:p>
          <w:p w14:paraId="72C561C9" w14:textId="77777777" w:rsidR="00B1047A" w:rsidRPr="00AB584D" w:rsidRDefault="00B1047A" w:rsidP="00B1047A">
            <w:pPr>
              <w:numPr>
                <w:ilvl w:val="0"/>
                <w:numId w:val="21"/>
              </w:numPr>
              <w:spacing w:after="0" w:line="240" w:lineRule="auto"/>
              <w:contextualSpacing/>
              <w:rPr>
                <w:rFonts w:cstheme="minorHAnsi"/>
                <w:sz w:val="24"/>
                <w:szCs w:val="24"/>
              </w:rPr>
            </w:pPr>
            <w:r w:rsidRPr="00AB584D">
              <w:rPr>
                <w:rFonts w:cstheme="minorHAnsi"/>
                <w:sz w:val="24"/>
                <w:szCs w:val="24"/>
              </w:rPr>
              <w:t xml:space="preserve">Catering team based solely at LVI </w:t>
            </w:r>
          </w:p>
          <w:p w14:paraId="19455B2D" w14:textId="77777777" w:rsidR="00B1047A" w:rsidRPr="00AB584D" w:rsidRDefault="00B1047A" w:rsidP="00B1047A">
            <w:pPr>
              <w:spacing w:after="0" w:line="240" w:lineRule="auto"/>
              <w:contextualSpacing/>
              <w:rPr>
                <w:rFonts w:cstheme="minorHAnsi"/>
                <w:sz w:val="24"/>
                <w:szCs w:val="24"/>
              </w:rPr>
            </w:pPr>
          </w:p>
          <w:p w14:paraId="14C78A44" w14:textId="77777777" w:rsidR="00B1047A" w:rsidRDefault="00B1047A" w:rsidP="00B1047A">
            <w:pPr>
              <w:spacing w:after="0" w:line="240" w:lineRule="auto"/>
              <w:contextualSpacing/>
              <w:rPr>
                <w:rFonts w:cstheme="minorHAnsi"/>
                <w:sz w:val="24"/>
                <w:szCs w:val="24"/>
              </w:rPr>
            </w:pPr>
            <w:r w:rsidRPr="00AB584D">
              <w:rPr>
                <w:rFonts w:cstheme="minorHAnsi"/>
                <w:sz w:val="24"/>
                <w:szCs w:val="24"/>
              </w:rPr>
              <w:t>A concession based contract or Lease were noted as the preferred models with a preference being to provide the full catering provision rather than separating elements of the catering.</w:t>
            </w:r>
          </w:p>
          <w:p w14:paraId="46102007" w14:textId="77777777" w:rsidR="00B1047A" w:rsidRDefault="00B1047A" w:rsidP="00B1047A">
            <w:pPr>
              <w:spacing w:after="0" w:line="240" w:lineRule="auto"/>
              <w:contextualSpacing/>
              <w:rPr>
                <w:rFonts w:cstheme="minorHAnsi"/>
                <w:sz w:val="24"/>
                <w:szCs w:val="24"/>
              </w:rPr>
            </w:pPr>
          </w:p>
          <w:p w14:paraId="6CCE7898" w14:textId="5D199720" w:rsidR="00F60EDB" w:rsidRDefault="00F60EDB" w:rsidP="00B1047A">
            <w:pPr>
              <w:spacing w:after="0" w:line="240" w:lineRule="auto"/>
              <w:contextualSpacing/>
              <w:rPr>
                <w:rFonts w:cstheme="minorHAnsi"/>
                <w:sz w:val="24"/>
                <w:szCs w:val="24"/>
              </w:rPr>
            </w:pPr>
            <w:r>
              <w:rPr>
                <w:rFonts w:cstheme="minorHAnsi"/>
                <w:sz w:val="24"/>
                <w:szCs w:val="24"/>
              </w:rPr>
              <w:t>Additionally, prior to the commencement of the previous contract with OC</w:t>
            </w:r>
            <w:r w:rsidR="0073513B">
              <w:rPr>
                <w:rFonts w:cstheme="minorHAnsi"/>
                <w:sz w:val="24"/>
                <w:szCs w:val="24"/>
              </w:rPr>
              <w:t>,</w:t>
            </w:r>
            <w:r>
              <w:rPr>
                <w:rFonts w:cstheme="minorHAnsi"/>
                <w:sz w:val="24"/>
                <w:szCs w:val="24"/>
              </w:rPr>
              <w:t xml:space="preserve"> a consultancy led review was undertaken, which included a pre-market engagement exercise, consultation with members, staff, </w:t>
            </w:r>
            <w:r w:rsidR="00A352C3">
              <w:rPr>
                <w:rFonts w:cstheme="minorHAnsi"/>
                <w:sz w:val="24"/>
                <w:szCs w:val="24"/>
              </w:rPr>
              <w:t>customers and catering providers.</w:t>
            </w:r>
          </w:p>
          <w:p w14:paraId="0BE498AA" w14:textId="77777777" w:rsidR="00F60EDB" w:rsidRPr="0097512F" w:rsidRDefault="00F60EDB" w:rsidP="00B1047A">
            <w:pPr>
              <w:spacing w:after="0" w:line="240" w:lineRule="auto"/>
              <w:contextualSpacing/>
              <w:rPr>
                <w:rFonts w:cstheme="minorHAnsi"/>
                <w:sz w:val="24"/>
                <w:szCs w:val="24"/>
              </w:rPr>
            </w:pPr>
          </w:p>
          <w:p w14:paraId="73A997C3" w14:textId="350D0826" w:rsidR="00B1047A" w:rsidRPr="00AB584D" w:rsidRDefault="0073513B" w:rsidP="00B1047A">
            <w:pPr>
              <w:rPr>
                <w:rFonts w:cstheme="minorHAnsi"/>
                <w:sz w:val="24"/>
                <w:szCs w:val="24"/>
              </w:rPr>
            </w:pPr>
            <w:r>
              <w:rPr>
                <w:rFonts w:cstheme="minorHAnsi"/>
                <w:sz w:val="24"/>
                <w:szCs w:val="24"/>
              </w:rPr>
              <w:t>Outsourcing c</w:t>
            </w:r>
            <w:r w:rsidR="00B1047A" w:rsidRPr="00AB584D">
              <w:rPr>
                <w:rFonts w:cstheme="minorHAnsi"/>
                <w:sz w:val="24"/>
                <w:szCs w:val="24"/>
              </w:rPr>
              <w:t>atering services has a significant impact on budgets in a variety of areas. There is generally an immediate cost saving</w:t>
            </w:r>
            <w:r>
              <w:rPr>
                <w:rFonts w:cstheme="minorHAnsi"/>
                <w:sz w:val="24"/>
                <w:szCs w:val="24"/>
              </w:rPr>
              <w:t>,</w:t>
            </w:r>
            <w:r w:rsidR="00B1047A" w:rsidRPr="00AB584D">
              <w:rPr>
                <w:rFonts w:cstheme="minorHAnsi"/>
                <w:sz w:val="24"/>
                <w:szCs w:val="24"/>
              </w:rPr>
              <w:t xml:space="preserve"> in part because an expert catering staff, including management staff</w:t>
            </w:r>
            <w:r>
              <w:rPr>
                <w:rFonts w:cstheme="minorHAnsi"/>
                <w:sz w:val="24"/>
                <w:szCs w:val="24"/>
              </w:rPr>
              <w:t>,</w:t>
            </w:r>
            <w:r w:rsidR="00B1047A" w:rsidRPr="00AB584D">
              <w:rPr>
                <w:rFonts w:cstheme="minorHAnsi"/>
                <w:sz w:val="24"/>
                <w:szCs w:val="24"/>
              </w:rPr>
              <w:t xml:space="preserve"> have the relevant training to procure </w:t>
            </w:r>
            <w:r w:rsidR="009E0FE7" w:rsidRPr="009E0FE7">
              <w:rPr>
                <w:rFonts w:cstheme="minorHAnsi"/>
                <w:sz w:val="24"/>
                <w:szCs w:val="24"/>
              </w:rPr>
              <w:t>optimal</w:t>
            </w:r>
            <w:r w:rsidR="009E0FE7">
              <w:rPr>
                <w:rFonts w:cstheme="minorHAnsi"/>
                <w:sz w:val="24"/>
                <w:szCs w:val="24"/>
              </w:rPr>
              <w:t xml:space="preserve"> </w:t>
            </w:r>
            <w:r w:rsidR="00B1047A" w:rsidRPr="00AB584D">
              <w:rPr>
                <w:rFonts w:cstheme="minorHAnsi"/>
                <w:sz w:val="24"/>
                <w:szCs w:val="24"/>
              </w:rPr>
              <w:t xml:space="preserve">pricing on equipment and supplies. Beyond immediate cost cutting measures there is the elimination of the sizeable costs of recruiting, screening, hiring, training and managing employees. When outsourcing catering services, rotas, annual leave arrangements, employee status verification and other time intensive tasks become the responsibility of the contractor. </w:t>
            </w:r>
          </w:p>
          <w:p w14:paraId="4C301145" w14:textId="478DF896" w:rsidR="00B1047A" w:rsidRPr="00AB584D" w:rsidRDefault="00B1047A" w:rsidP="00B1047A">
            <w:pPr>
              <w:rPr>
                <w:rFonts w:cstheme="minorHAnsi"/>
                <w:sz w:val="24"/>
                <w:szCs w:val="24"/>
              </w:rPr>
            </w:pPr>
            <w:r w:rsidRPr="00AB584D">
              <w:rPr>
                <w:rFonts w:cstheme="minorHAnsi"/>
                <w:sz w:val="24"/>
                <w:szCs w:val="24"/>
              </w:rPr>
              <w:lastRenderedPageBreak/>
              <w:t>A professional catering company can adjust to accommod</w:t>
            </w:r>
            <w:r w:rsidR="00FE0073">
              <w:rPr>
                <w:rFonts w:cstheme="minorHAnsi"/>
                <w:sz w:val="24"/>
                <w:szCs w:val="24"/>
              </w:rPr>
              <w:t xml:space="preserve">ate changing needs quite easily, including </w:t>
            </w:r>
            <w:r w:rsidRPr="00AB584D">
              <w:rPr>
                <w:rFonts w:cstheme="minorHAnsi"/>
                <w:sz w:val="24"/>
                <w:szCs w:val="24"/>
              </w:rPr>
              <w:t>adding more staff for ev</w:t>
            </w:r>
            <w:r w:rsidR="00FE0073">
              <w:rPr>
                <w:rFonts w:cstheme="minorHAnsi"/>
                <w:sz w:val="24"/>
                <w:szCs w:val="24"/>
              </w:rPr>
              <w:t xml:space="preserve">ents, additional requirements, etc.  A </w:t>
            </w:r>
            <w:r w:rsidRPr="00AB584D">
              <w:rPr>
                <w:rFonts w:cstheme="minorHAnsi"/>
                <w:sz w:val="24"/>
                <w:szCs w:val="24"/>
              </w:rPr>
              <w:t>professional catering contractor will work to meet specific requirements. This has been demonstrated during the easing of restrictions further to the COVID 19 pandemic with inconsistencies and less flexibility provided using temporary catering arrangements.</w:t>
            </w:r>
          </w:p>
          <w:p w14:paraId="6B13609A" w14:textId="77777777" w:rsidR="00B1047A" w:rsidRDefault="00B1047A" w:rsidP="00B1047A">
            <w:pPr>
              <w:rPr>
                <w:rFonts w:cstheme="minorHAnsi"/>
                <w:sz w:val="24"/>
                <w:szCs w:val="24"/>
              </w:rPr>
            </w:pPr>
            <w:r w:rsidRPr="00AB584D">
              <w:rPr>
                <w:rFonts w:cstheme="minorHAnsi"/>
                <w:sz w:val="24"/>
                <w:szCs w:val="24"/>
              </w:rPr>
              <w:t>The management of catering operations is the contractor's responsibility. This can include staffing issues, food and hygiene standards, the procurement of supplies, equipment and products and other labour intensive operations. With someone else handling these responsibilities the Council staff can focus on other duties.</w:t>
            </w:r>
          </w:p>
          <w:p w14:paraId="0E1BAA8E" w14:textId="5765662C" w:rsidR="00FE0073" w:rsidRDefault="00FE0073" w:rsidP="00B1047A">
            <w:pPr>
              <w:rPr>
                <w:rFonts w:cstheme="minorHAnsi"/>
                <w:sz w:val="24"/>
                <w:szCs w:val="24"/>
              </w:rPr>
            </w:pPr>
            <w:r>
              <w:rPr>
                <w:rFonts w:cstheme="minorHAnsi"/>
                <w:sz w:val="24"/>
                <w:szCs w:val="24"/>
              </w:rPr>
              <w:t>In considering a new catering contract, we have taken account of previous service reviews and customer feedback.</w:t>
            </w:r>
          </w:p>
          <w:p w14:paraId="39DC8FF5" w14:textId="77777777" w:rsidR="00D55FAD" w:rsidRPr="00AB584D" w:rsidRDefault="00D55FAD" w:rsidP="00B1047A">
            <w:pPr>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8"/>
              <w:gridCol w:w="4658"/>
            </w:tblGrid>
            <w:tr w:rsidR="00B1047A" w:rsidRPr="00B1047A" w14:paraId="58B628E2" w14:textId="77777777" w:rsidTr="00B1047A">
              <w:tc>
                <w:tcPr>
                  <w:tcW w:w="4574" w:type="dxa"/>
                </w:tcPr>
                <w:p w14:paraId="488AB7B7" w14:textId="2B6E5B7E" w:rsidR="00B1047A" w:rsidRPr="00802BE2" w:rsidRDefault="00B1047A" w:rsidP="00B1047A">
                  <w:pPr>
                    <w:autoSpaceDE w:val="0"/>
                    <w:autoSpaceDN w:val="0"/>
                    <w:adjustRightInd w:val="0"/>
                    <w:rPr>
                      <w:rFonts w:cs="Arial"/>
                      <w:b/>
                      <w:bCs/>
                      <w:sz w:val="24"/>
                      <w:szCs w:val="24"/>
                    </w:rPr>
                  </w:pPr>
                  <w:r w:rsidRPr="00802BE2">
                    <w:rPr>
                      <w:rFonts w:cs="Arial"/>
                      <w:b/>
                      <w:bCs/>
                      <w:sz w:val="24"/>
                      <w:szCs w:val="24"/>
                    </w:rPr>
                    <w:t>Sec</w:t>
                  </w:r>
                  <w:r w:rsidR="00D55FAD">
                    <w:rPr>
                      <w:rFonts w:cs="Arial"/>
                      <w:b/>
                      <w:bCs/>
                      <w:sz w:val="24"/>
                      <w:szCs w:val="24"/>
                    </w:rPr>
                    <w:t>tion</w:t>
                  </w:r>
                  <w:r w:rsidRPr="00802BE2">
                    <w:rPr>
                      <w:rFonts w:cs="Arial"/>
                      <w:b/>
                      <w:bCs/>
                      <w:sz w:val="24"/>
                      <w:szCs w:val="24"/>
                    </w:rPr>
                    <w:t xml:space="preserve"> 75 Category</w:t>
                  </w:r>
                </w:p>
              </w:tc>
              <w:tc>
                <w:tcPr>
                  <w:tcW w:w="4749" w:type="dxa"/>
                </w:tcPr>
                <w:p w14:paraId="0CB6B7CF" w14:textId="77777777" w:rsidR="00B1047A" w:rsidRPr="00802BE2" w:rsidRDefault="00B1047A" w:rsidP="00B1047A">
                  <w:pPr>
                    <w:pStyle w:val="Heading1"/>
                    <w:autoSpaceDE w:val="0"/>
                    <w:autoSpaceDN w:val="0"/>
                    <w:adjustRightInd w:val="0"/>
                    <w:rPr>
                      <w:rFonts w:cs="Arial"/>
                      <w:b/>
                      <w:sz w:val="24"/>
                      <w:szCs w:val="24"/>
                    </w:rPr>
                  </w:pPr>
                  <w:r w:rsidRPr="00802BE2">
                    <w:rPr>
                      <w:rFonts w:cs="Arial"/>
                      <w:b/>
                      <w:sz w:val="24"/>
                      <w:szCs w:val="24"/>
                    </w:rPr>
                    <w:t>Details of evidence/information</w:t>
                  </w:r>
                </w:p>
              </w:tc>
            </w:tr>
            <w:tr w:rsidR="00B1047A" w:rsidRPr="00B1047A" w14:paraId="2585F4CD" w14:textId="77777777" w:rsidTr="00B1047A">
              <w:tc>
                <w:tcPr>
                  <w:tcW w:w="4574" w:type="dxa"/>
                </w:tcPr>
                <w:p w14:paraId="5F4B5824" w14:textId="77777777" w:rsidR="00B1047A" w:rsidRPr="00B1047A" w:rsidRDefault="00B1047A" w:rsidP="00B1047A">
                  <w:pPr>
                    <w:autoSpaceDE w:val="0"/>
                    <w:autoSpaceDN w:val="0"/>
                    <w:adjustRightInd w:val="0"/>
                    <w:rPr>
                      <w:rFonts w:cs="Arial"/>
                      <w:bCs/>
                      <w:sz w:val="24"/>
                      <w:szCs w:val="24"/>
                    </w:rPr>
                  </w:pPr>
                  <w:r w:rsidRPr="00B1047A">
                    <w:rPr>
                      <w:rFonts w:cs="Arial"/>
                      <w:bCs/>
                      <w:sz w:val="24"/>
                      <w:szCs w:val="24"/>
                    </w:rPr>
                    <w:t>Religious Belief</w:t>
                  </w:r>
                </w:p>
              </w:tc>
              <w:tc>
                <w:tcPr>
                  <w:tcW w:w="4749" w:type="dxa"/>
                  <w:vMerge w:val="restart"/>
                </w:tcPr>
                <w:p w14:paraId="073409CC" w14:textId="0CF48E6C" w:rsidR="00F60EDB" w:rsidRPr="00A352C3" w:rsidRDefault="00FE0073" w:rsidP="00F60EDB">
                  <w:pPr>
                    <w:pStyle w:val="CommentText"/>
                    <w:rPr>
                      <w:sz w:val="24"/>
                      <w:szCs w:val="24"/>
                    </w:rPr>
                  </w:pPr>
                  <w:r w:rsidRPr="00A352C3">
                    <w:rPr>
                      <w:sz w:val="24"/>
                      <w:szCs w:val="24"/>
                    </w:rPr>
                    <w:t>We do no</w:t>
                  </w:r>
                  <w:r w:rsidR="00F60EDB" w:rsidRPr="00A352C3">
                    <w:rPr>
                      <w:sz w:val="24"/>
                      <w:szCs w:val="24"/>
                    </w:rPr>
                    <w:t xml:space="preserve">t have detailed information on the personal characteristics of users of catering services but they are </w:t>
                  </w:r>
                  <w:r w:rsidRPr="00A352C3">
                    <w:rPr>
                      <w:sz w:val="24"/>
                      <w:szCs w:val="24"/>
                    </w:rPr>
                    <w:t xml:space="preserve">likely to be </w:t>
                  </w:r>
                  <w:r w:rsidR="00F60EDB" w:rsidRPr="00A352C3">
                    <w:rPr>
                      <w:sz w:val="24"/>
                      <w:szCs w:val="24"/>
                    </w:rPr>
                    <w:t>used by people from all equality categories</w:t>
                  </w:r>
                </w:p>
                <w:p w14:paraId="42C548C8" w14:textId="698D09F8" w:rsidR="00F60EDB" w:rsidRPr="00F60EDB" w:rsidRDefault="00F60EDB" w:rsidP="00F60EDB">
                  <w:pPr>
                    <w:autoSpaceDE w:val="0"/>
                    <w:autoSpaceDN w:val="0"/>
                    <w:adjustRightInd w:val="0"/>
                    <w:rPr>
                      <w:rFonts w:cs="Arial"/>
                      <w:bCs/>
                      <w:i/>
                      <w:sz w:val="24"/>
                      <w:szCs w:val="24"/>
                    </w:rPr>
                  </w:pPr>
                  <w:r w:rsidRPr="00A352C3">
                    <w:rPr>
                      <w:sz w:val="24"/>
                      <w:szCs w:val="24"/>
                    </w:rPr>
                    <w:t xml:space="preserve">In addition we have no information on </w:t>
                  </w:r>
                  <w:r w:rsidR="00FE0073" w:rsidRPr="00A352C3">
                    <w:rPr>
                      <w:sz w:val="24"/>
                      <w:szCs w:val="24"/>
                    </w:rPr>
                    <w:t xml:space="preserve">equality </w:t>
                  </w:r>
                  <w:r w:rsidRPr="00A352C3">
                    <w:rPr>
                      <w:sz w:val="24"/>
                      <w:szCs w:val="24"/>
                    </w:rPr>
                    <w:t xml:space="preserve">characteristics of potential catering companies who may tender but </w:t>
                  </w:r>
                  <w:r w:rsidR="00FE0073" w:rsidRPr="00A352C3">
                    <w:rPr>
                      <w:sz w:val="24"/>
                      <w:szCs w:val="24"/>
                    </w:rPr>
                    <w:t xml:space="preserve">it is likely that </w:t>
                  </w:r>
                  <w:r w:rsidRPr="00A352C3">
                    <w:rPr>
                      <w:sz w:val="24"/>
                      <w:szCs w:val="24"/>
                    </w:rPr>
                    <w:t>they will also represent all equality categories.</w:t>
                  </w:r>
                </w:p>
              </w:tc>
            </w:tr>
            <w:tr w:rsidR="00B1047A" w:rsidRPr="00B1047A" w14:paraId="2D8388AC" w14:textId="77777777" w:rsidTr="00B1047A">
              <w:tc>
                <w:tcPr>
                  <w:tcW w:w="4574" w:type="dxa"/>
                </w:tcPr>
                <w:p w14:paraId="1F0D35A4" w14:textId="77777777" w:rsidR="00B1047A" w:rsidRPr="00B1047A" w:rsidRDefault="00B1047A" w:rsidP="00B1047A">
                  <w:pPr>
                    <w:autoSpaceDE w:val="0"/>
                    <w:autoSpaceDN w:val="0"/>
                    <w:adjustRightInd w:val="0"/>
                    <w:rPr>
                      <w:rFonts w:cs="Arial"/>
                      <w:bCs/>
                      <w:sz w:val="24"/>
                      <w:szCs w:val="24"/>
                    </w:rPr>
                  </w:pPr>
                  <w:r w:rsidRPr="00B1047A">
                    <w:rPr>
                      <w:rFonts w:cs="Arial"/>
                      <w:bCs/>
                      <w:sz w:val="24"/>
                      <w:szCs w:val="24"/>
                    </w:rPr>
                    <w:t>Political Opinion</w:t>
                  </w:r>
                </w:p>
              </w:tc>
              <w:tc>
                <w:tcPr>
                  <w:tcW w:w="4749" w:type="dxa"/>
                  <w:vMerge/>
                </w:tcPr>
                <w:p w14:paraId="58CF8DE6" w14:textId="77777777" w:rsidR="00B1047A" w:rsidRPr="00B1047A" w:rsidRDefault="00B1047A" w:rsidP="00B1047A">
                  <w:pPr>
                    <w:autoSpaceDE w:val="0"/>
                    <w:autoSpaceDN w:val="0"/>
                    <w:adjustRightInd w:val="0"/>
                    <w:rPr>
                      <w:rFonts w:cs="Arial"/>
                      <w:bCs/>
                      <w:i/>
                      <w:sz w:val="24"/>
                      <w:szCs w:val="24"/>
                    </w:rPr>
                  </w:pPr>
                </w:p>
              </w:tc>
            </w:tr>
            <w:tr w:rsidR="00B1047A" w:rsidRPr="00B1047A" w14:paraId="7F41A2E8" w14:textId="77777777" w:rsidTr="00B1047A">
              <w:tc>
                <w:tcPr>
                  <w:tcW w:w="4574" w:type="dxa"/>
                </w:tcPr>
                <w:p w14:paraId="2A1EF957" w14:textId="77777777" w:rsidR="00B1047A" w:rsidRPr="00B1047A" w:rsidRDefault="00B1047A" w:rsidP="00B1047A">
                  <w:pPr>
                    <w:autoSpaceDE w:val="0"/>
                    <w:autoSpaceDN w:val="0"/>
                    <w:adjustRightInd w:val="0"/>
                    <w:rPr>
                      <w:rFonts w:cs="Arial"/>
                      <w:bCs/>
                      <w:sz w:val="24"/>
                      <w:szCs w:val="24"/>
                    </w:rPr>
                  </w:pPr>
                  <w:r w:rsidRPr="00B1047A">
                    <w:rPr>
                      <w:rFonts w:cs="Arial"/>
                      <w:bCs/>
                      <w:sz w:val="24"/>
                      <w:szCs w:val="24"/>
                    </w:rPr>
                    <w:t>Racial Group</w:t>
                  </w:r>
                </w:p>
              </w:tc>
              <w:tc>
                <w:tcPr>
                  <w:tcW w:w="4749" w:type="dxa"/>
                  <w:vMerge/>
                </w:tcPr>
                <w:p w14:paraId="015043B2" w14:textId="77777777" w:rsidR="00B1047A" w:rsidRPr="00B1047A" w:rsidRDefault="00B1047A" w:rsidP="00B1047A">
                  <w:pPr>
                    <w:autoSpaceDE w:val="0"/>
                    <w:autoSpaceDN w:val="0"/>
                    <w:adjustRightInd w:val="0"/>
                    <w:rPr>
                      <w:rFonts w:cs="Arial"/>
                      <w:bCs/>
                      <w:i/>
                      <w:sz w:val="24"/>
                      <w:szCs w:val="24"/>
                    </w:rPr>
                  </w:pPr>
                </w:p>
              </w:tc>
            </w:tr>
            <w:tr w:rsidR="00B1047A" w:rsidRPr="00B1047A" w14:paraId="537404A4" w14:textId="77777777" w:rsidTr="00B1047A">
              <w:tc>
                <w:tcPr>
                  <w:tcW w:w="4574" w:type="dxa"/>
                </w:tcPr>
                <w:p w14:paraId="141394AC" w14:textId="77777777" w:rsidR="00B1047A" w:rsidRPr="00B1047A" w:rsidRDefault="00B1047A" w:rsidP="00B1047A">
                  <w:pPr>
                    <w:autoSpaceDE w:val="0"/>
                    <w:autoSpaceDN w:val="0"/>
                    <w:adjustRightInd w:val="0"/>
                    <w:rPr>
                      <w:rFonts w:cs="Arial"/>
                      <w:bCs/>
                      <w:sz w:val="24"/>
                      <w:szCs w:val="24"/>
                    </w:rPr>
                  </w:pPr>
                  <w:r w:rsidRPr="00B1047A">
                    <w:rPr>
                      <w:rFonts w:cs="Arial"/>
                      <w:bCs/>
                      <w:sz w:val="24"/>
                      <w:szCs w:val="24"/>
                    </w:rPr>
                    <w:t>Age</w:t>
                  </w:r>
                </w:p>
              </w:tc>
              <w:tc>
                <w:tcPr>
                  <w:tcW w:w="4749" w:type="dxa"/>
                  <w:vMerge/>
                </w:tcPr>
                <w:p w14:paraId="4E3B4933" w14:textId="77777777" w:rsidR="00B1047A" w:rsidRPr="00B1047A" w:rsidRDefault="00B1047A" w:rsidP="00B1047A">
                  <w:pPr>
                    <w:autoSpaceDE w:val="0"/>
                    <w:autoSpaceDN w:val="0"/>
                    <w:adjustRightInd w:val="0"/>
                    <w:rPr>
                      <w:rFonts w:cs="Arial"/>
                      <w:bCs/>
                      <w:i/>
                      <w:sz w:val="24"/>
                      <w:szCs w:val="24"/>
                    </w:rPr>
                  </w:pPr>
                </w:p>
              </w:tc>
            </w:tr>
            <w:tr w:rsidR="00B1047A" w:rsidRPr="00B1047A" w14:paraId="009E0FE3" w14:textId="77777777" w:rsidTr="00B1047A">
              <w:tc>
                <w:tcPr>
                  <w:tcW w:w="4574" w:type="dxa"/>
                </w:tcPr>
                <w:p w14:paraId="24E2DCA0" w14:textId="77777777" w:rsidR="00B1047A" w:rsidRPr="00B1047A" w:rsidRDefault="00B1047A" w:rsidP="00B1047A">
                  <w:pPr>
                    <w:autoSpaceDE w:val="0"/>
                    <w:autoSpaceDN w:val="0"/>
                    <w:adjustRightInd w:val="0"/>
                    <w:rPr>
                      <w:rFonts w:cs="Arial"/>
                      <w:bCs/>
                      <w:sz w:val="24"/>
                      <w:szCs w:val="24"/>
                    </w:rPr>
                  </w:pPr>
                  <w:r w:rsidRPr="00B1047A">
                    <w:rPr>
                      <w:rFonts w:cs="Arial"/>
                      <w:bCs/>
                      <w:sz w:val="24"/>
                      <w:szCs w:val="24"/>
                    </w:rPr>
                    <w:t>Marital Status</w:t>
                  </w:r>
                </w:p>
              </w:tc>
              <w:tc>
                <w:tcPr>
                  <w:tcW w:w="4749" w:type="dxa"/>
                  <w:vMerge/>
                </w:tcPr>
                <w:p w14:paraId="2E369FD2" w14:textId="77777777" w:rsidR="00B1047A" w:rsidRPr="00B1047A" w:rsidRDefault="00B1047A" w:rsidP="00B1047A">
                  <w:pPr>
                    <w:autoSpaceDE w:val="0"/>
                    <w:autoSpaceDN w:val="0"/>
                    <w:adjustRightInd w:val="0"/>
                    <w:rPr>
                      <w:rFonts w:cs="Arial"/>
                      <w:bCs/>
                      <w:i/>
                      <w:sz w:val="24"/>
                      <w:szCs w:val="24"/>
                    </w:rPr>
                  </w:pPr>
                </w:p>
              </w:tc>
            </w:tr>
            <w:tr w:rsidR="00B1047A" w:rsidRPr="00B1047A" w14:paraId="691A8A83" w14:textId="77777777" w:rsidTr="00B1047A">
              <w:tc>
                <w:tcPr>
                  <w:tcW w:w="4574" w:type="dxa"/>
                </w:tcPr>
                <w:p w14:paraId="4AD42DB6" w14:textId="77777777" w:rsidR="00B1047A" w:rsidRPr="00B1047A" w:rsidRDefault="00B1047A" w:rsidP="00B1047A">
                  <w:pPr>
                    <w:autoSpaceDE w:val="0"/>
                    <w:autoSpaceDN w:val="0"/>
                    <w:adjustRightInd w:val="0"/>
                    <w:rPr>
                      <w:rFonts w:cs="Arial"/>
                      <w:bCs/>
                      <w:sz w:val="24"/>
                      <w:szCs w:val="24"/>
                    </w:rPr>
                  </w:pPr>
                  <w:r w:rsidRPr="00B1047A">
                    <w:rPr>
                      <w:rFonts w:cs="Arial"/>
                      <w:bCs/>
                      <w:sz w:val="24"/>
                      <w:szCs w:val="24"/>
                    </w:rPr>
                    <w:t>Sexual Orientation</w:t>
                  </w:r>
                </w:p>
              </w:tc>
              <w:tc>
                <w:tcPr>
                  <w:tcW w:w="4749" w:type="dxa"/>
                  <w:vMerge/>
                </w:tcPr>
                <w:p w14:paraId="48EA8C70" w14:textId="77777777" w:rsidR="00B1047A" w:rsidRPr="00B1047A" w:rsidRDefault="00B1047A" w:rsidP="00B1047A">
                  <w:pPr>
                    <w:autoSpaceDE w:val="0"/>
                    <w:autoSpaceDN w:val="0"/>
                    <w:adjustRightInd w:val="0"/>
                    <w:rPr>
                      <w:rFonts w:cs="Arial"/>
                      <w:bCs/>
                      <w:i/>
                      <w:sz w:val="24"/>
                      <w:szCs w:val="24"/>
                    </w:rPr>
                  </w:pPr>
                </w:p>
              </w:tc>
            </w:tr>
            <w:tr w:rsidR="00B1047A" w:rsidRPr="00B1047A" w14:paraId="43824CAE" w14:textId="77777777" w:rsidTr="00B1047A">
              <w:tc>
                <w:tcPr>
                  <w:tcW w:w="4574" w:type="dxa"/>
                </w:tcPr>
                <w:p w14:paraId="3A40BE06" w14:textId="77777777" w:rsidR="00B1047A" w:rsidRPr="00B1047A" w:rsidRDefault="00B1047A" w:rsidP="00B1047A">
                  <w:pPr>
                    <w:autoSpaceDE w:val="0"/>
                    <w:autoSpaceDN w:val="0"/>
                    <w:adjustRightInd w:val="0"/>
                    <w:rPr>
                      <w:rFonts w:cs="Arial"/>
                      <w:bCs/>
                      <w:sz w:val="24"/>
                      <w:szCs w:val="24"/>
                    </w:rPr>
                  </w:pPr>
                  <w:r w:rsidRPr="00B1047A">
                    <w:rPr>
                      <w:rFonts w:cs="Arial"/>
                      <w:bCs/>
                      <w:sz w:val="24"/>
                      <w:szCs w:val="24"/>
                    </w:rPr>
                    <w:t>Men &amp; Women Generally</w:t>
                  </w:r>
                </w:p>
              </w:tc>
              <w:tc>
                <w:tcPr>
                  <w:tcW w:w="4749" w:type="dxa"/>
                  <w:vMerge/>
                </w:tcPr>
                <w:p w14:paraId="60C6BE60" w14:textId="77777777" w:rsidR="00B1047A" w:rsidRPr="00B1047A" w:rsidRDefault="00B1047A" w:rsidP="00B1047A">
                  <w:pPr>
                    <w:autoSpaceDE w:val="0"/>
                    <w:autoSpaceDN w:val="0"/>
                    <w:adjustRightInd w:val="0"/>
                    <w:rPr>
                      <w:rFonts w:cs="Arial"/>
                      <w:bCs/>
                      <w:i/>
                      <w:sz w:val="24"/>
                      <w:szCs w:val="24"/>
                    </w:rPr>
                  </w:pPr>
                </w:p>
              </w:tc>
            </w:tr>
            <w:tr w:rsidR="00B1047A" w:rsidRPr="00B1047A" w14:paraId="33522C4B" w14:textId="77777777" w:rsidTr="00B1047A">
              <w:tc>
                <w:tcPr>
                  <w:tcW w:w="4574" w:type="dxa"/>
                </w:tcPr>
                <w:p w14:paraId="78C486F3" w14:textId="77777777" w:rsidR="00B1047A" w:rsidRPr="00B1047A" w:rsidRDefault="00B1047A" w:rsidP="00B1047A">
                  <w:pPr>
                    <w:autoSpaceDE w:val="0"/>
                    <w:autoSpaceDN w:val="0"/>
                    <w:adjustRightInd w:val="0"/>
                    <w:rPr>
                      <w:rFonts w:cs="Arial"/>
                      <w:bCs/>
                      <w:sz w:val="24"/>
                      <w:szCs w:val="24"/>
                    </w:rPr>
                  </w:pPr>
                  <w:r w:rsidRPr="00B1047A">
                    <w:rPr>
                      <w:rFonts w:cs="Arial"/>
                      <w:bCs/>
                      <w:sz w:val="24"/>
                      <w:szCs w:val="24"/>
                    </w:rPr>
                    <w:t>Disability</w:t>
                  </w:r>
                </w:p>
              </w:tc>
              <w:tc>
                <w:tcPr>
                  <w:tcW w:w="4749" w:type="dxa"/>
                  <w:vMerge/>
                </w:tcPr>
                <w:p w14:paraId="267A0D04" w14:textId="77777777" w:rsidR="00B1047A" w:rsidRPr="00B1047A" w:rsidRDefault="00B1047A" w:rsidP="00B1047A">
                  <w:pPr>
                    <w:autoSpaceDE w:val="0"/>
                    <w:autoSpaceDN w:val="0"/>
                    <w:adjustRightInd w:val="0"/>
                    <w:rPr>
                      <w:rFonts w:cs="Arial"/>
                      <w:bCs/>
                      <w:sz w:val="24"/>
                      <w:szCs w:val="24"/>
                    </w:rPr>
                  </w:pPr>
                </w:p>
              </w:tc>
            </w:tr>
            <w:tr w:rsidR="00B1047A" w:rsidRPr="00B1047A" w14:paraId="0F33B125" w14:textId="77777777" w:rsidTr="00B1047A">
              <w:tc>
                <w:tcPr>
                  <w:tcW w:w="4574" w:type="dxa"/>
                </w:tcPr>
                <w:p w14:paraId="727A0AEA" w14:textId="3122184F" w:rsidR="00B1047A" w:rsidRPr="00B1047A" w:rsidRDefault="00D55FAD" w:rsidP="00B1047A">
                  <w:pPr>
                    <w:autoSpaceDE w:val="0"/>
                    <w:autoSpaceDN w:val="0"/>
                    <w:adjustRightInd w:val="0"/>
                    <w:rPr>
                      <w:rFonts w:cs="Arial"/>
                      <w:bCs/>
                      <w:sz w:val="24"/>
                      <w:szCs w:val="24"/>
                    </w:rPr>
                  </w:pPr>
                  <w:r>
                    <w:rPr>
                      <w:rFonts w:cs="Arial"/>
                      <w:bCs/>
                      <w:sz w:val="24"/>
                      <w:szCs w:val="24"/>
                    </w:rPr>
                    <w:t xml:space="preserve">People with and without </w:t>
                  </w:r>
                  <w:r w:rsidR="00B1047A" w:rsidRPr="00B1047A">
                    <w:rPr>
                      <w:rFonts w:cs="Arial"/>
                      <w:bCs/>
                      <w:sz w:val="24"/>
                      <w:szCs w:val="24"/>
                    </w:rPr>
                    <w:t>Dependants</w:t>
                  </w:r>
                </w:p>
              </w:tc>
              <w:tc>
                <w:tcPr>
                  <w:tcW w:w="4749" w:type="dxa"/>
                  <w:vMerge/>
                </w:tcPr>
                <w:p w14:paraId="4F01B2C3" w14:textId="77777777" w:rsidR="00B1047A" w:rsidRPr="00B1047A" w:rsidRDefault="00B1047A" w:rsidP="00B1047A">
                  <w:pPr>
                    <w:autoSpaceDE w:val="0"/>
                    <w:autoSpaceDN w:val="0"/>
                    <w:adjustRightInd w:val="0"/>
                    <w:rPr>
                      <w:rFonts w:cs="Arial"/>
                      <w:bCs/>
                      <w:sz w:val="24"/>
                      <w:szCs w:val="24"/>
                    </w:rPr>
                  </w:pPr>
                </w:p>
              </w:tc>
            </w:tr>
          </w:tbl>
          <w:p w14:paraId="0ABC9AE7" w14:textId="77777777" w:rsidR="00802BE2" w:rsidRDefault="00802BE2" w:rsidP="00F85D91">
            <w:pPr>
              <w:adjustRightInd w:val="0"/>
              <w:spacing w:after="240" w:line="240" w:lineRule="auto"/>
              <w:jc w:val="both"/>
              <w:outlineLvl w:val="2"/>
              <w:rPr>
                <w:rFonts w:cs="Arial"/>
                <w:b/>
                <w:sz w:val="24"/>
                <w:szCs w:val="24"/>
              </w:rPr>
            </w:pPr>
          </w:p>
          <w:p w14:paraId="14E9A52C" w14:textId="0EC86BCF" w:rsidR="00D55FAD" w:rsidRDefault="00D55FAD" w:rsidP="00F85D91">
            <w:pPr>
              <w:adjustRightInd w:val="0"/>
              <w:spacing w:after="240" w:line="240" w:lineRule="auto"/>
              <w:jc w:val="both"/>
              <w:outlineLvl w:val="2"/>
              <w:rPr>
                <w:rFonts w:cs="Arial"/>
                <w:b/>
                <w:sz w:val="24"/>
                <w:szCs w:val="24"/>
              </w:rPr>
            </w:pPr>
            <w:r>
              <w:rPr>
                <w:rFonts w:cs="Arial"/>
                <w:b/>
                <w:sz w:val="24"/>
                <w:szCs w:val="24"/>
              </w:rPr>
              <w:t>Needs, experiences and priorities</w:t>
            </w:r>
          </w:p>
          <w:p w14:paraId="516880CD" w14:textId="55DDDF7E" w:rsidR="00D55FAD" w:rsidRDefault="00B1047A" w:rsidP="00F85D91">
            <w:pPr>
              <w:adjustRightInd w:val="0"/>
              <w:spacing w:after="240" w:line="240" w:lineRule="auto"/>
              <w:jc w:val="both"/>
              <w:outlineLvl w:val="2"/>
              <w:rPr>
                <w:rFonts w:cs="Arial"/>
                <w:b/>
                <w:sz w:val="24"/>
                <w:szCs w:val="24"/>
              </w:rPr>
            </w:pPr>
            <w:r w:rsidRPr="00B1047A">
              <w:rPr>
                <w:rFonts w:cs="Arial"/>
                <w:b/>
                <w:sz w:val="24"/>
                <w:szCs w:val="24"/>
              </w:rPr>
              <w:t>Taking into account the information referred to above, what are the different needs, experiences and priorities of each of the following categories, in relation to the particular activity/policy/decision?  Specify details for each of the Section 75 categories</w:t>
            </w:r>
            <w:r w:rsidR="00FE0073">
              <w:rPr>
                <w:rFonts w:cs="Arial"/>
                <w:b/>
                <w:sz w:val="24"/>
                <w:szCs w:val="24"/>
              </w:rPr>
              <w:t>.</w:t>
            </w:r>
          </w:p>
          <w:p w14:paraId="1D02E359" w14:textId="2011E048" w:rsidR="00FE0073" w:rsidRPr="00FE0073" w:rsidRDefault="00FE0073" w:rsidP="00F85D91">
            <w:pPr>
              <w:adjustRightInd w:val="0"/>
              <w:spacing w:after="240" w:line="240" w:lineRule="auto"/>
              <w:jc w:val="both"/>
              <w:outlineLvl w:val="2"/>
              <w:rPr>
                <w:rFonts w:cs="Arial"/>
                <w:b/>
                <w:sz w:val="24"/>
                <w:szCs w:val="24"/>
              </w:rPr>
            </w:pPr>
            <w:r>
              <w:rPr>
                <w:rFonts w:eastAsia="Times New Roman" w:cstheme="minorHAnsi"/>
                <w:sz w:val="24"/>
                <w:szCs w:val="24"/>
              </w:rPr>
              <w:t>In general, there is a need for an open and fair tender selection process that ensures all eligible contractors are able to apply and applications will be considered fairly regardless of the equality characteristics of the tenderer and their staff.</w:t>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8"/>
              <w:gridCol w:w="5528"/>
            </w:tblGrid>
            <w:tr w:rsidR="00B1047A" w14:paraId="556D2556" w14:textId="77777777" w:rsidTr="00B1047A">
              <w:tc>
                <w:tcPr>
                  <w:tcW w:w="3568" w:type="dxa"/>
                </w:tcPr>
                <w:p w14:paraId="28F10354" w14:textId="573E4130" w:rsidR="00B1047A" w:rsidRPr="00B1047A" w:rsidRDefault="00B1047A" w:rsidP="00B1047A">
                  <w:pPr>
                    <w:autoSpaceDE w:val="0"/>
                    <w:autoSpaceDN w:val="0"/>
                    <w:adjustRightInd w:val="0"/>
                    <w:rPr>
                      <w:rFonts w:cs="Arial"/>
                      <w:b/>
                      <w:bCs/>
                      <w:sz w:val="24"/>
                      <w:szCs w:val="24"/>
                    </w:rPr>
                  </w:pPr>
                  <w:r>
                    <w:rPr>
                      <w:rFonts w:cs="Arial"/>
                      <w:b/>
                      <w:bCs/>
                      <w:sz w:val="24"/>
                      <w:szCs w:val="24"/>
                    </w:rPr>
                    <w:t>Section 75</w:t>
                  </w:r>
                </w:p>
              </w:tc>
              <w:tc>
                <w:tcPr>
                  <w:tcW w:w="5528" w:type="dxa"/>
                </w:tcPr>
                <w:p w14:paraId="41196723" w14:textId="2C6090B4" w:rsidR="00B1047A" w:rsidRPr="00B1047A" w:rsidRDefault="00B1047A" w:rsidP="00B1047A">
                  <w:pPr>
                    <w:rPr>
                      <w:rFonts w:cs="Arial"/>
                      <w:b/>
                      <w:sz w:val="24"/>
                      <w:szCs w:val="24"/>
                    </w:rPr>
                  </w:pPr>
                  <w:r>
                    <w:rPr>
                      <w:rFonts w:cs="Arial"/>
                      <w:b/>
                      <w:sz w:val="24"/>
                      <w:szCs w:val="24"/>
                    </w:rPr>
                    <w:t>Details of needs/experiences/priorities</w:t>
                  </w:r>
                </w:p>
              </w:tc>
            </w:tr>
            <w:tr w:rsidR="00B1047A" w14:paraId="6BA033B0" w14:textId="77777777" w:rsidTr="00B1047A">
              <w:tc>
                <w:tcPr>
                  <w:tcW w:w="3568" w:type="dxa"/>
                </w:tcPr>
                <w:p w14:paraId="2C13BC34" w14:textId="0F9C1C6A" w:rsidR="00B1047A" w:rsidRPr="00B1047A" w:rsidRDefault="00B1047A" w:rsidP="00B1047A">
                  <w:pPr>
                    <w:autoSpaceDE w:val="0"/>
                    <w:autoSpaceDN w:val="0"/>
                    <w:adjustRightInd w:val="0"/>
                    <w:rPr>
                      <w:rFonts w:cs="Arial"/>
                      <w:bCs/>
                      <w:sz w:val="24"/>
                      <w:szCs w:val="24"/>
                    </w:rPr>
                  </w:pPr>
                  <w:r>
                    <w:rPr>
                      <w:rFonts w:cs="Arial"/>
                      <w:bCs/>
                      <w:sz w:val="24"/>
                      <w:szCs w:val="24"/>
                    </w:rPr>
                    <w:t>Religious Belief</w:t>
                  </w:r>
                </w:p>
              </w:tc>
              <w:tc>
                <w:tcPr>
                  <w:tcW w:w="5528" w:type="dxa"/>
                </w:tcPr>
                <w:p w14:paraId="0C27E259" w14:textId="7171E7B0" w:rsidR="00F60EDB" w:rsidRPr="00B1047A" w:rsidRDefault="00A541F7" w:rsidP="00FE0073">
                  <w:pPr>
                    <w:rPr>
                      <w:rFonts w:cs="Arial"/>
                      <w:sz w:val="24"/>
                      <w:szCs w:val="24"/>
                    </w:rPr>
                  </w:pPr>
                  <w:r>
                    <w:rPr>
                      <w:rFonts w:cs="Arial"/>
                      <w:sz w:val="24"/>
                      <w:szCs w:val="24"/>
                    </w:rPr>
                    <w:t>The appointed contractor will be required to be able to provide catering that meets the needs of different</w:t>
                  </w:r>
                  <w:r w:rsidR="00FE0073">
                    <w:rPr>
                      <w:rFonts w:cs="Arial"/>
                      <w:sz w:val="24"/>
                      <w:szCs w:val="24"/>
                    </w:rPr>
                    <w:t xml:space="preserve"> religious groups if requested.</w:t>
                  </w:r>
                </w:p>
              </w:tc>
            </w:tr>
            <w:tr w:rsidR="00B1047A" w14:paraId="2CA16068" w14:textId="77777777" w:rsidTr="00B1047A">
              <w:tc>
                <w:tcPr>
                  <w:tcW w:w="3568" w:type="dxa"/>
                </w:tcPr>
                <w:p w14:paraId="7E996239" w14:textId="56CDD64F" w:rsidR="00B1047A" w:rsidRPr="00B1047A" w:rsidRDefault="00B1047A" w:rsidP="00B1047A">
                  <w:pPr>
                    <w:autoSpaceDE w:val="0"/>
                    <w:autoSpaceDN w:val="0"/>
                    <w:adjustRightInd w:val="0"/>
                    <w:rPr>
                      <w:rFonts w:cs="Arial"/>
                      <w:bCs/>
                      <w:sz w:val="24"/>
                      <w:szCs w:val="24"/>
                    </w:rPr>
                  </w:pPr>
                  <w:r w:rsidRPr="00B1047A">
                    <w:rPr>
                      <w:rFonts w:cs="Arial"/>
                      <w:bCs/>
                      <w:sz w:val="24"/>
                      <w:szCs w:val="24"/>
                    </w:rPr>
                    <w:t>Political Opinion</w:t>
                  </w:r>
                </w:p>
              </w:tc>
              <w:tc>
                <w:tcPr>
                  <w:tcW w:w="5528" w:type="dxa"/>
                </w:tcPr>
                <w:p w14:paraId="5D5A1074" w14:textId="41408173" w:rsidR="00B1047A" w:rsidRPr="00B1047A" w:rsidRDefault="00B1047A" w:rsidP="00B1047A">
                  <w:pPr>
                    <w:rPr>
                      <w:rFonts w:cs="Arial"/>
                      <w:sz w:val="24"/>
                      <w:szCs w:val="24"/>
                    </w:rPr>
                  </w:pPr>
                  <w:r w:rsidRPr="00B1047A">
                    <w:rPr>
                      <w:rFonts w:cs="Arial"/>
                      <w:sz w:val="24"/>
                      <w:szCs w:val="24"/>
                    </w:rPr>
                    <w:t>No different nee</w:t>
                  </w:r>
                  <w:r>
                    <w:rPr>
                      <w:rFonts w:cs="Arial"/>
                      <w:sz w:val="24"/>
                      <w:szCs w:val="24"/>
                    </w:rPr>
                    <w:t>ds identified by political opinion</w:t>
                  </w:r>
                </w:p>
              </w:tc>
            </w:tr>
            <w:tr w:rsidR="00B1047A" w14:paraId="30568EB9" w14:textId="77777777" w:rsidTr="00B1047A">
              <w:tc>
                <w:tcPr>
                  <w:tcW w:w="3568" w:type="dxa"/>
                </w:tcPr>
                <w:p w14:paraId="45FC4894" w14:textId="77777777" w:rsidR="00B1047A" w:rsidRPr="00B1047A" w:rsidRDefault="00B1047A" w:rsidP="00B1047A">
                  <w:pPr>
                    <w:autoSpaceDE w:val="0"/>
                    <w:autoSpaceDN w:val="0"/>
                    <w:adjustRightInd w:val="0"/>
                    <w:rPr>
                      <w:rFonts w:cs="Arial"/>
                      <w:bCs/>
                      <w:sz w:val="24"/>
                      <w:szCs w:val="24"/>
                    </w:rPr>
                  </w:pPr>
                  <w:r w:rsidRPr="00B1047A">
                    <w:rPr>
                      <w:rFonts w:cs="Arial"/>
                      <w:bCs/>
                      <w:sz w:val="24"/>
                      <w:szCs w:val="24"/>
                    </w:rPr>
                    <w:lastRenderedPageBreak/>
                    <w:t>Racial Group</w:t>
                  </w:r>
                </w:p>
              </w:tc>
              <w:tc>
                <w:tcPr>
                  <w:tcW w:w="5528" w:type="dxa"/>
                </w:tcPr>
                <w:p w14:paraId="7A792496" w14:textId="3FCD7CFB" w:rsidR="00B1047A" w:rsidRPr="00B1047A" w:rsidRDefault="00B1047A" w:rsidP="00B1047A">
                  <w:pPr>
                    <w:rPr>
                      <w:rFonts w:cs="Arial"/>
                      <w:sz w:val="24"/>
                      <w:szCs w:val="24"/>
                    </w:rPr>
                  </w:pPr>
                  <w:r>
                    <w:rPr>
                      <w:rFonts w:cs="Arial"/>
                      <w:sz w:val="24"/>
                      <w:szCs w:val="24"/>
                    </w:rPr>
                    <w:t>The appointed provider will be expected to be aware of cultural needs of different groups and to provide accordingly when required.</w:t>
                  </w:r>
                </w:p>
              </w:tc>
            </w:tr>
            <w:tr w:rsidR="00B1047A" w14:paraId="31941F0C" w14:textId="77777777" w:rsidTr="00B1047A">
              <w:tc>
                <w:tcPr>
                  <w:tcW w:w="3568" w:type="dxa"/>
                </w:tcPr>
                <w:p w14:paraId="03AE13B2" w14:textId="77777777" w:rsidR="00B1047A" w:rsidRPr="00B1047A" w:rsidRDefault="00B1047A" w:rsidP="00B1047A">
                  <w:pPr>
                    <w:autoSpaceDE w:val="0"/>
                    <w:autoSpaceDN w:val="0"/>
                    <w:adjustRightInd w:val="0"/>
                    <w:rPr>
                      <w:rFonts w:cs="Arial"/>
                      <w:bCs/>
                      <w:sz w:val="24"/>
                      <w:szCs w:val="24"/>
                    </w:rPr>
                  </w:pPr>
                  <w:r w:rsidRPr="00B1047A">
                    <w:rPr>
                      <w:rFonts w:cs="Arial"/>
                      <w:bCs/>
                      <w:sz w:val="24"/>
                      <w:szCs w:val="24"/>
                    </w:rPr>
                    <w:t>Age</w:t>
                  </w:r>
                </w:p>
              </w:tc>
              <w:tc>
                <w:tcPr>
                  <w:tcW w:w="5528" w:type="dxa"/>
                </w:tcPr>
                <w:p w14:paraId="483647E4" w14:textId="38057553" w:rsidR="00B1047A" w:rsidRPr="00B1047A" w:rsidRDefault="00B1047A" w:rsidP="00B1047A">
                  <w:pPr>
                    <w:rPr>
                      <w:rFonts w:cs="Arial"/>
                      <w:sz w:val="24"/>
                      <w:szCs w:val="24"/>
                    </w:rPr>
                  </w:pPr>
                  <w:r>
                    <w:rPr>
                      <w:rFonts w:cs="Arial"/>
                      <w:sz w:val="24"/>
                      <w:szCs w:val="24"/>
                    </w:rPr>
                    <w:t>Need to ensure that catering meets the needs and expectations of people of all ages.</w:t>
                  </w:r>
                </w:p>
              </w:tc>
            </w:tr>
            <w:tr w:rsidR="00B1047A" w14:paraId="4770BC4E" w14:textId="77777777" w:rsidTr="00B1047A">
              <w:tc>
                <w:tcPr>
                  <w:tcW w:w="3568" w:type="dxa"/>
                </w:tcPr>
                <w:p w14:paraId="1A77E155" w14:textId="77777777" w:rsidR="00B1047A" w:rsidRPr="00B1047A" w:rsidRDefault="00B1047A" w:rsidP="00B1047A">
                  <w:pPr>
                    <w:autoSpaceDE w:val="0"/>
                    <w:autoSpaceDN w:val="0"/>
                    <w:adjustRightInd w:val="0"/>
                    <w:rPr>
                      <w:rFonts w:cs="Arial"/>
                      <w:bCs/>
                      <w:sz w:val="24"/>
                      <w:szCs w:val="24"/>
                    </w:rPr>
                  </w:pPr>
                  <w:r w:rsidRPr="00B1047A">
                    <w:rPr>
                      <w:rFonts w:cs="Arial"/>
                      <w:bCs/>
                      <w:sz w:val="24"/>
                      <w:szCs w:val="24"/>
                    </w:rPr>
                    <w:t>Marital Status</w:t>
                  </w:r>
                </w:p>
              </w:tc>
              <w:tc>
                <w:tcPr>
                  <w:tcW w:w="5528" w:type="dxa"/>
                </w:tcPr>
                <w:p w14:paraId="040C48C8" w14:textId="1D0C03BF" w:rsidR="00B1047A" w:rsidRPr="00B1047A" w:rsidRDefault="00B1047A" w:rsidP="00B1047A">
                  <w:pPr>
                    <w:rPr>
                      <w:rFonts w:cs="Arial"/>
                      <w:sz w:val="24"/>
                      <w:szCs w:val="24"/>
                    </w:rPr>
                  </w:pPr>
                  <w:r>
                    <w:rPr>
                      <w:rFonts w:cs="Arial"/>
                      <w:sz w:val="24"/>
                      <w:szCs w:val="24"/>
                    </w:rPr>
                    <w:t>No different needs identified.</w:t>
                  </w:r>
                </w:p>
              </w:tc>
            </w:tr>
            <w:tr w:rsidR="00B1047A" w14:paraId="01CF1EAB" w14:textId="77777777" w:rsidTr="00B1047A">
              <w:tc>
                <w:tcPr>
                  <w:tcW w:w="3568" w:type="dxa"/>
                </w:tcPr>
                <w:p w14:paraId="4AF4E097" w14:textId="77777777" w:rsidR="00B1047A" w:rsidRPr="00B1047A" w:rsidRDefault="00B1047A" w:rsidP="00B1047A">
                  <w:pPr>
                    <w:autoSpaceDE w:val="0"/>
                    <w:autoSpaceDN w:val="0"/>
                    <w:adjustRightInd w:val="0"/>
                    <w:rPr>
                      <w:rFonts w:cs="Arial"/>
                      <w:bCs/>
                      <w:sz w:val="24"/>
                      <w:szCs w:val="24"/>
                    </w:rPr>
                  </w:pPr>
                  <w:r w:rsidRPr="00B1047A">
                    <w:rPr>
                      <w:rFonts w:cs="Arial"/>
                      <w:bCs/>
                      <w:sz w:val="24"/>
                      <w:szCs w:val="24"/>
                    </w:rPr>
                    <w:t>Sexual Orientation</w:t>
                  </w:r>
                </w:p>
              </w:tc>
              <w:tc>
                <w:tcPr>
                  <w:tcW w:w="5528" w:type="dxa"/>
                </w:tcPr>
                <w:p w14:paraId="2F58DC0B" w14:textId="784F58D2" w:rsidR="00B1047A" w:rsidRPr="00B1047A" w:rsidRDefault="00B1047A" w:rsidP="00B1047A">
                  <w:pPr>
                    <w:rPr>
                      <w:rFonts w:cs="Arial"/>
                      <w:sz w:val="24"/>
                      <w:szCs w:val="24"/>
                    </w:rPr>
                  </w:pPr>
                  <w:r>
                    <w:rPr>
                      <w:rFonts w:cs="Arial"/>
                      <w:sz w:val="24"/>
                      <w:szCs w:val="24"/>
                    </w:rPr>
                    <w:t>No different needs identified.</w:t>
                  </w:r>
                </w:p>
              </w:tc>
            </w:tr>
            <w:tr w:rsidR="00B1047A" w14:paraId="21DF20E8" w14:textId="77777777" w:rsidTr="00B1047A">
              <w:tc>
                <w:tcPr>
                  <w:tcW w:w="3568" w:type="dxa"/>
                </w:tcPr>
                <w:p w14:paraId="01D834CE" w14:textId="77777777" w:rsidR="00B1047A" w:rsidRPr="00B1047A" w:rsidRDefault="00B1047A" w:rsidP="00B1047A">
                  <w:pPr>
                    <w:autoSpaceDE w:val="0"/>
                    <w:autoSpaceDN w:val="0"/>
                    <w:adjustRightInd w:val="0"/>
                    <w:rPr>
                      <w:rFonts w:cs="Arial"/>
                      <w:bCs/>
                      <w:sz w:val="24"/>
                      <w:szCs w:val="24"/>
                    </w:rPr>
                  </w:pPr>
                  <w:r w:rsidRPr="00B1047A">
                    <w:rPr>
                      <w:rFonts w:cs="Arial"/>
                      <w:bCs/>
                      <w:sz w:val="24"/>
                      <w:szCs w:val="24"/>
                    </w:rPr>
                    <w:t>Men &amp; Women Generally</w:t>
                  </w:r>
                </w:p>
              </w:tc>
              <w:tc>
                <w:tcPr>
                  <w:tcW w:w="5528" w:type="dxa"/>
                </w:tcPr>
                <w:p w14:paraId="5E6E7C88" w14:textId="048BE1DF" w:rsidR="00B1047A" w:rsidRPr="00B1047A" w:rsidRDefault="00B1047A" w:rsidP="00B1047A">
                  <w:pPr>
                    <w:rPr>
                      <w:rFonts w:cs="Arial"/>
                      <w:sz w:val="24"/>
                      <w:szCs w:val="24"/>
                    </w:rPr>
                  </w:pPr>
                  <w:r>
                    <w:rPr>
                      <w:rFonts w:cs="Arial"/>
                      <w:sz w:val="24"/>
                      <w:szCs w:val="24"/>
                    </w:rPr>
                    <w:t>No different needs identified.</w:t>
                  </w:r>
                </w:p>
              </w:tc>
            </w:tr>
            <w:tr w:rsidR="00B1047A" w14:paraId="30E59298" w14:textId="77777777" w:rsidTr="00B1047A">
              <w:tc>
                <w:tcPr>
                  <w:tcW w:w="3568" w:type="dxa"/>
                </w:tcPr>
                <w:p w14:paraId="07FE17D6" w14:textId="77777777" w:rsidR="00B1047A" w:rsidRPr="00B1047A" w:rsidRDefault="00B1047A" w:rsidP="00B1047A">
                  <w:pPr>
                    <w:autoSpaceDE w:val="0"/>
                    <w:autoSpaceDN w:val="0"/>
                    <w:adjustRightInd w:val="0"/>
                    <w:rPr>
                      <w:rFonts w:cs="Arial"/>
                      <w:bCs/>
                      <w:sz w:val="24"/>
                      <w:szCs w:val="24"/>
                    </w:rPr>
                  </w:pPr>
                  <w:r w:rsidRPr="00B1047A">
                    <w:rPr>
                      <w:rFonts w:cs="Arial"/>
                      <w:bCs/>
                      <w:sz w:val="24"/>
                      <w:szCs w:val="24"/>
                    </w:rPr>
                    <w:t>Disability</w:t>
                  </w:r>
                </w:p>
              </w:tc>
              <w:tc>
                <w:tcPr>
                  <w:tcW w:w="5528" w:type="dxa"/>
                </w:tcPr>
                <w:p w14:paraId="39E51F05" w14:textId="1E29C635" w:rsidR="00B1047A" w:rsidRPr="00B1047A" w:rsidRDefault="00B1047A" w:rsidP="00B1047A">
                  <w:pPr>
                    <w:rPr>
                      <w:rFonts w:cs="Arial"/>
                      <w:sz w:val="24"/>
                      <w:szCs w:val="24"/>
                    </w:rPr>
                  </w:pPr>
                  <w:r>
                    <w:rPr>
                      <w:rFonts w:cs="Arial"/>
                      <w:sz w:val="24"/>
                      <w:szCs w:val="24"/>
                    </w:rPr>
                    <w:t>The appointed provider needs to understand the potential needs of some disabled service users.</w:t>
                  </w:r>
                </w:p>
              </w:tc>
            </w:tr>
            <w:tr w:rsidR="00D55FAD" w14:paraId="41AE9195" w14:textId="77777777" w:rsidTr="00B1047A">
              <w:tc>
                <w:tcPr>
                  <w:tcW w:w="3568" w:type="dxa"/>
                </w:tcPr>
                <w:p w14:paraId="49EF2762" w14:textId="3F6BD1C0" w:rsidR="00D55FAD" w:rsidRPr="00B1047A" w:rsidRDefault="00507758" w:rsidP="00B1047A">
                  <w:pPr>
                    <w:autoSpaceDE w:val="0"/>
                    <w:autoSpaceDN w:val="0"/>
                    <w:adjustRightInd w:val="0"/>
                    <w:rPr>
                      <w:rFonts w:cs="Arial"/>
                      <w:bCs/>
                      <w:sz w:val="24"/>
                      <w:szCs w:val="24"/>
                    </w:rPr>
                  </w:pPr>
                  <w:r>
                    <w:rPr>
                      <w:rFonts w:cs="Arial"/>
                      <w:bCs/>
                      <w:sz w:val="24"/>
                      <w:szCs w:val="24"/>
                    </w:rPr>
                    <w:t xml:space="preserve">People with and without </w:t>
                  </w:r>
                  <w:r w:rsidRPr="00B1047A">
                    <w:rPr>
                      <w:rFonts w:cs="Arial"/>
                      <w:bCs/>
                      <w:sz w:val="24"/>
                      <w:szCs w:val="24"/>
                    </w:rPr>
                    <w:t>Dependants</w:t>
                  </w:r>
                </w:p>
              </w:tc>
              <w:tc>
                <w:tcPr>
                  <w:tcW w:w="5528" w:type="dxa"/>
                </w:tcPr>
                <w:p w14:paraId="76C6BF87" w14:textId="524E278F" w:rsidR="00D55FAD" w:rsidRDefault="00D55FAD" w:rsidP="00B1047A">
                  <w:pPr>
                    <w:rPr>
                      <w:rFonts w:cs="Arial"/>
                      <w:sz w:val="24"/>
                      <w:szCs w:val="24"/>
                    </w:rPr>
                  </w:pPr>
                  <w:r>
                    <w:rPr>
                      <w:rFonts w:cs="Arial"/>
                      <w:sz w:val="24"/>
                      <w:szCs w:val="24"/>
                    </w:rPr>
                    <w:t xml:space="preserve">The appointed provider will need to be able to provide for the needs of families </w:t>
                  </w:r>
                  <w:proofErr w:type="spellStart"/>
                  <w:r>
                    <w:rPr>
                      <w:rFonts w:cs="Arial"/>
                      <w:sz w:val="24"/>
                      <w:szCs w:val="24"/>
                    </w:rPr>
                    <w:t>etc</w:t>
                  </w:r>
                  <w:proofErr w:type="spellEnd"/>
                </w:p>
              </w:tc>
            </w:tr>
          </w:tbl>
          <w:p w14:paraId="7FDB20B0" w14:textId="68D5F0E3" w:rsidR="00F85D91" w:rsidRPr="00F85D91" w:rsidRDefault="00F85D91" w:rsidP="00F85D91">
            <w:pPr>
              <w:adjustRightInd w:val="0"/>
              <w:spacing w:after="240" w:line="240" w:lineRule="auto"/>
              <w:jc w:val="both"/>
              <w:outlineLvl w:val="2"/>
              <w:rPr>
                <w:rFonts w:eastAsia="Times New Roman" w:cstheme="minorHAnsi"/>
                <w:sz w:val="24"/>
                <w:szCs w:val="24"/>
              </w:rPr>
            </w:pPr>
          </w:p>
        </w:tc>
      </w:tr>
    </w:tbl>
    <w:p w14:paraId="79B38A01" w14:textId="42FCBC73" w:rsidR="0077586F" w:rsidRDefault="0077586F" w:rsidP="0077586F">
      <w:pPr>
        <w:autoSpaceDE w:val="0"/>
        <w:autoSpaceDN w:val="0"/>
        <w:adjustRightInd w:val="0"/>
        <w:rPr>
          <w:rFonts w:cs="Arial"/>
          <w:sz w:val="28"/>
          <w:szCs w:val="28"/>
        </w:rPr>
      </w:pPr>
    </w:p>
    <w:p w14:paraId="6DFD60AF" w14:textId="008F5648" w:rsidR="00A541F7" w:rsidRPr="00802BE2" w:rsidRDefault="00A541F7" w:rsidP="00802BE2">
      <w:pPr>
        <w:autoSpaceDE w:val="0"/>
        <w:autoSpaceDN w:val="0"/>
        <w:adjustRightInd w:val="0"/>
        <w:rPr>
          <w:rFonts w:cs="Arial"/>
          <w:b/>
          <w:sz w:val="28"/>
          <w:szCs w:val="28"/>
        </w:rPr>
      </w:pPr>
      <w:r>
        <w:rPr>
          <w:rFonts w:cs="Arial"/>
          <w:b/>
          <w:sz w:val="28"/>
          <w:szCs w:val="28"/>
        </w:rPr>
        <w:t xml:space="preserve">PART </w:t>
      </w:r>
      <w:proofErr w:type="gramStart"/>
      <w:r>
        <w:rPr>
          <w:rFonts w:cs="Arial"/>
          <w:b/>
          <w:sz w:val="28"/>
          <w:szCs w:val="28"/>
        </w:rPr>
        <w:t>2  Screening</w:t>
      </w:r>
      <w:proofErr w:type="gramEnd"/>
      <w:r>
        <w:rPr>
          <w:rFonts w:cs="Arial"/>
          <w:b/>
          <w:sz w:val="28"/>
          <w:szCs w:val="28"/>
        </w:rPr>
        <w:t xml:space="preserve">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A541F7" w14:paraId="4EB185E2" w14:textId="77777777" w:rsidTr="00802BE2">
        <w:tc>
          <w:tcPr>
            <w:tcW w:w="9322" w:type="dxa"/>
          </w:tcPr>
          <w:p w14:paraId="2C7305C6" w14:textId="6A63D405" w:rsidR="00A541F7" w:rsidRPr="00A541F7" w:rsidRDefault="00A541F7" w:rsidP="00A541F7">
            <w:pPr>
              <w:pStyle w:val="ListParagraph"/>
              <w:numPr>
                <w:ilvl w:val="0"/>
                <w:numId w:val="22"/>
              </w:numPr>
              <w:rPr>
                <w:rFonts w:cstheme="minorHAnsi"/>
                <w:b/>
                <w:sz w:val="24"/>
                <w:szCs w:val="24"/>
              </w:rPr>
            </w:pPr>
            <w:r>
              <w:rPr>
                <w:rFonts w:cstheme="minorHAnsi"/>
                <w:b/>
                <w:sz w:val="24"/>
                <w:szCs w:val="24"/>
              </w:rPr>
              <w:t>What is the likely impact on equality of opportunity for those affected by this activity/policy/project, for each of the Section 75 equality categories?</w:t>
            </w:r>
          </w:p>
          <w:tbl>
            <w:tblPr>
              <w:tblW w:w="836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373"/>
              <w:gridCol w:w="2722"/>
            </w:tblGrid>
            <w:tr w:rsidR="00B509AF" w14:paraId="620DBD94" w14:textId="77777777" w:rsidTr="00B509AF">
              <w:tc>
                <w:tcPr>
                  <w:tcW w:w="2268" w:type="dxa"/>
                </w:tcPr>
                <w:p w14:paraId="729DEF30" w14:textId="77777777" w:rsidR="00B509AF" w:rsidRPr="00B509AF" w:rsidRDefault="00B509AF" w:rsidP="00B509AF">
                  <w:pPr>
                    <w:autoSpaceDE w:val="0"/>
                    <w:autoSpaceDN w:val="0"/>
                    <w:adjustRightInd w:val="0"/>
                    <w:rPr>
                      <w:rFonts w:cs="Arial"/>
                      <w:bCs/>
                      <w:sz w:val="24"/>
                      <w:szCs w:val="24"/>
                    </w:rPr>
                  </w:pPr>
                  <w:r w:rsidRPr="00B509AF">
                    <w:rPr>
                      <w:rFonts w:cs="Arial"/>
                      <w:bCs/>
                      <w:sz w:val="24"/>
                      <w:szCs w:val="24"/>
                    </w:rPr>
                    <w:t>Sec 75 Category</w:t>
                  </w:r>
                </w:p>
              </w:tc>
              <w:tc>
                <w:tcPr>
                  <w:tcW w:w="3373" w:type="dxa"/>
                </w:tcPr>
                <w:p w14:paraId="2FEDEAA4" w14:textId="7AC263DB" w:rsidR="00B509AF" w:rsidRPr="00B509AF" w:rsidRDefault="00B509AF" w:rsidP="00B509AF">
                  <w:pPr>
                    <w:rPr>
                      <w:rFonts w:cstheme="minorHAnsi"/>
                      <w:bCs/>
                      <w:sz w:val="24"/>
                      <w:szCs w:val="24"/>
                    </w:rPr>
                  </w:pPr>
                  <w:r w:rsidRPr="00B509AF">
                    <w:rPr>
                      <w:rFonts w:cstheme="minorHAnsi"/>
                      <w:bCs/>
                      <w:sz w:val="24"/>
                      <w:szCs w:val="24"/>
                    </w:rPr>
                    <w:t>Details of activity/policy impact-will it be positive or negative? If none anticipated, say none.</w:t>
                  </w:r>
                </w:p>
              </w:tc>
              <w:tc>
                <w:tcPr>
                  <w:tcW w:w="2722" w:type="dxa"/>
                </w:tcPr>
                <w:p w14:paraId="554F6620" w14:textId="77777777" w:rsidR="00B509AF" w:rsidRPr="00B509AF" w:rsidRDefault="00B509AF" w:rsidP="00B509AF">
                  <w:pPr>
                    <w:pStyle w:val="Heading1"/>
                    <w:rPr>
                      <w:rFonts w:asciiTheme="minorHAnsi" w:hAnsiTheme="minorHAnsi" w:cstheme="minorHAnsi"/>
                      <w:sz w:val="24"/>
                      <w:szCs w:val="24"/>
                    </w:rPr>
                  </w:pPr>
                  <w:r w:rsidRPr="00B509AF">
                    <w:rPr>
                      <w:rFonts w:asciiTheme="minorHAnsi" w:hAnsiTheme="minorHAnsi" w:cstheme="minorHAnsi"/>
                      <w:sz w:val="24"/>
                      <w:szCs w:val="24"/>
                    </w:rPr>
                    <w:t>Level of impact (minor/major/none*)</w:t>
                  </w:r>
                </w:p>
              </w:tc>
            </w:tr>
            <w:tr w:rsidR="00B509AF" w14:paraId="13A5C68C" w14:textId="77777777" w:rsidTr="00B509AF">
              <w:tc>
                <w:tcPr>
                  <w:tcW w:w="2268" w:type="dxa"/>
                </w:tcPr>
                <w:p w14:paraId="442EBC72" w14:textId="77777777" w:rsidR="00B509AF" w:rsidRPr="00B509AF" w:rsidRDefault="00B509AF" w:rsidP="00B509AF">
                  <w:pPr>
                    <w:autoSpaceDE w:val="0"/>
                    <w:autoSpaceDN w:val="0"/>
                    <w:adjustRightInd w:val="0"/>
                    <w:rPr>
                      <w:rFonts w:cs="Arial"/>
                      <w:bCs/>
                      <w:sz w:val="24"/>
                      <w:szCs w:val="24"/>
                    </w:rPr>
                  </w:pPr>
                  <w:r w:rsidRPr="00B509AF">
                    <w:rPr>
                      <w:rFonts w:cs="Arial"/>
                      <w:bCs/>
                      <w:sz w:val="24"/>
                      <w:szCs w:val="24"/>
                    </w:rPr>
                    <w:t>Religious Belief</w:t>
                  </w:r>
                </w:p>
              </w:tc>
              <w:tc>
                <w:tcPr>
                  <w:tcW w:w="3373" w:type="dxa"/>
                  <w:vMerge w:val="restart"/>
                </w:tcPr>
                <w:p w14:paraId="0EB1CB37" w14:textId="38B958BF" w:rsidR="00B509AF" w:rsidRDefault="009E0FE7" w:rsidP="00B509AF">
                  <w:pPr>
                    <w:rPr>
                      <w:rFonts w:cstheme="minorHAnsi"/>
                      <w:sz w:val="24"/>
                      <w:szCs w:val="24"/>
                    </w:rPr>
                  </w:pPr>
                  <w:r w:rsidRPr="003D3551">
                    <w:rPr>
                      <w:rFonts w:cstheme="minorHAnsi"/>
                      <w:sz w:val="24"/>
                      <w:szCs w:val="24"/>
                    </w:rPr>
                    <w:t xml:space="preserve">The agreement between LCCC and the successful contractor will stipulate that there should be </w:t>
                  </w:r>
                  <w:r>
                    <w:rPr>
                      <w:rFonts w:cstheme="minorHAnsi"/>
                      <w:sz w:val="24"/>
                      <w:szCs w:val="24"/>
                    </w:rPr>
                    <w:t>n</w:t>
                  </w:r>
                  <w:r w:rsidR="00B509AF">
                    <w:rPr>
                      <w:rFonts w:cstheme="minorHAnsi"/>
                      <w:sz w:val="24"/>
                      <w:szCs w:val="24"/>
                    </w:rPr>
                    <w:t>o direct impact on equality of opportunity for any group in relation to service delivery.  The appointed service provider will be expected to cater for all groups and to make special provision if required.</w:t>
                  </w:r>
                </w:p>
                <w:p w14:paraId="5000278C" w14:textId="72872049" w:rsidR="00B509AF" w:rsidRPr="00B509AF" w:rsidRDefault="00B509AF" w:rsidP="00B509AF">
                  <w:pPr>
                    <w:rPr>
                      <w:rFonts w:cstheme="minorHAnsi"/>
                      <w:sz w:val="24"/>
                      <w:szCs w:val="24"/>
                    </w:rPr>
                  </w:pPr>
                  <w:r>
                    <w:rPr>
                      <w:rFonts w:cstheme="minorHAnsi"/>
                      <w:sz w:val="24"/>
                      <w:szCs w:val="24"/>
                    </w:rPr>
                    <w:t>In relation to tender process, LCCC procedures will be followed so that all interested contractors will have the opportunity to apply and be considered</w:t>
                  </w:r>
                  <w:r w:rsidR="00FE0073">
                    <w:rPr>
                      <w:rFonts w:cstheme="minorHAnsi"/>
                      <w:sz w:val="24"/>
                      <w:szCs w:val="24"/>
                    </w:rPr>
                    <w:t xml:space="preserve"> fairly</w:t>
                  </w:r>
                  <w:r>
                    <w:rPr>
                      <w:rFonts w:cstheme="minorHAnsi"/>
                      <w:sz w:val="24"/>
                      <w:szCs w:val="24"/>
                    </w:rPr>
                    <w:t>.</w:t>
                  </w:r>
                </w:p>
              </w:tc>
              <w:tc>
                <w:tcPr>
                  <w:tcW w:w="2722" w:type="dxa"/>
                  <w:vMerge w:val="restart"/>
                </w:tcPr>
                <w:p w14:paraId="30FA004D" w14:textId="77777777" w:rsidR="00B509AF" w:rsidRPr="00B509AF" w:rsidRDefault="00B509AF" w:rsidP="00B509AF">
                  <w:pPr>
                    <w:jc w:val="center"/>
                    <w:rPr>
                      <w:rFonts w:cstheme="minorHAnsi"/>
                      <w:sz w:val="24"/>
                      <w:szCs w:val="24"/>
                    </w:rPr>
                  </w:pPr>
                  <w:r w:rsidRPr="00B509AF">
                    <w:rPr>
                      <w:rFonts w:cstheme="minorHAnsi"/>
                      <w:sz w:val="24"/>
                      <w:szCs w:val="24"/>
                    </w:rPr>
                    <w:t>None</w:t>
                  </w:r>
                </w:p>
                <w:p w14:paraId="01EA46AB" w14:textId="77777777" w:rsidR="00B509AF" w:rsidRPr="00B509AF" w:rsidRDefault="00B509AF" w:rsidP="00B509AF">
                  <w:pPr>
                    <w:jc w:val="center"/>
                    <w:rPr>
                      <w:rFonts w:cstheme="minorHAnsi"/>
                      <w:sz w:val="24"/>
                      <w:szCs w:val="24"/>
                    </w:rPr>
                  </w:pPr>
                </w:p>
              </w:tc>
            </w:tr>
            <w:tr w:rsidR="00B509AF" w14:paraId="27146E79" w14:textId="77777777" w:rsidTr="00B509AF">
              <w:tc>
                <w:tcPr>
                  <w:tcW w:w="2268" w:type="dxa"/>
                </w:tcPr>
                <w:p w14:paraId="59BE93B8" w14:textId="55CDA6B7" w:rsidR="00B509AF" w:rsidRPr="00B509AF" w:rsidRDefault="00B509AF" w:rsidP="00B509AF">
                  <w:pPr>
                    <w:autoSpaceDE w:val="0"/>
                    <w:autoSpaceDN w:val="0"/>
                    <w:adjustRightInd w:val="0"/>
                    <w:rPr>
                      <w:rFonts w:cs="Arial"/>
                      <w:bCs/>
                      <w:sz w:val="24"/>
                      <w:szCs w:val="24"/>
                    </w:rPr>
                  </w:pPr>
                  <w:r w:rsidRPr="00B509AF">
                    <w:rPr>
                      <w:rFonts w:cs="Arial"/>
                      <w:bCs/>
                      <w:sz w:val="24"/>
                      <w:szCs w:val="24"/>
                    </w:rPr>
                    <w:t>Political Opinion</w:t>
                  </w:r>
                </w:p>
              </w:tc>
              <w:tc>
                <w:tcPr>
                  <w:tcW w:w="3373" w:type="dxa"/>
                  <w:vMerge/>
                </w:tcPr>
                <w:p w14:paraId="7F35E6C9" w14:textId="77777777" w:rsidR="00B509AF" w:rsidRPr="00EB5BBB" w:rsidRDefault="00B509AF" w:rsidP="00B509AF">
                  <w:pPr>
                    <w:rPr>
                      <w:rFonts w:cs="Arial"/>
                      <w:sz w:val="28"/>
                      <w:szCs w:val="28"/>
                    </w:rPr>
                  </w:pPr>
                </w:p>
              </w:tc>
              <w:tc>
                <w:tcPr>
                  <w:tcW w:w="2722" w:type="dxa"/>
                  <w:vMerge/>
                </w:tcPr>
                <w:p w14:paraId="51E3B144" w14:textId="77777777" w:rsidR="00B509AF" w:rsidRPr="00822DF5" w:rsidRDefault="00B509AF" w:rsidP="00B509AF">
                  <w:pPr>
                    <w:jc w:val="center"/>
                    <w:rPr>
                      <w:rFonts w:cs="Arial"/>
                      <w:sz w:val="28"/>
                      <w:szCs w:val="28"/>
                    </w:rPr>
                  </w:pPr>
                </w:p>
              </w:tc>
            </w:tr>
            <w:tr w:rsidR="00B509AF" w14:paraId="624A2317" w14:textId="77777777" w:rsidTr="00B509AF">
              <w:tc>
                <w:tcPr>
                  <w:tcW w:w="2268" w:type="dxa"/>
                </w:tcPr>
                <w:p w14:paraId="55DED998" w14:textId="77777777" w:rsidR="00B509AF" w:rsidRPr="00B509AF" w:rsidRDefault="00B509AF" w:rsidP="00B509AF">
                  <w:pPr>
                    <w:autoSpaceDE w:val="0"/>
                    <w:autoSpaceDN w:val="0"/>
                    <w:adjustRightInd w:val="0"/>
                    <w:rPr>
                      <w:rFonts w:cs="Arial"/>
                      <w:bCs/>
                      <w:sz w:val="24"/>
                      <w:szCs w:val="24"/>
                    </w:rPr>
                  </w:pPr>
                  <w:r w:rsidRPr="00B509AF">
                    <w:rPr>
                      <w:rFonts w:cs="Arial"/>
                      <w:bCs/>
                      <w:sz w:val="24"/>
                      <w:szCs w:val="24"/>
                    </w:rPr>
                    <w:t>Racial Group</w:t>
                  </w:r>
                </w:p>
              </w:tc>
              <w:tc>
                <w:tcPr>
                  <w:tcW w:w="3373" w:type="dxa"/>
                  <w:vMerge/>
                </w:tcPr>
                <w:p w14:paraId="614E7A8D" w14:textId="77777777" w:rsidR="00B509AF" w:rsidRPr="00EB5BBB" w:rsidRDefault="00B509AF" w:rsidP="00B509AF">
                  <w:pPr>
                    <w:rPr>
                      <w:rFonts w:cs="Arial"/>
                      <w:sz w:val="28"/>
                      <w:szCs w:val="28"/>
                    </w:rPr>
                  </w:pPr>
                </w:p>
              </w:tc>
              <w:tc>
                <w:tcPr>
                  <w:tcW w:w="2722" w:type="dxa"/>
                  <w:vMerge/>
                </w:tcPr>
                <w:p w14:paraId="1AC0675D" w14:textId="77777777" w:rsidR="00B509AF" w:rsidRPr="00822DF5" w:rsidRDefault="00B509AF" w:rsidP="00B509AF">
                  <w:pPr>
                    <w:jc w:val="center"/>
                    <w:rPr>
                      <w:rFonts w:cs="Arial"/>
                      <w:sz w:val="28"/>
                      <w:szCs w:val="28"/>
                    </w:rPr>
                  </w:pPr>
                </w:p>
              </w:tc>
            </w:tr>
            <w:tr w:rsidR="00B509AF" w14:paraId="0F10C8FB" w14:textId="77777777" w:rsidTr="00B509AF">
              <w:tc>
                <w:tcPr>
                  <w:tcW w:w="2268" w:type="dxa"/>
                </w:tcPr>
                <w:p w14:paraId="51310E0F" w14:textId="77777777" w:rsidR="00B509AF" w:rsidRPr="00B509AF" w:rsidRDefault="00B509AF" w:rsidP="00B509AF">
                  <w:pPr>
                    <w:autoSpaceDE w:val="0"/>
                    <w:autoSpaceDN w:val="0"/>
                    <w:adjustRightInd w:val="0"/>
                    <w:rPr>
                      <w:rFonts w:cs="Arial"/>
                      <w:bCs/>
                      <w:sz w:val="24"/>
                      <w:szCs w:val="24"/>
                    </w:rPr>
                  </w:pPr>
                  <w:r w:rsidRPr="00B509AF">
                    <w:rPr>
                      <w:rFonts w:cs="Arial"/>
                      <w:bCs/>
                      <w:sz w:val="24"/>
                      <w:szCs w:val="24"/>
                    </w:rPr>
                    <w:t>Age</w:t>
                  </w:r>
                </w:p>
              </w:tc>
              <w:tc>
                <w:tcPr>
                  <w:tcW w:w="3373" w:type="dxa"/>
                  <w:vMerge/>
                </w:tcPr>
                <w:p w14:paraId="61F53415" w14:textId="77777777" w:rsidR="00B509AF" w:rsidRPr="00EB5BBB" w:rsidRDefault="00B509AF" w:rsidP="00B509AF">
                  <w:pPr>
                    <w:rPr>
                      <w:rFonts w:cs="Arial"/>
                      <w:sz w:val="28"/>
                      <w:szCs w:val="28"/>
                    </w:rPr>
                  </w:pPr>
                </w:p>
              </w:tc>
              <w:tc>
                <w:tcPr>
                  <w:tcW w:w="2722" w:type="dxa"/>
                  <w:vMerge/>
                </w:tcPr>
                <w:p w14:paraId="16DBF348" w14:textId="77777777" w:rsidR="00B509AF" w:rsidRPr="00822DF5" w:rsidRDefault="00B509AF" w:rsidP="00B509AF">
                  <w:pPr>
                    <w:jc w:val="center"/>
                    <w:rPr>
                      <w:rFonts w:cs="Arial"/>
                      <w:sz w:val="28"/>
                      <w:szCs w:val="28"/>
                    </w:rPr>
                  </w:pPr>
                </w:p>
              </w:tc>
            </w:tr>
            <w:tr w:rsidR="00B509AF" w14:paraId="41D2D05C" w14:textId="77777777" w:rsidTr="00B509AF">
              <w:tc>
                <w:tcPr>
                  <w:tcW w:w="2268" w:type="dxa"/>
                </w:tcPr>
                <w:p w14:paraId="11FB0507" w14:textId="77777777" w:rsidR="00B509AF" w:rsidRPr="00B509AF" w:rsidRDefault="00B509AF" w:rsidP="00B509AF">
                  <w:pPr>
                    <w:autoSpaceDE w:val="0"/>
                    <w:autoSpaceDN w:val="0"/>
                    <w:adjustRightInd w:val="0"/>
                    <w:rPr>
                      <w:rFonts w:cs="Arial"/>
                      <w:bCs/>
                      <w:sz w:val="24"/>
                      <w:szCs w:val="24"/>
                    </w:rPr>
                  </w:pPr>
                  <w:r w:rsidRPr="00B509AF">
                    <w:rPr>
                      <w:rFonts w:cs="Arial"/>
                      <w:bCs/>
                      <w:sz w:val="24"/>
                      <w:szCs w:val="24"/>
                    </w:rPr>
                    <w:t>Marital Status</w:t>
                  </w:r>
                </w:p>
              </w:tc>
              <w:tc>
                <w:tcPr>
                  <w:tcW w:w="3373" w:type="dxa"/>
                  <w:vMerge/>
                </w:tcPr>
                <w:p w14:paraId="65FC87BA" w14:textId="77777777" w:rsidR="00B509AF" w:rsidRPr="00E43DBB" w:rsidRDefault="00B509AF" w:rsidP="00B509AF">
                  <w:pPr>
                    <w:rPr>
                      <w:rFonts w:cs="Arial"/>
                      <w:sz w:val="28"/>
                      <w:szCs w:val="28"/>
                    </w:rPr>
                  </w:pPr>
                </w:p>
              </w:tc>
              <w:tc>
                <w:tcPr>
                  <w:tcW w:w="2722" w:type="dxa"/>
                  <w:vMerge/>
                </w:tcPr>
                <w:p w14:paraId="23EFCE87" w14:textId="77777777" w:rsidR="00B509AF" w:rsidRPr="00822DF5" w:rsidRDefault="00B509AF" w:rsidP="00B509AF">
                  <w:pPr>
                    <w:jc w:val="center"/>
                    <w:rPr>
                      <w:rFonts w:cs="Arial"/>
                      <w:sz w:val="28"/>
                      <w:szCs w:val="28"/>
                    </w:rPr>
                  </w:pPr>
                </w:p>
              </w:tc>
            </w:tr>
            <w:tr w:rsidR="00B509AF" w14:paraId="0CDD2E96" w14:textId="77777777" w:rsidTr="00B509AF">
              <w:tc>
                <w:tcPr>
                  <w:tcW w:w="2268" w:type="dxa"/>
                </w:tcPr>
                <w:p w14:paraId="4F901F8E" w14:textId="77777777" w:rsidR="00B509AF" w:rsidRPr="00B509AF" w:rsidRDefault="00B509AF" w:rsidP="00B509AF">
                  <w:pPr>
                    <w:autoSpaceDE w:val="0"/>
                    <w:autoSpaceDN w:val="0"/>
                    <w:adjustRightInd w:val="0"/>
                    <w:rPr>
                      <w:rFonts w:cs="Arial"/>
                      <w:bCs/>
                      <w:sz w:val="24"/>
                      <w:szCs w:val="24"/>
                    </w:rPr>
                  </w:pPr>
                  <w:r w:rsidRPr="00B509AF">
                    <w:rPr>
                      <w:rFonts w:cs="Arial"/>
                      <w:bCs/>
                      <w:sz w:val="24"/>
                      <w:szCs w:val="24"/>
                    </w:rPr>
                    <w:t>Sexual Orientation</w:t>
                  </w:r>
                </w:p>
              </w:tc>
              <w:tc>
                <w:tcPr>
                  <w:tcW w:w="3373" w:type="dxa"/>
                  <w:vMerge/>
                </w:tcPr>
                <w:p w14:paraId="67176506" w14:textId="77777777" w:rsidR="00B509AF" w:rsidRPr="00E43DBB" w:rsidRDefault="00B509AF" w:rsidP="00B509AF">
                  <w:pPr>
                    <w:rPr>
                      <w:rFonts w:cs="Arial"/>
                      <w:sz w:val="28"/>
                      <w:szCs w:val="28"/>
                    </w:rPr>
                  </w:pPr>
                </w:p>
              </w:tc>
              <w:tc>
                <w:tcPr>
                  <w:tcW w:w="2722" w:type="dxa"/>
                  <w:vMerge/>
                </w:tcPr>
                <w:p w14:paraId="078B7A3D" w14:textId="77777777" w:rsidR="00B509AF" w:rsidRPr="00822DF5" w:rsidRDefault="00B509AF" w:rsidP="00B509AF">
                  <w:pPr>
                    <w:jc w:val="center"/>
                    <w:rPr>
                      <w:rFonts w:cs="Arial"/>
                      <w:sz w:val="28"/>
                      <w:szCs w:val="28"/>
                    </w:rPr>
                  </w:pPr>
                </w:p>
              </w:tc>
            </w:tr>
            <w:tr w:rsidR="00B509AF" w14:paraId="1FFB6821" w14:textId="77777777" w:rsidTr="00B509AF">
              <w:tc>
                <w:tcPr>
                  <w:tcW w:w="2268" w:type="dxa"/>
                </w:tcPr>
                <w:p w14:paraId="1C50DB5B" w14:textId="77777777" w:rsidR="00B509AF" w:rsidRPr="00B509AF" w:rsidRDefault="00B509AF" w:rsidP="00B509AF">
                  <w:pPr>
                    <w:autoSpaceDE w:val="0"/>
                    <w:autoSpaceDN w:val="0"/>
                    <w:adjustRightInd w:val="0"/>
                    <w:rPr>
                      <w:rFonts w:cs="Arial"/>
                      <w:bCs/>
                      <w:sz w:val="24"/>
                      <w:szCs w:val="24"/>
                    </w:rPr>
                  </w:pPr>
                  <w:r w:rsidRPr="00B509AF">
                    <w:rPr>
                      <w:rFonts w:cs="Arial"/>
                      <w:bCs/>
                      <w:sz w:val="24"/>
                      <w:szCs w:val="24"/>
                    </w:rPr>
                    <w:t>Men &amp; Women Generally</w:t>
                  </w:r>
                </w:p>
              </w:tc>
              <w:tc>
                <w:tcPr>
                  <w:tcW w:w="3373" w:type="dxa"/>
                  <w:vMerge/>
                </w:tcPr>
                <w:p w14:paraId="64FBE1A3" w14:textId="77777777" w:rsidR="00B509AF" w:rsidRPr="00DF747B" w:rsidRDefault="00B509AF" w:rsidP="00B509AF">
                  <w:pPr>
                    <w:rPr>
                      <w:rFonts w:cs="Arial"/>
                      <w:sz w:val="28"/>
                      <w:szCs w:val="28"/>
                    </w:rPr>
                  </w:pPr>
                </w:p>
              </w:tc>
              <w:tc>
                <w:tcPr>
                  <w:tcW w:w="2722" w:type="dxa"/>
                  <w:vMerge/>
                </w:tcPr>
                <w:p w14:paraId="2E0C112B" w14:textId="77777777" w:rsidR="00B509AF" w:rsidRPr="00822DF5" w:rsidRDefault="00B509AF" w:rsidP="00B509AF">
                  <w:pPr>
                    <w:jc w:val="center"/>
                    <w:rPr>
                      <w:rFonts w:cs="Arial"/>
                      <w:sz w:val="28"/>
                      <w:szCs w:val="28"/>
                    </w:rPr>
                  </w:pPr>
                </w:p>
              </w:tc>
            </w:tr>
            <w:tr w:rsidR="00B509AF" w14:paraId="1EE1BA98" w14:textId="77777777" w:rsidTr="00B509AF">
              <w:tc>
                <w:tcPr>
                  <w:tcW w:w="2268" w:type="dxa"/>
                </w:tcPr>
                <w:p w14:paraId="0AD674BC" w14:textId="77777777" w:rsidR="00B509AF" w:rsidRPr="00B509AF" w:rsidRDefault="00B509AF" w:rsidP="00B509AF">
                  <w:pPr>
                    <w:autoSpaceDE w:val="0"/>
                    <w:autoSpaceDN w:val="0"/>
                    <w:adjustRightInd w:val="0"/>
                    <w:rPr>
                      <w:rFonts w:cs="Arial"/>
                      <w:bCs/>
                      <w:sz w:val="24"/>
                      <w:szCs w:val="24"/>
                    </w:rPr>
                  </w:pPr>
                  <w:r w:rsidRPr="00B509AF">
                    <w:rPr>
                      <w:rFonts w:cs="Arial"/>
                      <w:bCs/>
                      <w:sz w:val="24"/>
                      <w:szCs w:val="24"/>
                    </w:rPr>
                    <w:t>Disability</w:t>
                  </w:r>
                </w:p>
              </w:tc>
              <w:tc>
                <w:tcPr>
                  <w:tcW w:w="3373" w:type="dxa"/>
                  <w:vMerge/>
                </w:tcPr>
                <w:p w14:paraId="6049135B" w14:textId="77777777" w:rsidR="00B509AF" w:rsidRPr="00DF747B" w:rsidRDefault="00B509AF" w:rsidP="00B509AF">
                  <w:pPr>
                    <w:rPr>
                      <w:rFonts w:cs="Arial"/>
                      <w:sz w:val="28"/>
                      <w:szCs w:val="28"/>
                    </w:rPr>
                  </w:pPr>
                </w:p>
              </w:tc>
              <w:tc>
                <w:tcPr>
                  <w:tcW w:w="2722" w:type="dxa"/>
                  <w:vMerge/>
                </w:tcPr>
                <w:p w14:paraId="6E7879B3" w14:textId="77777777" w:rsidR="00B509AF" w:rsidRPr="00822DF5" w:rsidRDefault="00B509AF" w:rsidP="00B509AF">
                  <w:pPr>
                    <w:jc w:val="center"/>
                    <w:rPr>
                      <w:rFonts w:cs="Arial"/>
                      <w:sz w:val="28"/>
                      <w:szCs w:val="28"/>
                    </w:rPr>
                  </w:pPr>
                </w:p>
              </w:tc>
            </w:tr>
            <w:tr w:rsidR="00B509AF" w14:paraId="280BB6FD" w14:textId="77777777" w:rsidTr="00B509AF">
              <w:tc>
                <w:tcPr>
                  <w:tcW w:w="2268" w:type="dxa"/>
                </w:tcPr>
                <w:p w14:paraId="54C028B7" w14:textId="793820E3" w:rsidR="00B509AF" w:rsidRPr="00B509AF" w:rsidRDefault="00507758" w:rsidP="00B509AF">
                  <w:pPr>
                    <w:autoSpaceDE w:val="0"/>
                    <w:autoSpaceDN w:val="0"/>
                    <w:adjustRightInd w:val="0"/>
                    <w:rPr>
                      <w:rFonts w:cs="Arial"/>
                      <w:bCs/>
                      <w:sz w:val="24"/>
                      <w:szCs w:val="24"/>
                    </w:rPr>
                  </w:pPr>
                  <w:r>
                    <w:rPr>
                      <w:rFonts w:cs="Arial"/>
                      <w:bCs/>
                      <w:sz w:val="24"/>
                      <w:szCs w:val="24"/>
                    </w:rPr>
                    <w:t xml:space="preserve">People with and without </w:t>
                  </w:r>
                  <w:r w:rsidRPr="00B1047A">
                    <w:rPr>
                      <w:rFonts w:cs="Arial"/>
                      <w:bCs/>
                      <w:sz w:val="24"/>
                      <w:szCs w:val="24"/>
                    </w:rPr>
                    <w:t>Dependants</w:t>
                  </w:r>
                </w:p>
              </w:tc>
              <w:tc>
                <w:tcPr>
                  <w:tcW w:w="3373" w:type="dxa"/>
                  <w:vMerge/>
                </w:tcPr>
                <w:p w14:paraId="6AE6E9F7" w14:textId="77777777" w:rsidR="00B509AF" w:rsidRPr="00FF58CB" w:rsidRDefault="00B509AF" w:rsidP="00B509AF">
                  <w:pPr>
                    <w:rPr>
                      <w:rFonts w:cs="Arial"/>
                      <w:sz w:val="28"/>
                      <w:szCs w:val="28"/>
                    </w:rPr>
                  </w:pPr>
                </w:p>
              </w:tc>
              <w:tc>
                <w:tcPr>
                  <w:tcW w:w="2722" w:type="dxa"/>
                  <w:vMerge/>
                </w:tcPr>
                <w:p w14:paraId="37AAA1BE" w14:textId="77777777" w:rsidR="00B509AF" w:rsidRPr="00822DF5" w:rsidRDefault="00B509AF" w:rsidP="00B509AF">
                  <w:pPr>
                    <w:jc w:val="center"/>
                    <w:rPr>
                      <w:rFonts w:cs="Arial"/>
                      <w:sz w:val="28"/>
                      <w:szCs w:val="28"/>
                    </w:rPr>
                  </w:pPr>
                </w:p>
              </w:tc>
            </w:tr>
          </w:tbl>
          <w:p w14:paraId="6477CDE4" w14:textId="77777777" w:rsidR="00B509AF" w:rsidRDefault="00B509AF" w:rsidP="00B509AF">
            <w:pPr>
              <w:autoSpaceDE w:val="0"/>
              <w:autoSpaceDN w:val="0"/>
              <w:adjustRightInd w:val="0"/>
              <w:rPr>
                <w:rFonts w:cs="Arial"/>
                <w:sz w:val="16"/>
                <w:szCs w:val="16"/>
              </w:rPr>
            </w:pPr>
          </w:p>
          <w:p w14:paraId="12C9BC74" w14:textId="5A4BAA96" w:rsidR="00A541F7" w:rsidRPr="00A541F7" w:rsidRDefault="00A541F7" w:rsidP="00A541F7">
            <w:pPr>
              <w:pStyle w:val="ListParagraph"/>
              <w:numPr>
                <w:ilvl w:val="0"/>
                <w:numId w:val="22"/>
              </w:numPr>
              <w:rPr>
                <w:rFonts w:cstheme="minorHAnsi"/>
                <w:b/>
                <w:sz w:val="24"/>
                <w:szCs w:val="24"/>
              </w:rPr>
            </w:pPr>
            <w:r>
              <w:rPr>
                <w:rFonts w:cstheme="minorHAnsi"/>
                <w:b/>
                <w:sz w:val="24"/>
                <w:szCs w:val="24"/>
              </w:rPr>
              <w:t>(a) Are there opportunity to better promote equality of opportunity for people within the Section 75 equality categories?</w:t>
            </w:r>
          </w:p>
          <w:tbl>
            <w:tblPr>
              <w:tblW w:w="836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2552"/>
              <w:gridCol w:w="3685"/>
            </w:tblGrid>
            <w:tr w:rsidR="00802BE2" w14:paraId="0F4D1A3E" w14:textId="77777777" w:rsidTr="00BD4C11">
              <w:tc>
                <w:tcPr>
                  <w:tcW w:w="2126" w:type="dxa"/>
                </w:tcPr>
                <w:p w14:paraId="20C29790" w14:textId="77777777" w:rsidR="00802BE2" w:rsidRPr="00802BE2" w:rsidRDefault="00802BE2" w:rsidP="00802BE2">
                  <w:pPr>
                    <w:autoSpaceDE w:val="0"/>
                    <w:autoSpaceDN w:val="0"/>
                    <w:adjustRightInd w:val="0"/>
                    <w:rPr>
                      <w:rFonts w:cs="Arial"/>
                      <w:bCs/>
                      <w:sz w:val="24"/>
                      <w:szCs w:val="24"/>
                    </w:rPr>
                  </w:pPr>
                  <w:r w:rsidRPr="00802BE2">
                    <w:rPr>
                      <w:rFonts w:cs="Arial"/>
                      <w:bCs/>
                      <w:sz w:val="24"/>
                      <w:szCs w:val="24"/>
                    </w:rPr>
                    <w:lastRenderedPageBreak/>
                    <w:t>Sec 75 Category</w:t>
                  </w:r>
                </w:p>
              </w:tc>
              <w:tc>
                <w:tcPr>
                  <w:tcW w:w="2552" w:type="dxa"/>
                </w:tcPr>
                <w:p w14:paraId="643D2243" w14:textId="77777777" w:rsidR="00802BE2" w:rsidRPr="00802BE2" w:rsidRDefault="00802BE2" w:rsidP="00802BE2">
                  <w:pPr>
                    <w:rPr>
                      <w:sz w:val="24"/>
                      <w:szCs w:val="24"/>
                    </w:rPr>
                  </w:pPr>
                  <w:r w:rsidRPr="00802BE2">
                    <w:rPr>
                      <w:sz w:val="24"/>
                      <w:szCs w:val="24"/>
                    </w:rPr>
                    <w:t>IF Yes, provide details</w:t>
                  </w:r>
                </w:p>
              </w:tc>
              <w:tc>
                <w:tcPr>
                  <w:tcW w:w="3685" w:type="dxa"/>
                </w:tcPr>
                <w:p w14:paraId="185851F6" w14:textId="77777777" w:rsidR="00802BE2" w:rsidRPr="00802BE2" w:rsidRDefault="00802BE2" w:rsidP="00802BE2">
                  <w:pPr>
                    <w:rPr>
                      <w:sz w:val="24"/>
                      <w:szCs w:val="24"/>
                    </w:rPr>
                  </w:pPr>
                  <w:r w:rsidRPr="00802BE2">
                    <w:rPr>
                      <w:sz w:val="24"/>
                      <w:szCs w:val="24"/>
                    </w:rPr>
                    <w:t>If No, provide details</w:t>
                  </w:r>
                </w:p>
              </w:tc>
            </w:tr>
            <w:tr w:rsidR="00A31FD8" w14:paraId="4F704CE4" w14:textId="77777777" w:rsidTr="00BD4C11">
              <w:tc>
                <w:tcPr>
                  <w:tcW w:w="2126" w:type="dxa"/>
                </w:tcPr>
                <w:p w14:paraId="1BF48821" w14:textId="77777777" w:rsidR="00A31FD8" w:rsidRPr="00802BE2" w:rsidRDefault="00A31FD8" w:rsidP="00802BE2">
                  <w:pPr>
                    <w:autoSpaceDE w:val="0"/>
                    <w:autoSpaceDN w:val="0"/>
                    <w:adjustRightInd w:val="0"/>
                    <w:rPr>
                      <w:rFonts w:cs="Arial"/>
                      <w:bCs/>
                      <w:sz w:val="24"/>
                      <w:szCs w:val="24"/>
                    </w:rPr>
                  </w:pPr>
                  <w:r w:rsidRPr="00802BE2">
                    <w:rPr>
                      <w:rFonts w:cs="Arial"/>
                      <w:bCs/>
                      <w:sz w:val="24"/>
                      <w:szCs w:val="24"/>
                    </w:rPr>
                    <w:t>Religious Belief</w:t>
                  </w:r>
                </w:p>
              </w:tc>
              <w:tc>
                <w:tcPr>
                  <w:tcW w:w="2552" w:type="dxa"/>
                  <w:vMerge w:val="restart"/>
                </w:tcPr>
                <w:p w14:paraId="0F171808" w14:textId="77777777" w:rsidR="00A31FD8" w:rsidRPr="00802BE2" w:rsidRDefault="00A31FD8" w:rsidP="00802BE2">
                  <w:pPr>
                    <w:rPr>
                      <w:sz w:val="24"/>
                      <w:szCs w:val="24"/>
                    </w:rPr>
                  </w:pPr>
                </w:p>
              </w:tc>
              <w:tc>
                <w:tcPr>
                  <w:tcW w:w="3685" w:type="dxa"/>
                  <w:vMerge w:val="restart"/>
                </w:tcPr>
                <w:p w14:paraId="0401ADAC" w14:textId="44EE78F8" w:rsidR="00A31FD8" w:rsidRPr="00802BE2" w:rsidRDefault="00A31FD8" w:rsidP="00BD4C11">
                  <w:pPr>
                    <w:rPr>
                      <w:sz w:val="24"/>
                      <w:szCs w:val="24"/>
                    </w:rPr>
                  </w:pPr>
                  <w:r>
                    <w:rPr>
                      <w:sz w:val="24"/>
                      <w:szCs w:val="24"/>
                    </w:rPr>
                    <w:t>At this time it would be considered that there are no further opportunities to better promote equality of opportunity across the designated groups in respect of this service.  The successful contractor will be required to be an equal opportunity employer and to comply with all equality legislation in relation to employment of catering staff and delivery of the catering service.  The operation of the contract will be kept under review and action taken if any issues or further opportunity arise.</w:t>
                  </w:r>
                </w:p>
              </w:tc>
            </w:tr>
            <w:tr w:rsidR="00A31FD8" w14:paraId="7D44DEB7" w14:textId="77777777" w:rsidTr="00BD4C11">
              <w:tc>
                <w:tcPr>
                  <w:tcW w:w="2126" w:type="dxa"/>
                </w:tcPr>
                <w:p w14:paraId="2242A384" w14:textId="77777777" w:rsidR="00A31FD8" w:rsidRPr="00802BE2" w:rsidRDefault="00A31FD8" w:rsidP="00802BE2">
                  <w:pPr>
                    <w:autoSpaceDE w:val="0"/>
                    <w:autoSpaceDN w:val="0"/>
                    <w:adjustRightInd w:val="0"/>
                    <w:rPr>
                      <w:rFonts w:cs="Arial"/>
                      <w:bCs/>
                      <w:sz w:val="24"/>
                      <w:szCs w:val="24"/>
                    </w:rPr>
                  </w:pPr>
                  <w:r w:rsidRPr="00802BE2">
                    <w:rPr>
                      <w:rFonts w:cs="Arial"/>
                      <w:bCs/>
                      <w:sz w:val="24"/>
                      <w:szCs w:val="24"/>
                    </w:rPr>
                    <w:t>Political Opinion</w:t>
                  </w:r>
                </w:p>
              </w:tc>
              <w:tc>
                <w:tcPr>
                  <w:tcW w:w="2552" w:type="dxa"/>
                  <w:vMerge/>
                </w:tcPr>
                <w:p w14:paraId="7187CCE0" w14:textId="77777777" w:rsidR="00A31FD8" w:rsidRPr="00802BE2" w:rsidRDefault="00A31FD8" w:rsidP="00802BE2">
                  <w:pPr>
                    <w:rPr>
                      <w:sz w:val="24"/>
                      <w:szCs w:val="24"/>
                    </w:rPr>
                  </w:pPr>
                </w:p>
              </w:tc>
              <w:tc>
                <w:tcPr>
                  <w:tcW w:w="3685" w:type="dxa"/>
                  <w:vMerge/>
                </w:tcPr>
                <w:p w14:paraId="01CBA9FC" w14:textId="77777777" w:rsidR="00A31FD8" w:rsidRPr="00822DF5" w:rsidRDefault="00A31FD8" w:rsidP="00802BE2">
                  <w:pPr>
                    <w:jc w:val="center"/>
                    <w:rPr>
                      <w:sz w:val="28"/>
                      <w:szCs w:val="28"/>
                    </w:rPr>
                  </w:pPr>
                </w:p>
              </w:tc>
            </w:tr>
            <w:tr w:rsidR="00A31FD8" w14:paraId="49280934" w14:textId="77777777" w:rsidTr="00BD4C11">
              <w:tc>
                <w:tcPr>
                  <w:tcW w:w="2126" w:type="dxa"/>
                </w:tcPr>
                <w:p w14:paraId="56211F32" w14:textId="77777777" w:rsidR="00A31FD8" w:rsidRPr="00802BE2" w:rsidRDefault="00A31FD8" w:rsidP="00802BE2">
                  <w:pPr>
                    <w:autoSpaceDE w:val="0"/>
                    <w:autoSpaceDN w:val="0"/>
                    <w:adjustRightInd w:val="0"/>
                    <w:rPr>
                      <w:rFonts w:cs="Arial"/>
                      <w:bCs/>
                      <w:sz w:val="24"/>
                      <w:szCs w:val="24"/>
                    </w:rPr>
                  </w:pPr>
                  <w:r w:rsidRPr="00802BE2">
                    <w:rPr>
                      <w:rFonts w:cs="Arial"/>
                      <w:bCs/>
                      <w:sz w:val="24"/>
                      <w:szCs w:val="24"/>
                    </w:rPr>
                    <w:t>Racial Group</w:t>
                  </w:r>
                </w:p>
              </w:tc>
              <w:tc>
                <w:tcPr>
                  <w:tcW w:w="2552" w:type="dxa"/>
                  <w:vMerge/>
                </w:tcPr>
                <w:p w14:paraId="4FB6B6BA" w14:textId="77777777" w:rsidR="00A31FD8" w:rsidRPr="00802BE2" w:rsidRDefault="00A31FD8" w:rsidP="00802BE2">
                  <w:pPr>
                    <w:rPr>
                      <w:sz w:val="24"/>
                      <w:szCs w:val="24"/>
                    </w:rPr>
                  </w:pPr>
                </w:p>
              </w:tc>
              <w:tc>
                <w:tcPr>
                  <w:tcW w:w="3685" w:type="dxa"/>
                  <w:vMerge/>
                </w:tcPr>
                <w:p w14:paraId="2F8CD730" w14:textId="77777777" w:rsidR="00A31FD8" w:rsidRPr="00822DF5" w:rsidRDefault="00A31FD8" w:rsidP="00802BE2">
                  <w:pPr>
                    <w:jc w:val="center"/>
                    <w:rPr>
                      <w:sz w:val="28"/>
                      <w:szCs w:val="28"/>
                    </w:rPr>
                  </w:pPr>
                </w:p>
              </w:tc>
            </w:tr>
            <w:tr w:rsidR="00A31FD8" w14:paraId="0A1BB47F" w14:textId="77777777" w:rsidTr="00BD4C11">
              <w:tc>
                <w:tcPr>
                  <w:tcW w:w="2126" w:type="dxa"/>
                </w:tcPr>
                <w:p w14:paraId="1FF5F5A5" w14:textId="77777777" w:rsidR="00A31FD8" w:rsidRPr="00802BE2" w:rsidRDefault="00A31FD8" w:rsidP="00802BE2">
                  <w:pPr>
                    <w:autoSpaceDE w:val="0"/>
                    <w:autoSpaceDN w:val="0"/>
                    <w:adjustRightInd w:val="0"/>
                    <w:rPr>
                      <w:rFonts w:cs="Arial"/>
                      <w:bCs/>
                      <w:sz w:val="24"/>
                      <w:szCs w:val="24"/>
                    </w:rPr>
                  </w:pPr>
                  <w:r w:rsidRPr="00802BE2">
                    <w:rPr>
                      <w:rFonts w:cs="Arial"/>
                      <w:bCs/>
                      <w:sz w:val="24"/>
                      <w:szCs w:val="24"/>
                    </w:rPr>
                    <w:t>Age</w:t>
                  </w:r>
                </w:p>
              </w:tc>
              <w:tc>
                <w:tcPr>
                  <w:tcW w:w="2552" w:type="dxa"/>
                  <w:vMerge/>
                </w:tcPr>
                <w:p w14:paraId="39DD880B" w14:textId="77777777" w:rsidR="00A31FD8" w:rsidRPr="00802BE2" w:rsidRDefault="00A31FD8" w:rsidP="00802BE2">
                  <w:pPr>
                    <w:rPr>
                      <w:sz w:val="24"/>
                      <w:szCs w:val="24"/>
                    </w:rPr>
                  </w:pPr>
                </w:p>
              </w:tc>
              <w:tc>
                <w:tcPr>
                  <w:tcW w:w="3685" w:type="dxa"/>
                  <w:vMerge/>
                </w:tcPr>
                <w:p w14:paraId="02B8E451" w14:textId="77777777" w:rsidR="00A31FD8" w:rsidRPr="00822DF5" w:rsidRDefault="00A31FD8" w:rsidP="00802BE2">
                  <w:pPr>
                    <w:jc w:val="center"/>
                    <w:rPr>
                      <w:sz w:val="28"/>
                      <w:szCs w:val="28"/>
                    </w:rPr>
                  </w:pPr>
                </w:p>
              </w:tc>
            </w:tr>
            <w:tr w:rsidR="00A31FD8" w14:paraId="7C2090C3" w14:textId="77777777" w:rsidTr="00BD4C11">
              <w:tc>
                <w:tcPr>
                  <w:tcW w:w="2126" w:type="dxa"/>
                </w:tcPr>
                <w:p w14:paraId="63E82109" w14:textId="77777777" w:rsidR="00A31FD8" w:rsidRPr="00802BE2" w:rsidRDefault="00A31FD8" w:rsidP="00802BE2">
                  <w:pPr>
                    <w:autoSpaceDE w:val="0"/>
                    <w:autoSpaceDN w:val="0"/>
                    <w:adjustRightInd w:val="0"/>
                    <w:rPr>
                      <w:rFonts w:cs="Arial"/>
                      <w:bCs/>
                      <w:sz w:val="24"/>
                      <w:szCs w:val="24"/>
                    </w:rPr>
                  </w:pPr>
                  <w:r w:rsidRPr="00802BE2">
                    <w:rPr>
                      <w:rFonts w:cs="Arial"/>
                      <w:bCs/>
                      <w:sz w:val="24"/>
                      <w:szCs w:val="24"/>
                    </w:rPr>
                    <w:t>Marital Status</w:t>
                  </w:r>
                </w:p>
              </w:tc>
              <w:tc>
                <w:tcPr>
                  <w:tcW w:w="2552" w:type="dxa"/>
                  <w:vMerge/>
                </w:tcPr>
                <w:p w14:paraId="5B48503E" w14:textId="77777777" w:rsidR="00A31FD8" w:rsidRPr="00802BE2" w:rsidRDefault="00A31FD8" w:rsidP="00802BE2">
                  <w:pPr>
                    <w:rPr>
                      <w:sz w:val="24"/>
                      <w:szCs w:val="24"/>
                    </w:rPr>
                  </w:pPr>
                </w:p>
              </w:tc>
              <w:tc>
                <w:tcPr>
                  <w:tcW w:w="3685" w:type="dxa"/>
                  <w:vMerge/>
                </w:tcPr>
                <w:p w14:paraId="003B405B" w14:textId="77777777" w:rsidR="00A31FD8" w:rsidRPr="00822DF5" w:rsidRDefault="00A31FD8" w:rsidP="00802BE2">
                  <w:pPr>
                    <w:jc w:val="center"/>
                    <w:rPr>
                      <w:sz w:val="28"/>
                      <w:szCs w:val="28"/>
                    </w:rPr>
                  </w:pPr>
                </w:p>
              </w:tc>
            </w:tr>
            <w:tr w:rsidR="00A31FD8" w14:paraId="25D56108" w14:textId="77777777" w:rsidTr="00BD4C11">
              <w:tc>
                <w:tcPr>
                  <w:tcW w:w="2126" w:type="dxa"/>
                </w:tcPr>
                <w:p w14:paraId="085E8168" w14:textId="77777777" w:rsidR="00A31FD8" w:rsidRPr="00802BE2" w:rsidRDefault="00A31FD8" w:rsidP="00802BE2">
                  <w:pPr>
                    <w:autoSpaceDE w:val="0"/>
                    <w:autoSpaceDN w:val="0"/>
                    <w:adjustRightInd w:val="0"/>
                    <w:rPr>
                      <w:rFonts w:cs="Arial"/>
                      <w:bCs/>
                      <w:sz w:val="24"/>
                      <w:szCs w:val="24"/>
                    </w:rPr>
                  </w:pPr>
                  <w:r w:rsidRPr="00802BE2">
                    <w:rPr>
                      <w:rFonts w:cs="Arial"/>
                      <w:bCs/>
                      <w:sz w:val="24"/>
                      <w:szCs w:val="24"/>
                    </w:rPr>
                    <w:t>Sexual Orientation</w:t>
                  </w:r>
                </w:p>
              </w:tc>
              <w:tc>
                <w:tcPr>
                  <w:tcW w:w="2552" w:type="dxa"/>
                  <w:vMerge/>
                </w:tcPr>
                <w:p w14:paraId="2C971852" w14:textId="77777777" w:rsidR="00A31FD8" w:rsidRPr="00802BE2" w:rsidRDefault="00A31FD8" w:rsidP="00802BE2">
                  <w:pPr>
                    <w:rPr>
                      <w:sz w:val="24"/>
                      <w:szCs w:val="24"/>
                    </w:rPr>
                  </w:pPr>
                </w:p>
              </w:tc>
              <w:tc>
                <w:tcPr>
                  <w:tcW w:w="3685" w:type="dxa"/>
                  <w:vMerge/>
                </w:tcPr>
                <w:p w14:paraId="3B8CDBB4" w14:textId="77777777" w:rsidR="00A31FD8" w:rsidRPr="00822DF5" w:rsidRDefault="00A31FD8" w:rsidP="00802BE2">
                  <w:pPr>
                    <w:jc w:val="center"/>
                    <w:rPr>
                      <w:sz w:val="28"/>
                      <w:szCs w:val="28"/>
                    </w:rPr>
                  </w:pPr>
                </w:p>
              </w:tc>
            </w:tr>
            <w:tr w:rsidR="00A31FD8" w14:paraId="60E1C7F6" w14:textId="77777777" w:rsidTr="00BD4C11">
              <w:tc>
                <w:tcPr>
                  <w:tcW w:w="2126" w:type="dxa"/>
                </w:tcPr>
                <w:p w14:paraId="05F8452E" w14:textId="77777777" w:rsidR="00A31FD8" w:rsidRPr="00802BE2" w:rsidRDefault="00A31FD8" w:rsidP="00802BE2">
                  <w:pPr>
                    <w:autoSpaceDE w:val="0"/>
                    <w:autoSpaceDN w:val="0"/>
                    <w:adjustRightInd w:val="0"/>
                    <w:rPr>
                      <w:rFonts w:cs="Arial"/>
                      <w:bCs/>
                      <w:sz w:val="24"/>
                      <w:szCs w:val="24"/>
                    </w:rPr>
                  </w:pPr>
                  <w:r w:rsidRPr="00802BE2">
                    <w:rPr>
                      <w:rFonts w:cs="Arial"/>
                      <w:bCs/>
                      <w:sz w:val="24"/>
                      <w:szCs w:val="24"/>
                    </w:rPr>
                    <w:t>Men &amp; Women Generally</w:t>
                  </w:r>
                </w:p>
              </w:tc>
              <w:tc>
                <w:tcPr>
                  <w:tcW w:w="2552" w:type="dxa"/>
                  <w:vMerge/>
                </w:tcPr>
                <w:p w14:paraId="20829DF3" w14:textId="77777777" w:rsidR="00A31FD8" w:rsidRPr="00802BE2" w:rsidRDefault="00A31FD8" w:rsidP="00802BE2">
                  <w:pPr>
                    <w:rPr>
                      <w:sz w:val="24"/>
                      <w:szCs w:val="24"/>
                    </w:rPr>
                  </w:pPr>
                </w:p>
              </w:tc>
              <w:tc>
                <w:tcPr>
                  <w:tcW w:w="3685" w:type="dxa"/>
                  <w:vMerge/>
                </w:tcPr>
                <w:p w14:paraId="4DF23B82" w14:textId="77777777" w:rsidR="00A31FD8" w:rsidRPr="00822DF5" w:rsidRDefault="00A31FD8" w:rsidP="00802BE2">
                  <w:pPr>
                    <w:jc w:val="center"/>
                    <w:rPr>
                      <w:sz w:val="28"/>
                      <w:szCs w:val="28"/>
                    </w:rPr>
                  </w:pPr>
                </w:p>
              </w:tc>
            </w:tr>
            <w:tr w:rsidR="00A31FD8" w14:paraId="09D3F6C5" w14:textId="77777777" w:rsidTr="00BD4C11">
              <w:tc>
                <w:tcPr>
                  <w:tcW w:w="2126" w:type="dxa"/>
                </w:tcPr>
                <w:p w14:paraId="50C10B1F" w14:textId="77777777" w:rsidR="00A31FD8" w:rsidRPr="00802BE2" w:rsidRDefault="00A31FD8" w:rsidP="00802BE2">
                  <w:pPr>
                    <w:autoSpaceDE w:val="0"/>
                    <w:autoSpaceDN w:val="0"/>
                    <w:adjustRightInd w:val="0"/>
                    <w:rPr>
                      <w:rFonts w:cs="Arial"/>
                      <w:bCs/>
                      <w:sz w:val="24"/>
                      <w:szCs w:val="24"/>
                    </w:rPr>
                  </w:pPr>
                  <w:r w:rsidRPr="00802BE2">
                    <w:rPr>
                      <w:rFonts w:cs="Arial"/>
                      <w:bCs/>
                      <w:sz w:val="24"/>
                      <w:szCs w:val="24"/>
                    </w:rPr>
                    <w:t>Disability</w:t>
                  </w:r>
                </w:p>
              </w:tc>
              <w:tc>
                <w:tcPr>
                  <w:tcW w:w="2552" w:type="dxa"/>
                  <w:vMerge/>
                </w:tcPr>
                <w:p w14:paraId="18D48D8A" w14:textId="77777777" w:rsidR="00A31FD8" w:rsidRPr="00802BE2" w:rsidRDefault="00A31FD8" w:rsidP="00802BE2">
                  <w:pPr>
                    <w:rPr>
                      <w:sz w:val="24"/>
                      <w:szCs w:val="24"/>
                    </w:rPr>
                  </w:pPr>
                </w:p>
              </w:tc>
              <w:tc>
                <w:tcPr>
                  <w:tcW w:w="3685" w:type="dxa"/>
                  <w:vMerge/>
                </w:tcPr>
                <w:p w14:paraId="2D46A27A" w14:textId="77777777" w:rsidR="00A31FD8" w:rsidRPr="00822DF5" w:rsidRDefault="00A31FD8" w:rsidP="00802BE2">
                  <w:pPr>
                    <w:jc w:val="center"/>
                    <w:rPr>
                      <w:sz w:val="28"/>
                      <w:szCs w:val="28"/>
                    </w:rPr>
                  </w:pPr>
                </w:p>
              </w:tc>
            </w:tr>
            <w:tr w:rsidR="00A31FD8" w14:paraId="053D189B" w14:textId="77777777" w:rsidTr="00BD4C11">
              <w:tc>
                <w:tcPr>
                  <w:tcW w:w="2126" w:type="dxa"/>
                </w:tcPr>
                <w:p w14:paraId="23AE8BE1" w14:textId="73E875D4" w:rsidR="00A31FD8" w:rsidRPr="00802BE2" w:rsidRDefault="00A31FD8" w:rsidP="00802BE2">
                  <w:pPr>
                    <w:autoSpaceDE w:val="0"/>
                    <w:autoSpaceDN w:val="0"/>
                    <w:adjustRightInd w:val="0"/>
                    <w:rPr>
                      <w:rFonts w:cs="Arial"/>
                      <w:bCs/>
                      <w:sz w:val="24"/>
                      <w:szCs w:val="24"/>
                    </w:rPr>
                  </w:pPr>
                  <w:r>
                    <w:rPr>
                      <w:rFonts w:cs="Arial"/>
                      <w:bCs/>
                      <w:sz w:val="24"/>
                      <w:szCs w:val="24"/>
                    </w:rPr>
                    <w:t xml:space="preserve">People with and without </w:t>
                  </w:r>
                  <w:r w:rsidRPr="00B1047A">
                    <w:rPr>
                      <w:rFonts w:cs="Arial"/>
                      <w:bCs/>
                      <w:sz w:val="24"/>
                      <w:szCs w:val="24"/>
                    </w:rPr>
                    <w:t>Dependants</w:t>
                  </w:r>
                </w:p>
              </w:tc>
              <w:tc>
                <w:tcPr>
                  <w:tcW w:w="2552" w:type="dxa"/>
                  <w:vMerge/>
                </w:tcPr>
                <w:p w14:paraId="7A3905EF" w14:textId="77777777" w:rsidR="00A31FD8" w:rsidRPr="00802BE2" w:rsidRDefault="00A31FD8" w:rsidP="00802BE2">
                  <w:pPr>
                    <w:rPr>
                      <w:sz w:val="24"/>
                      <w:szCs w:val="24"/>
                    </w:rPr>
                  </w:pPr>
                </w:p>
              </w:tc>
              <w:tc>
                <w:tcPr>
                  <w:tcW w:w="3685" w:type="dxa"/>
                  <w:vMerge/>
                </w:tcPr>
                <w:p w14:paraId="78A5A1CC" w14:textId="77777777" w:rsidR="00A31FD8" w:rsidRPr="00822DF5" w:rsidRDefault="00A31FD8" w:rsidP="00802BE2">
                  <w:pPr>
                    <w:jc w:val="center"/>
                    <w:rPr>
                      <w:sz w:val="28"/>
                      <w:szCs w:val="28"/>
                    </w:rPr>
                  </w:pPr>
                </w:p>
              </w:tc>
            </w:tr>
          </w:tbl>
          <w:p w14:paraId="14169332" w14:textId="77777777" w:rsidR="00BD4C11" w:rsidRDefault="00BD4C11" w:rsidP="00BD4C11">
            <w:pPr>
              <w:autoSpaceDE w:val="0"/>
              <w:autoSpaceDN w:val="0"/>
              <w:adjustRightInd w:val="0"/>
              <w:rPr>
                <w:rFonts w:cs="Arial"/>
                <w:sz w:val="16"/>
                <w:szCs w:val="16"/>
              </w:rPr>
            </w:pPr>
          </w:p>
          <w:p w14:paraId="4119AEA0" w14:textId="77777777" w:rsidR="00BD4C11" w:rsidRPr="00BD4C11" w:rsidRDefault="00BD4C11" w:rsidP="00BD4C11">
            <w:pPr>
              <w:autoSpaceDE w:val="0"/>
              <w:autoSpaceDN w:val="0"/>
              <w:adjustRightInd w:val="0"/>
              <w:ind w:left="596"/>
              <w:rPr>
                <w:rFonts w:cs="Arial"/>
                <w:b/>
                <w:sz w:val="24"/>
                <w:szCs w:val="24"/>
              </w:rPr>
            </w:pPr>
            <w:r w:rsidRPr="00BD4C11">
              <w:rPr>
                <w:rFonts w:cs="Arial"/>
                <w:b/>
                <w:sz w:val="24"/>
                <w:szCs w:val="24"/>
              </w:rPr>
              <w:t>Equality Action Plan 2021-2025</w:t>
            </w:r>
          </w:p>
          <w:p w14:paraId="114D194F" w14:textId="38B6F1B8" w:rsidR="00BD4C11" w:rsidRDefault="00BD4C11" w:rsidP="00BD4C11">
            <w:pPr>
              <w:autoSpaceDE w:val="0"/>
              <w:autoSpaceDN w:val="0"/>
              <w:adjustRightInd w:val="0"/>
              <w:ind w:left="596"/>
              <w:rPr>
                <w:rFonts w:cs="Arial"/>
                <w:b/>
                <w:sz w:val="24"/>
                <w:szCs w:val="24"/>
              </w:rPr>
            </w:pPr>
            <w:r>
              <w:rPr>
                <w:rFonts w:cs="Arial"/>
                <w:b/>
                <w:sz w:val="24"/>
                <w:szCs w:val="24"/>
              </w:rPr>
              <w:t xml:space="preserve">Does the activity/policy/project being screened relate to an action in the </w:t>
            </w:r>
            <w:r>
              <w:rPr>
                <w:rFonts w:cs="Arial"/>
                <w:b/>
                <w:sz w:val="24"/>
                <w:szCs w:val="24"/>
                <w:u w:val="single"/>
              </w:rPr>
              <w:t>Equality Action Plan 2021-2025</w:t>
            </w:r>
            <w:r>
              <w:rPr>
                <w:rFonts w:cs="Arial"/>
                <w:b/>
                <w:sz w:val="24"/>
                <w:szCs w:val="24"/>
              </w:rPr>
              <w:t xml:space="preserve">? </w:t>
            </w:r>
          </w:p>
          <w:p w14:paraId="5D63F5B6" w14:textId="0060D52C" w:rsidR="00BD4C11" w:rsidRDefault="00A31FD8" w:rsidP="00BD4C11">
            <w:pPr>
              <w:autoSpaceDE w:val="0"/>
              <w:autoSpaceDN w:val="0"/>
              <w:adjustRightInd w:val="0"/>
              <w:ind w:left="596"/>
              <w:rPr>
                <w:rFonts w:cs="Arial"/>
                <w:b/>
                <w:sz w:val="24"/>
                <w:szCs w:val="24"/>
              </w:rPr>
            </w:pPr>
            <w:r>
              <w:rPr>
                <w:rFonts w:cs="Arial"/>
                <w:b/>
                <w:sz w:val="24"/>
                <w:szCs w:val="24"/>
              </w:rPr>
              <w:t>No</w:t>
            </w:r>
          </w:p>
          <w:p w14:paraId="37FD4086" w14:textId="77777777" w:rsidR="00507758" w:rsidRPr="00BD4C11" w:rsidRDefault="00507758" w:rsidP="00BD4C11">
            <w:pPr>
              <w:autoSpaceDE w:val="0"/>
              <w:autoSpaceDN w:val="0"/>
              <w:adjustRightInd w:val="0"/>
              <w:ind w:left="596"/>
              <w:rPr>
                <w:rFonts w:cs="Arial"/>
                <w:b/>
                <w:sz w:val="24"/>
                <w:szCs w:val="24"/>
              </w:rPr>
            </w:pPr>
          </w:p>
          <w:p w14:paraId="3AC2E426" w14:textId="00F9AB8A" w:rsidR="00BD4C11" w:rsidRDefault="00BD4C11" w:rsidP="00BD4C11">
            <w:pPr>
              <w:rPr>
                <w:rFonts w:cstheme="minorHAnsi"/>
                <w:b/>
                <w:sz w:val="24"/>
                <w:szCs w:val="24"/>
              </w:rPr>
            </w:pPr>
            <w:r>
              <w:rPr>
                <w:rFonts w:cstheme="minorHAnsi"/>
                <w:b/>
                <w:sz w:val="24"/>
                <w:szCs w:val="24"/>
              </w:rPr>
              <w:t xml:space="preserve">      2</w:t>
            </w:r>
            <w:r>
              <w:rPr>
                <w:rFonts w:cstheme="minorHAnsi"/>
                <w:b/>
                <w:sz w:val="24"/>
                <w:szCs w:val="24"/>
              </w:rPr>
              <w:tab/>
              <w:t>(b) DDA Disability Duties (see Disability Action Plan 2021-2025)</w:t>
            </w:r>
          </w:p>
          <w:p w14:paraId="7B7E81BA" w14:textId="77777777" w:rsidR="00BD4C11" w:rsidRPr="00BD4C11" w:rsidRDefault="00BD4C11" w:rsidP="00BD4C11">
            <w:pPr>
              <w:ind w:left="738"/>
              <w:rPr>
                <w:sz w:val="24"/>
                <w:szCs w:val="24"/>
              </w:rPr>
            </w:pPr>
            <w:r w:rsidRPr="00BD4C11">
              <w:rPr>
                <w:sz w:val="24"/>
                <w:szCs w:val="24"/>
              </w:rPr>
              <w:t xml:space="preserve">Does this policy/activity present opportunities to contribute to the actions in our </w:t>
            </w:r>
            <w:hyperlink r:id="rId7" w:history="1">
              <w:r w:rsidRPr="00BD4C11">
                <w:rPr>
                  <w:sz w:val="24"/>
                  <w:szCs w:val="24"/>
                  <w:u w:val="single"/>
                </w:rPr>
                <w:t>Disability Action Plan</w:t>
              </w:r>
            </w:hyperlink>
            <w:r w:rsidRPr="00BD4C11">
              <w:rPr>
                <w:sz w:val="24"/>
                <w:szCs w:val="24"/>
              </w:rPr>
              <w:t xml:space="preserve">: </w:t>
            </w:r>
          </w:p>
          <w:p w14:paraId="3F43AD56" w14:textId="77777777" w:rsidR="00BD4C11" w:rsidRPr="00BD4C11" w:rsidRDefault="00BD4C11" w:rsidP="00BD4C11">
            <w:pPr>
              <w:numPr>
                <w:ilvl w:val="0"/>
                <w:numId w:val="24"/>
              </w:numPr>
              <w:ind w:left="1163"/>
              <w:contextualSpacing/>
              <w:rPr>
                <w:sz w:val="24"/>
                <w:szCs w:val="24"/>
              </w:rPr>
            </w:pPr>
            <w:proofErr w:type="gramStart"/>
            <w:r w:rsidRPr="00BD4C11">
              <w:rPr>
                <w:sz w:val="24"/>
                <w:szCs w:val="24"/>
              </w:rPr>
              <w:t>to</w:t>
            </w:r>
            <w:proofErr w:type="gramEnd"/>
            <w:r w:rsidRPr="00BD4C11">
              <w:rPr>
                <w:sz w:val="24"/>
                <w:szCs w:val="24"/>
              </w:rPr>
              <w:t xml:space="preserve"> promote positive attitudes towards disabled people?</w:t>
            </w:r>
          </w:p>
          <w:p w14:paraId="225DA452" w14:textId="77777777" w:rsidR="00BD4C11" w:rsidRPr="00BD4C11" w:rsidRDefault="00BD4C11" w:rsidP="00BD4C11">
            <w:pPr>
              <w:numPr>
                <w:ilvl w:val="0"/>
                <w:numId w:val="24"/>
              </w:numPr>
              <w:ind w:left="1163"/>
              <w:contextualSpacing/>
              <w:rPr>
                <w:sz w:val="24"/>
                <w:szCs w:val="24"/>
              </w:rPr>
            </w:pPr>
            <w:proofErr w:type="gramStart"/>
            <w:r w:rsidRPr="00BD4C11">
              <w:rPr>
                <w:sz w:val="24"/>
                <w:szCs w:val="24"/>
              </w:rPr>
              <w:t>to</w:t>
            </w:r>
            <w:proofErr w:type="gramEnd"/>
            <w:r w:rsidRPr="00BD4C11">
              <w:rPr>
                <w:sz w:val="24"/>
                <w:szCs w:val="24"/>
              </w:rPr>
              <w:t xml:space="preserve"> encourage the participation of disabled people in public life?</w:t>
            </w:r>
          </w:p>
          <w:p w14:paraId="7D759CBA" w14:textId="77777777" w:rsidR="00BD4C11" w:rsidRDefault="00BD4C11" w:rsidP="00BD4C11">
            <w:pPr>
              <w:ind w:left="1163"/>
              <w:rPr>
                <w:sz w:val="24"/>
                <w:szCs w:val="24"/>
              </w:rPr>
            </w:pPr>
            <w:r w:rsidRPr="00BD4C11">
              <w:rPr>
                <w:sz w:val="24"/>
                <w:szCs w:val="24"/>
              </w:rPr>
              <w:t xml:space="preserve">Yes/No [delete as appropriate]    If yes, give details/specify which action. </w:t>
            </w:r>
          </w:p>
          <w:p w14:paraId="7E87BA7A" w14:textId="7018C6A3" w:rsidR="00BD4C11" w:rsidRDefault="00BD4C11" w:rsidP="00BD4C11">
            <w:pPr>
              <w:pStyle w:val="ListParagraph"/>
              <w:numPr>
                <w:ilvl w:val="0"/>
                <w:numId w:val="22"/>
              </w:numPr>
              <w:rPr>
                <w:rFonts w:cstheme="minorHAnsi"/>
                <w:b/>
                <w:sz w:val="24"/>
                <w:szCs w:val="24"/>
              </w:rPr>
            </w:pPr>
            <w:r>
              <w:rPr>
                <w:rFonts w:cstheme="minorHAnsi"/>
                <w:b/>
                <w:sz w:val="24"/>
                <w:szCs w:val="24"/>
              </w:rPr>
              <w:t>To what extent is the activity/policy/project likely to impact on good relations between people of different religious belief, political opinion or racial group?</w:t>
            </w:r>
          </w:p>
          <w:tbl>
            <w:tblPr>
              <w:tblW w:w="836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3364"/>
              <w:gridCol w:w="2873"/>
            </w:tblGrid>
            <w:tr w:rsidR="00371783" w14:paraId="4C6221D1" w14:textId="3350BE91" w:rsidTr="00371783">
              <w:tc>
                <w:tcPr>
                  <w:tcW w:w="2126" w:type="dxa"/>
                </w:tcPr>
                <w:p w14:paraId="6AEB1322" w14:textId="77777777" w:rsidR="00371783" w:rsidRPr="00371783" w:rsidRDefault="00371783" w:rsidP="00BD4C11">
                  <w:pPr>
                    <w:rPr>
                      <w:b/>
                      <w:sz w:val="24"/>
                      <w:szCs w:val="24"/>
                    </w:rPr>
                  </w:pPr>
                  <w:r w:rsidRPr="00371783">
                    <w:rPr>
                      <w:b/>
                      <w:sz w:val="24"/>
                      <w:szCs w:val="24"/>
                    </w:rPr>
                    <w:t>Good Relations Category</w:t>
                  </w:r>
                </w:p>
              </w:tc>
              <w:tc>
                <w:tcPr>
                  <w:tcW w:w="3364" w:type="dxa"/>
                </w:tcPr>
                <w:p w14:paraId="5749FC55" w14:textId="2EC33882" w:rsidR="00371783" w:rsidRPr="00371783" w:rsidRDefault="00371783" w:rsidP="00371783">
                  <w:pPr>
                    <w:rPr>
                      <w:rFonts w:cs="Arial"/>
                      <w:b/>
                      <w:bCs/>
                      <w:sz w:val="24"/>
                      <w:szCs w:val="24"/>
                    </w:rPr>
                  </w:pPr>
                  <w:r w:rsidRPr="00371783">
                    <w:rPr>
                      <w:rFonts w:cs="Arial"/>
                      <w:b/>
                      <w:bCs/>
                      <w:sz w:val="24"/>
                      <w:szCs w:val="24"/>
                    </w:rPr>
                    <w:t>Details likely impact.  Will it be positive or negative?</w:t>
                  </w:r>
                </w:p>
              </w:tc>
              <w:tc>
                <w:tcPr>
                  <w:tcW w:w="2873" w:type="dxa"/>
                </w:tcPr>
                <w:p w14:paraId="3BAB9E90" w14:textId="62E14060" w:rsidR="00371783" w:rsidRPr="00371783" w:rsidRDefault="00371783" w:rsidP="00BD4C11">
                  <w:pPr>
                    <w:rPr>
                      <w:rFonts w:cs="Arial"/>
                      <w:b/>
                      <w:bCs/>
                      <w:sz w:val="24"/>
                      <w:szCs w:val="24"/>
                    </w:rPr>
                  </w:pPr>
                  <w:r w:rsidRPr="00371783">
                    <w:rPr>
                      <w:rFonts w:cs="Arial"/>
                      <w:b/>
                      <w:bCs/>
                      <w:sz w:val="24"/>
                      <w:szCs w:val="24"/>
                    </w:rPr>
                    <w:t>Level of impact – minor/major*</w:t>
                  </w:r>
                </w:p>
              </w:tc>
            </w:tr>
            <w:tr w:rsidR="00A31FD8" w14:paraId="1BE3765D" w14:textId="41EEC4A4" w:rsidTr="00A352C3">
              <w:trPr>
                <w:trHeight w:val="1448"/>
              </w:trPr>
              <w:tc>
                <w:tcPr>
                  <w:tcW w:w="2126" w:type="dxa"/>
                </w:tcPr>
                <w:p w14:paraId="568CB99A" w14:textId="77777777" w:rsidR="00A31FD8" w:rsidRPr="00371783" w:rsidRDefault="00A31FD8" w:rsidP="00BD4C11">
                  <w:pPr>
                    <w:rPr>
                      <w:sz w:val="24"/>
                      <w:szCs w:val="24"/>
                    </w:rPr>
                  </w:pPr>
                  <w:r w:rsidRPr="00371783">
                    <w:rPr>
                      <w:sz w:val="24"/>
                      <w:szCs w:val="24"/>
                    </w:rPr>
                    <w:t>Religious Belief</w:t>
                  </w:r>
                </w:p>
                <w:p w14:paraId="6FB92960" w14:textId="77777777" w:rsidR="00A31FD8" w:rsidRPr="00371783" w:rsidRDefault="00A31FD8" w:rsidP="00BD4C11">
                  <w:pPr>
                    <w:rPr>
                      <w:sz w:val="24"/>
                      <w:szCs w:val="24"/>
                    </w:rPr>
                  </w:pPr>
                  <w:r w:rsidRPr="00371783">
                    <w:rPr>
                      <w:sz w:val="24"/>
                      <w:szCs w:val="24"/>
                    </w:rPr>
                    <w:t>Political Opinion</w:t>
                  </w:r>
                </w:p>
                <w:p w14:paraId="6BB84011" w14:textId="2D753F50" w:rsidR="00A31FD8" w:rsidRPr="00371783" w:rsidRDefault="00A31FD8" w:rsidP="00BD4C11">
                  <w:pPr>
                    <w:rPr>
                      <w:sz w:val="24"/>
                      <w:szCs w:val="24"/>
                    </w:rPr>
                  </w:pPr>
                  <w:r w:rsidRPr="00371783">
                    <w:rPr>
                      <w:sz w:val="24"/>
                      <w:szCs w:val="24"/>
                    </w:rPr>
                    <w:t>Racial Group</w:t>
                  </w:r>
                </w:p>
              </w:tc>
              <w:tc>
                <w:tcPr>
                  <w:tcW w:w="3364" w:type="dxa"/>
                </w:tcPr>
                <w:p w14:paraId="167EB0A8" w14:textId="77777777" w:rsidR="00A31FD8" w:rsidRPr="00371783" w:rsidRDefault="00A31FD8" w:rsidP="00BD4C11">
                  <w:pPr>
                    <w:pStyle w:val="Default"/>
                  </w:pPr>
                </w:p>
                <w:p w14:paraId="154BE6D7" w14:textId="3C6F6AB6" w:rsidR="00A31FD8" w:rsidRPr="00371783" w:rsidRDefault="00A31FD8" w:rsidP="00BD4C11">
                  <w:pPr>
                    <w:rPr>
                      <w:sz w:val="24"/>
                      <w:szCs w:val="24"/>
                    </w:rPr>
                  </w:pPr>
                  <w:r>
                    <w:rPr>
                      <w:sz w:val="24"/>
                      <w:szCs w:val="24"/>
                    </w:rPr>
                    <w:t>No direct impact on good relations identified.</w:t>
                  </w:r>
                </w:p>
              </w:tc>
              <w:tc>
                <w:tcPr>
                  <w:tcW w:w="2873" w:type="dxa"/>
                </w:tcPr>
                <w:p w14:paraId="7FFAA89B" w14:textId="77777777" w:rsidR="00A31FD8" w:rsidRPr="00371783" w:rsidRDefault="00A31FD8" w:rsidP="00BD4C11">
                  <w:pPr>
                    <w:pStyle w:val="Default"/>
                  </w:pPr>
                </w:p>
              </w:tc>
            </w:tr>
          </w:tbl>
          <w:p w14:paraId="0E0923AC" w14:textId="77777777" w:rsidR="00BD4C11" w:rsidRPr="00BD4C11" w:rsidRDefault="00BD4C11" w:rsidP="00BD4C11">
            <w:pPr>
              <w:pStyle w:val="ListParagraph"/>
              <w:rPr>
                <w:rFonts w:cstheme="minorHAnsi"/>
                <w:sz w:val="24"/>
                <w:szCs w:val="24"/>
              </w:rPr>
            </w:pPr>
          </w:p>
          <w:p w14:paraId="01895EDE" w14:textId="195DA22F" w:rsidR="00BD4C11" w:rsidRDefault="00371783" w:rsidP="00BD4C11">
            <w:pPr>
              <w:pStyle w:val="ListParagraph"/>
              <w:numPr>
                <w:ilvl w:val="0"/>
                <w:numId w:val="22"/>
              </w:numPr>
              <w:rPr>
                <w:rFonts w:cstheme="minorHAnsi"/>
                <w:b/>
                <w:sz w:val="24"/>
                <w:szCs w:val="24"/>
              </w:rPr>
            </w:pPr>
            <w:r>
              <w:rPr>
                <w:rFonts w:cstheme="minorHAnsi"/>
                <w:b/>
                <w:sz w:val="24"/>
                <w:szCs w:val="24"/>
              </w:rPr>
              <w:lastRenderedPageBreak/>
              <w:t>Are there opportunity to better promote good relations between people of different religious belief, political opinion or racial group?</w:t>
            </w:r>
          </w:p>
          <w:tbl>
            <w:tblPr>
              <w:tblW w:w="0" w:type="auto"/>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gridCol w:w="2714"/>
              <w:gridCol w:w="3260"/>
            </w:tblGrid>
            <w:tr w:rsidR="00371783" w:rsidRPr="00A11D24" w14:paraId="4167DB02" w14:textId="77777777" w:rsidTr="00371783">
              <w:tc>
                <w:tcPr>
                  <w:tcW w:w="2389" w:type="dxa"/>
                </w:tcPr>
                <w:p w14:paraId="236A98B1" w14:textId="77777777" w:rsidR="00371783" w:rsidRPr="00371783" w:rsidRDefault="00371783" w:rsidP="00371783">
                  <w:pPr>
                    <w:rPr>
                      <w:b/>
                      <w:sz w:val="24"/>
                      <w:szCs w:val="24"/>
                    </w:rPr>
                  </w:pPr>
                  <w:r w:rsidRPr="00371783">
                    <w:rPr>
                      <w:b/>
                      <w:sz w:val="24"/>
                      <w:szCs w:val="24"/>
                    </w:rPr>
                    <w:t>Good Relations Category</w:t>
                  </w:r>
                </w:p>
              </w:tc>
              <w:tc>
                <w:tcPr>
                  <w:tcW w:w="2714" w:type="dxa"/>
                </w:tcPr>
                <w:p w14:paraId="4B708927" w14:textId="77777777" w:rsidR="00371783" w:rsidRPr="00371783" w:rsidRDefault="00371783" w:rsidP="00371783">
                  <w:pPr>
                    <w:rPr>
                      <w:b/>
                      <w:sz w:val="24"/>
                      <w:szCs w:val="24"/>
                    </w:rPr>
                  </w:pPr>
                  <w:r w:rsidRPr="00371783">
                    <w:rPr>
                      <w:b/>
                      <w:sz w:val="24"/>
                      <w:szCs w:val="24"/>
                    </w:rPr>
                    <w:t>IF Yes, provide details</w:t>
                  </w:r>
                </w:p>
              </w:tc>
              <w:tc>
                <w:tcPr>
                  <w:tcW w:w="3260" w:type="dxa"/>
                </w:tcPr>
                <w:p w14:paraId="374A889E" w14:textId="77777777" w:rsidR="00371783" w:rsidRPr="00371783" w:rsidRDefault="00371783" w:rsidP="00371783">
                  <w:pPr>
                    <w:rPr>
                      <w:b/>
                      <w:sz w:val="24"/>
                      <w:szCs w:val="24"/>
                    </w:rPr>
                  </w:pPr>
                  <w:r w:rsidRPr="00371783">
                    <w:rPr>
                      <w:b/>
                      <w:sz w:val="24"/>
                      <w:szCs w:val="24"/>
                    </w:rPr>
                    <w:t>If No, provide details</w:t>
                  </w:r>
                </w:p>
              </w:tc>
            </w:tr>
            <w:tr w:rsidR="00A31FD8" w:rsidRPr="00822DF5" w14:paraId="17ED04DF" w14:textId="77777777" w:rsidTr="00A352C3">
              <w:trPr>
                <w:trHeight w:val="1448"/>
              </w:trPr>
              <w:tc>
                <w:tcPr>
                  <w:tcW w:w="2389" w:type="dxa"/>
                </w:tcPr>
                <w:p w14:paraId="5B849165" w14:textId="77777777" w:rsidR="00A31FD8" w:rsidRPr="00371783" w:rsidRDefault="00A31FD8" w:rsidP="00371783">
                  <w:pPr>
                    <w:rPr>
                      <w:sz w:val="24"/>
                      <w:szCs w:val="24"/>
                    </w:rPr>
                  </w:pPr>
                  <w:r w:rsidRPr="00371783">
                    <w:rPr>
                      <w:sz w:val="24"/>
                      <w:szCs w:val="24"/>
                    </w:rPr>
                    <w:t>Religious Belief</w:t>
                  </w:r>
                </w:p>
                <w:p w14:paraId="07CAA93C" w14:textId="77777777" w:rsidR="00A31FD8" w:rsidRPr="00371783" w:rsidRDefault="00A31FD8" w:rsidP="00371783">
                  <w:pPr>
                    <w:rPr>
                      <w:sz w:val="24"/>
                      <w:szCs w:val="24"/>
                    </w:rPr>
                  </w:pPr>
                  <w:r w:rsidRPr="00371783">
                    <w:rPr>
                      <w:sz w:val="24"/>
                      <w:szCs w:val="24"/>
                    </w:rPr>
                    <w:t>Political Opinion</w:t>
                  </w:r>
                </w:p>
                <w:p w14:paraId="4849ABC0" w14:textId="04CB1899" w:rsidR="00A31FD8" w:rsidRPr="00371783" w:rsidRDefault="00A31FD8" w:rsidP="00371783">
                  <w:pPr>
                    <w:rPr>
                      <w:sz w:val="24"/>
                      <w:szCs w:val="24"/>
                    </w:rPr>
                  </w:pPr>
                  <w:r w:rsidRPr="00371783">
                    <w:rPr>
                      <w:sz w:val="24"/>
                      <w:szCs w:val="24"/>
                    </w:rPr>
                    <w:t>Racial Group</w:t>
                  </w:r>
                </w:p>
              </w:tc>
              <w:tc>
                <w:tcPr>
                  <w:tcW w:w="2714" w:type="dxa"/>
                </w:tcPr>
                <w:p w14:paraId="4D4EBE4A" w14:textId="77777777" w:rsidR="00A31FD8" w:rsidRPr="00371783" w:rsidRDefault="00A31FD8" w:rsidP="00371783">
                  <w:pPr>
                    <w:rPr>
                      <w:sz w:val="24"/>
                      <w:szCs w:val="24"/>
                    </w:rPr>
                  </w:pPr>
                </w:p>
              </w:tc>
              <w:tc>
                <w:tcPr>
                  <w:tcW w:w="3260" w:type="dxa"/>
                </w:tcPr>
                <w:p w14:paraId="60E6F90B" w14:textId="6068F458" w:rsidR="00A31FD8" w:rsidRPr="00371783" w:rsidRDefault="00A31FD8" w:rsidP="00A31FD8">
                  <w:pPr>
                    <w:rPr>
                      <w:sz w:val="24"/>
                      <w:szCs w:val="24"/>
                    </w:rPr>
                  </w:pPr>
                  <w:r>
                    <w:rPr>
                      <w:sz w:val="24"/>
                      <w:szCs w:val="24"/>
                    </w:rPr>
                    <w:t>No opportunity to better promote good relations identified</w:t>
                  </w:r>
                </w:p>
              </w:tc>
            </w:tr>
          </w:tbl>
          <w:p w14:paraId="4A88D4E9" w14:textId="77777777" w:rsidR="00371783" w:rsidRPr="00371783" w:rsidRDefault="00371783" w:rsidP="00371783">
            <w:pPr>
              <w:pStyle w:val="ListParagraph"/>
              <w:rPr>
                <w:rFonts w:cstheme="minorHAnsi"/>
                <w:b/>
                <w:sz w:val="24"/>
                <w:szCs w:val="24"/>
              </w:rPr>
            </w:pPr>
          </w:p>
          <w:p w14:paraId="3823A54A" w14:textId="77777777" w:rsidR="00371783" w:rsidRPr="001B0C80" w:rsidRDefault="001B0C80" w:rsidP="001B0C80">
            <w:pPr>
              <w:rPr>
                <w:rFonts w:cstheme="minorHAnsi"/>
                <w:b/>
                <w:sz w:val="24"/>
                <w:szCs w:val="24"/>
              </w:rPr>
            </w:pPr>
            <w:r w:rsidRPr="001B0C80">
              <w:rPr>
                <w:rFonts w:cstheme="minorHAnsi"/>
                <w:b/>
                <w:sz w:val="24"/>
                <w:szCs w:val="24"/>
              </w:rPr>
              <w:t>Multiple Identity</w:t>
            </w:r>
          </w:p>
          <w:p w14:paraId="0B2F4B08" w14:textId="77777777" w:rsidR="001B0C80" w:rsidRDefault="00CF3AB2" w:rsidP="001B0C80">
            <w:pPr>
              <w:rPr>
                <w:rFonts w:cstheme="minorHAnsi"/>
                <w:b/>
                <w:sz w:val="24"/>
                <w:szCs w:val="24"/>
              </w:rPr>
            </w:pPr>
            <w:r>
              <w:rPr>
                <w:rFonts w:cstheme="minorHAnsi"/>
                <w:b/>
                <w:sz w:val="24"/>
                <w:szCs w:val="24"/>
              </w:rPr>
              <w:t>Provide details of any data on the impact of the activity/policy/project on people with multiple identities.  Specify relevant Section 75 categories concerned.</w:t>
            </w:r>
          </w:p>
          <w:p w14:paraId="0B5A9AD0" w14:textId="3D3CFCEB" w:rsidR="00CF3AB2" w:rsidRDefault="00CF3AB2" w:rsidP="001B0C80">
            <w:pPr>
              <w:rPr>
                <w:rFonts w:cstheme="minorHAnsi"/>
                <w:sz w:val="24"/>
                <w:szCs w:val="24"/>
              </w:rPr>
            </w:pPr>
            <w:r>
              <w:rPr>
                <w:rFonts w:cstheme="minorHAnsi"/>
                <w:sz w:val="24"/>
                <w:szCs w:val="24"/>
              </w:rPr>
              <w:t>Council is aware that users of catering services will have multiple identities and</w:t>
            </w:r>
            <w:r w:rsidR="00F60EDB">
              <w:rPr>
                <w:rFonts w:cstheme="minorHAnsi"/>
                <w:sz w:val="24"/>
                <w:szCs w:val="24"/>
              </w:rPr>
              <w:t xml:space="preserve"> </w:t>
            </w:r>
            <w:r>
              <w:rPr>
                <w:rFonts w:cstheme="minorHAnsi"/>
                <w:sz w:val="24"/>
                <w:szCs w:val="24"/>
              </w:rPr>
              <w:t>may have related needs e.g. older and disabled.  This has been given consideration in developing this policy and undertaking this screening exercise.</w:t>
            </w:r>
          </w:p>
          <w:p w14:paraId="6408F92B" w14:textId="77777777" w:rsidR="00CF3AB2" w:rsidRDefault="00CF3AB2" w:rsidP="001B0C80">
            <w:pPr>
              <w:rPr>
                <w:rFonts w:cstheme="minorHAnsi"/>
                <w:sz w:val="24"/>
                <w:szCs w:val="24"/>
              </w:rPr>
            </w:pPr>
          </w:p>
          <w:p w14:paraId="71F0BD77" w14:textId="77777777" w:rsidR="00F60EDB" w:rsidRDefault="00F60EDB" w:rsidP="001B0C80">
            <w:pPr>
              <w:rPr>
                <w:rFonts w:cstheme="minorHAnsi"/>
                <w:sz w:val="24"/>
                <w:szCs w:val="24"/>
              </w:rPr>
            </w:pPr>
          </w:p>
          <w:p w14:paraId="3BA17CC9" w14:textId="77777777" w:rsidR="00F60EDB" w:rsidRDefault="00F60EDB" w:rsidP="001B0C80">
            <w:pPr>
              <w:rPr>
                <w:rFonts w:cstheme="minorHAnsi"/>
                <w:sz w:val="24"/>
                <w:szCs w:val="24"/>
              </w:rPr>
            </w:pPr>
          </w:p>
          <w:p w14:paraId="22BF6E8F" w14:textId="395098F6" w:rsidR="00CF3AB2" w:rsidRPr="00CF3AB2" w:rsidRDefault="00CF3AB2" w:rsidP="001B0C80">
            <w:pPr>
              <w:rPr>
                <w:rFonts w:cstheme="minorHAnsi"/>
                <w:b/>
                <w:sz w:val="24"/>
                <w:szCs w:val="24"/>
              </w:rPr>
            </w:pPr>
            <w:r>
              <w:rPr>
                <w:rFonts w:cstheme="minorHAnsi"/>
                <w:b/>
                <w:sz w:val="24"/>
                <w:szCs w:val="24"/>
              </w:rPr>
              <w:t>Part 3.   Screening decision/outcome</w:t>
            </w:r>
          </w:p>
          <w:p w14:paraId="5E74F23A" w14:textId="77777777" w:rsidR="00CF3AB2" w:rsidRPr="00CF3AB2" w:rsidRDefault="00CF3AB2" w:rsidP="00CF3AB2">
            <w:pPr>
              <w:autoSpaceDE w:val="0"/>
              <w:autoSpaceDN w:val="0"/>
              <w:adjustRightInd w:val="0"/>
              <w:rPr>
                <w:rFonts w:cs="Arial"/>
                <w:sz w:val="24"/>
                <w:szCs w:val="24"/>
              </w:rPr>
            </w:pPr>
            <w:r w:rsidRPr="00CF3AB2">
              <w:rPr>
                <w:rFonts w:cs="Arial"/>
                <w:sz w:val="24"/>
                <w:szCs w:val="24"/>
              </w:rPr>
              <w:t xml:space="preserve">Equality and good relations screening is used to identify whether there is a need to carry out a </w:t>
            </w:r>
            <w:r w:rsidRPr="00CF3AB2">
              <w:rPr>
                <w:rFonts w:cs="Arial"/>
                <w:b/>
                <w:sz w:val="24"/>
                <w:szCs w:val="24"/>
              </w:rPr>
              <w:t xml:space="preserve">full equality impact assessment </w:t>
            </w:r>
            <w:r w:rsidRPr="00CF3AB2">
              <w:rPr>
                <w:rFonts w:cs="Arial"/>
                <w:sz w:val="24"/>
                <w:szCs w:val="24"/>
              </w:rPr>
              <w:t>on a proposed policy or project.  There are 3 possible outcomes:</w:t>
            </w:r>
          </w:p>
          <w:p w14:paraId="477D8F5C" w14:textId="77777777" w:rsidR="00CF3AB2" w:rsidRPr="00CF3AB2" w:rsidRDefault="00CF3AB2" w:rsidP="00CF3AB2">
            <w:pPr>
              <w:numPr>
                <w:ilvl w:val="0"/>
                <w:numId w:val="25"/>
              </w:numPr>
              <w:autoSpaceDE w:val="0"/>
              <w:autoSpaceDN w:val="0"/>
              <w:adjustRightInd w:val="0"/>
              <w:contextualSpacing/>
              <w:rPr>
                <w:rFonts w:cs="Arial"/>
                <w:sz w:val="24"/>
                <w:szCs w:val="24"/>
              </w:rPr>
            </w:pPr>
            <w:r w:rsidRPr="00CF3AB2">
              <w:rPr>
                <w:rFonts w:cs="Arial"/>
                <w:b/>
                <w:sz w:val="24"/>
                <w:szCs w:val="24"/>
              </w:rPr>
              <w:t>Screen out</w:t>
            </w:r>
            <w:r w:rsidRPr="00CF3AB2">
              <w:rPr>
                <w:rFonts w:cs="Arial"/>
                <w:sz w:val="24"/>
                <w:szCs w:val="24"/>
              </w:rPr>
              <w:t xml:space="preserve"> - no need for a full equality impact assessment and no mitigations required because no relevance to equality, no negative impacts identified or only very minor positive impacts for all groups.  This may be the case for a purely technical policy for example.</w:t>
            </w:r>
          </w:p>
          <w:p w14:paraId="36F192AA" w14:textId="77777777" w:rsidR="00CF3AB2" w:rsidRPr="00CF3AB2" w:rsidRDefault="00CF3AB2" w:rsidP="00CF3AB2">
            <w:pPr>
              <w:numPr>
                <w:ilvl w:val="0"/>
                <w:numId w:val="25"/>
              </w:numPr>
              <w:autoSpaceDE w:val="0"/>
              <w:autoSpaceDN w:val="0"/>
              <w:adjustRightInd w:val="0"/>
              <w:contextualSpacing/>
              <w:rPr>
                <w:rFonts w:cs="Arial"/>
                <w:sz w:val="24"/>
                <w:szCs w:val="24"/>
              </w:rPr>
            </w:pPr>
            <w:r w:rsidRPr="00CF3AB2">
              <w:rPr>
                <w:rFonts w:cs="Arial"/>
                <w:b/>
                <w:sz w:val="24"/>
                <w:szCs w:val="24"/>
              </w:rPr>
              <w:t>Screen out with mitigation</w:t>
            </w:r>
            <w:r w:rsidRPr="00CF3AB2">
              <w:rPr>
                <w:rFonts w:cs="Arial"/>
                <w:sz w:val="24"/>
                <w:szCs w:val="24"/>
              </w:rPr>
              <w:t xml:space="preserve"> - no need for a full equality impact assessment but some minor potential impacts or opportunities to better promote equality and/or good relations identified, so mitigations appropriate.  Much of our activity will probably fall into this category.   </w:t>
            </w:r>
          </w:p>
          <w:p w14:paraId="6C946038" w14:textId="77777777" w:rsidR="00CF3AB2" w:rsidRPr="00CF3AB2" w:rsidRDefault="00CF3AB2" w:rsidP="00CF3AB2">
            <w:pPr>
              <w:numPr>
                <w:ilvl w:val="0"/>
                <w:numId w:val="25"/>
              </w:numPr>
              <w:autoSpaceDE w:val="0"/>
              <w:autoSpaceDN w:val="0"/>
              <w:adjustRightInd w:val="0"/>
              <w:contextualSpacing/>
              <w:rPr>
                <w:rFonts w:cs="Arial"/>
                <w:sz w:val="24"/>
                <w:szCs w:val="24"/>
              </w:rPr>
            </w:pPr>
            <w:r w:rsidRPr="00CF3AB2">
              <w:rPr>
                <w:rFonts w:cs="Arial"/>
                <w:b/>
                <w:sz w:val="24"/>
                <w:szCs w:val="24"/>
              </w:rPr>
              <w:t>Screen in for full equality impact assessment</w:t>
            </w:r>
            <w:r w:rsidRPr="00CF3AB2">
              <w:rPr>
                <w:rFonts w:cs="Arial"/>
                <w:sz w:val="24"/>
                <w:szCs w:val="24"/>
              </w:rPr>
              <w:t xml:space="preserve"> – potential for significant and/or potentially negative impact identified for one or more groups so proposal requires a more detailed impact assessment.  [See Equality Commission guidance on justifying a screening decision.]</w:t>
            </w:r>
          </w:p>
          <w:p w14:paraId="133C23BB" w14:textId="77777777" w:rsidR="00CF3AB2" w:rsidRPr="00CF3AB2" w:rsidRDefault="00CF3AB2" w:rsidP="00CF3AB2">
            <w:pPr>
              <w:autoSpaceDE w:val="0"/>
              <w:autoSpaceDN w:val="0"/>
              <w:adjustRightInd w:val="0"/>
              <w:rPr>
                <w:rFonts w:cs="Arial"/>
                <w:sz w:val="24"/>
                <w:szCs w:val="24"/>
              </w:rPr>
            </w:pPr>
            <w:r w:rsidRPr="00CF3AB2">
              <w:rPr>
                <w:rFonts w:cs="Arial"/>
                <w:b/>
                <w:sz w:val="24"/>
                <w:szCs w:val="24"/>
              </w:rPr>
              <w:t>Choose only one of these</w:t>
            </w:r>
            <w:r w:rsidRPr="00CF3AB2">
              <w:rPr>
                <w:rFonts w:cs="Arial"/>
                <w:sz w:val="24"/>
                <w:szCs w:val="24"/>
              </w:rPr>
              <w:t xml:space="preserve"> and provide reasons for your decision and ensure evidence is noted/referenced for any decision reached.  </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074"/>
            </w:tblGrid>
            <w:tr w:rsidR="00CF3AB2" w:rsidRPr="00CF3AB2" w14:paraId="02102240" w14:textId="77777777" w:rsidTr="000B18B2">
              <w:tc>
                <w:tcPr>
                  <w:tcW w:w="3969" w:type="dxa"/>
                  <w:shd w:val="clear" w:color="auto" w:fill="auto"/>
                </w:tcPr>
                <w:p w14:paraId="0E26CC7A" w14:textId="77777777" w:rsidR="00CF3AB2" w:rsidRPr="00CF3AB2" w:rsidRDefault="00CF3AB2" w:rsidP="00CF3AB2">
                  <w:pPr>
                    <w:autoSpaceDE w:val="0"/>
                    <w:autoSpaceDN w:val="0"/>
                    <w:adjustRightInd w:val="0"/>
                    <w:rPr>
                      <w:rFonts w:cs="Arial"/>
                      <w:sz w:val="24"/>
                      <w:szCs w:val="24"/>
                    </w:rPr>
                  </w:pPr>
                  <w:r w:rsidRPr="00CF3AB2">
                    <w:rPr>
                      <w:rFonts w:cs="Arial"/>
                      <w:sz w:val="24"/>
                      <w:szCs w:val="24"/>
                    </w:rPr>
                    <w:t>Screening Decision Outcomes Options</w:t>
                  </w:r>
                </w:p>
              </w:tc>
              <w:tc>
                <w:tcPr>
                  <w:tcW w:w="5074" w:type="dxa"/>
                  <w:shd w:val="clear" w:color="auto" w:fill="auto"/>
                </w:tcPr>
                <w:p w14:paraId="017F0C86" w14:textId="77777777" w:rsidR="00CF3AB2" w:rsidRPr="00CF3AB2" w:rsidRDefault="00CF3AB2" w:rsidP="00CF3AB2">
                  <w:pPr>
                    <w:autoSpaceDE w:val="0"/>
                    <w:autoSpaceDN w:val="0"/>
                    <w:adjustRightInd w:val="0"/>
                    <w:rPr>
                      <w:rFonts w:cs="Arial"/>
                      <w:sz w:val="24"/>
                      <w:szCs w:val="24"/>
                    </w:rPr>
                  </w:pPr>
                  <w:r w:rsidRPr="00CF3AB2">
                    <w:rPr>
                      <w:rFonts w:cs="Arial"/>
                      <w:sz w:val="24"/>
                      <w:szCs w:val="24"/>
                    </w:rPr>
                    <w:t>Reasons/Evidence</w:t>
                  </w:r>
                </w:p>
              </w:tc>
            </w:tr>
            <w:tr w:rsidR="00CF3AB2" w:rsidRPr="00CF3AB2" w14:paraId="1754585C" w14:textId="77777777" w:rsidTr="000B18B2">
              <w:tc>
                <w:tcPr>
                  <w:tcW w:w="3969" w:type="dxa"/>
                  <w:shd w:val="clear" w:color="auto" w:fill="auto"/>
                </w:tcPr>
                <w:p w14:paraId="3FFE9781" w14:textId="77777777" w:rsidR="00CF3AB2" w:rsidRPr="00CF3AB2" w:rsidRDefault="00CF3AB2" w:rsidP="00CF3AB2">
                  <w:pPr>
                    <w:autoSpaceDE w:val="0"/>
                    <w:autoSpaceDN w:val="0"/>
                    <w:adjustRightInd w:val="0"/>
                    <w:rPr>
                      <w:rFonts w:cs="Arial"/>
                      <w:sz w:val="24"/>
                      <w:szCs w:val="24"/>
                    </w:rPr>
                  </w:pPr>
                </w:p>
              </w:tc>
              <w:tc>
                <w:tcPr>
                  <w:tcW w:w="5074" w:type="dxa"/>
                  <w:shd w:val="clear" w:color="auto" w:fill="auto"/>
                </w:tcPr>
                <w:p w14:paraId="2506F792" w14:textId="77777777" w:rsidR="00CF3AB2" w:rsidRPr="00CF3AB2" w:rsidRDefault="00CF3AB2" w:rsidP="00CF3AB2">
                  <w:pPr>
                    <w:autoSpaceDE w:val="0"/>
                    <w:autoSpaceDN w:val="0"/>
                    <w:adjustRightInd w:val="0"/>
                    <w:rPr>
                      <w:rFonts w:cs="Arial"/>
                      <w:sz w:val="24"/>
                      <w:szCs w:val="24"/>
                    </w:rPr>
                  </w:pPr>
                </w:p>
              </w:tc>
            </w:tr>
            <w:tr w:rsidR="00CF3AB2" w:rsidRPr="00CF3AB2" w14:paraId="479E2429" w14:textId="77777777" w:rsidTr="000B18B2">
              <w:tc>
                <w:tcPr>
                  <w:tcW w:w="3969" w:type="dxa"/>
                  <w:shd w:val="clear" w:color="auto" w:fill="auto"/>
                </w:tcPr>
                <w:p w14:paraId="19CE7D5E" w14:textId="77777777" w:rsidR="00CF3AB2" w:rsidRPr="00CF3AB2" w:rsidRDefault="00CF3AB2" w:rsidP="00CF3AB2">
                  <w:pPr>
                    <w:autoSpaceDE w:val="0"/>
                    <w:autoSpaceDN w:val="0"/>
                    <w:adjustRightInd w:val="0"/>
                    <w:rPr>
                      <w:rFonts w:cs="Arial"/>
                      <w:sz w:val="24"/>
                      <w:szCs w:val="24"/>
                    </w:rPr>
                  </w:pPr>
                  <w:r w:rsidRPr="00CF3AB2">
                    <w:rPr>
                      <w:rFonts w:cs="Arial"/>
                      <w:sz w:val="24"/>
                      <w:szCs w:val="24"/>
                    </w:rPr>
                    <w:lastRenderedPageBreak/>
                    <w:t>Option 1</w:t>
                  </w:r>
                </w:p>
                <w:p w14:paraId="38CA9B01" w14:textId="019E5328" w:rsidR="00CF3AB2" w:rsidRPr="00CF3AB2" w:rsidRDefault="00790ADA" w:rsidP="00CF3AB2">
                  <w:pPr>
                    <w:autoSpaceDE w:val="0"/>
                    <w:autoSpaceDN w:val="0"/>
                    <w:adjustRightInd w:val="0"/>
                    <w:rPr>
                      <w:rFonts w:cs="Arial"/>
                      <w:sz w:val="24"/>
                      <w:szCs w:val="24"/>
                    </w:rPr>
                  </w:pPr>
                  <w:r w:rsidRPr="00790ADA">
                    <w:rPr>
                      <w:rFonts w:cs="Arial"/>
                      <w:b/>
                      <w:sz w:val="24"/>
                      <w:szCs w:val="24"/>
                    </w:rPr>
                    <w:t>Screen out</w:t>
                  </w:r>
                  <w:r>
                    <w:rPr>
                      <w:rFonts w:cs="Arial"/>
                      <w:sz w:val="24"/>
                      <w:szCs w:val="24"/>
                    </w:rPr>
                    <w:t xml:space="preserve"> – no equality impact assessment and no mitigation required (go to Monitoring section)</w:t>
                  </w:r>
                </w:p>
                <w:p w14:paraId="4FA9592B" w14:textId="77777777" w:rsidR="00CF3AB2" w:rsidRPr="00CF3AB2" w:rsidRDefault="00CF3AB2" w:rsidP="00CF3AB2">
                  <w:pPr>
                    <w:autoSpaceDE w:val="0"/>
                    <w:autoSpaceDN w:val="0"/>
                    <w:adjustRightInd w:val="0"/>
                    <w:rPr>
                      <w:rFonts w:cs="Arial"/>
                      <w:sz w:val="24"/>
                      <w:szCs w:val="24"/>
                    </w:rPr>
                  </w:pPr>
                </w:p>
              </w:tc>
              <w:tc>
                <w:tcPr>
                  <w:tcW w:w="5074" w:type="dxa"/>
                  <w:shd w:val="clear" w:color="auto" w:fill="auto"/>
                </w:tcPr>
                <w:p w14:paraId="0D9B5099" w14:textId="351CE2E7" w:rsidR="00F60EDB" w:rsidRPr="00A31FD8" w:rsidRDefault="00F60EDB" w:rsidP="00F60EDB">
                  <w:pPr>
                    <w:pStyle w:val="CommentText"/>
                    <w:rPr>
                      <w:sz w:val="22"/>
                      <w:szCs w:val="22"/>
                    </w:rPr>
                  </w:pPr>
                  <w:r w:rsidRPr="00A31FD8">
                    <w:rPr>
                      <w:sz w:val="22"/>
                      <w:szCs w:val="22"/>
                    </w:rPr>
                    <w:t>There is no need to carry out a full equality impact assessment as no significant issues identified that won’t already be provided for in the service contract. The tender process is open and transparent, and all interested companies will have the opportunity to apply.</w:t>
                  </w:r>
                </w:p>
                <w:p w14:paraId="2ECE9E5D" w14:textId="31A18798" w:rsidR="00790ADA" w:rsidRPr="00F60EDB" w:rsidRDefault="00A31FD8" w:rsidP="00F60EDB">
                  <w:pPr>
                    <w:autoSpaceDE w:val="0"/>
                    <w:autoSpaceDN w:val="0"/>
                    <w:adjustRightInd w:val="0"/>
                    <w:rPr>
                      <w:rFonts w:cs="Arial"/>
                      <w:sz w:val="20"/>
                      <w:szCs w:val="20"/>
                    </w:rPr>
                  </w:pPr>
                  <w:r w:rsidRPr="00A31FD8">
                    <w:t>The s</w:t>
                  </w:r>
                  <w:r w:rsidR="00F60EDB" w:rsidRPr="00A31FD8">
                    <w:t>uccessful contractor will be required to have equal opportunities policies and practices in place.</w:t>
                  </w:r>
                </w:p>
              </w:tc>
            </w:tr>
            <w:tr w:rsidR="00CF3AB2" w:rsidRPr="00CF3AB2" w14:paraId="1E3E1C4C" w14:textId="77777777" w:rsidTr="000B18B2">
              <w:tc>
                <w:tcPr>
                  <w:tcW w:w="3969" w:type="dxa"/>
                  <w:shd w:val="clear" w:color="auto" w:fill="auto"/>
                </w:tcPr>
                <w:p w14:paraId="18DE1296" w14:textId="77777777" w:rsidR="00CF3AB2" w:rsidRPr="00CF3AB2" w:rsidRDefault="00CF3AB2" w:rsidP="00CF3AB2">
                  <w:pPr>
                    <w:autoSpaceDE w:val="0"/>
                    <w:autoSpaceDN w:val="0"/>
                    <w:adjustRightInd w:val="0"/>
                    <w:rPr>
                      <w:rFonts w:cs="Arial"/>
                      <w:sz w:val="24"/>
                      <w:szCs w:val="24"/>
                    </w:rPr>
                  </w:pPr>
                  <w:r w:rsidRPr="00CF3AB2">
                    <w:rPr>
                      <w:rFonts w:cs="Arial"/>
                      <w:sz w:val="24"/>
                      <w:szCs w:val="24"/>
                    </w:rPr>
                    <w:t>Option 2</w:t>
                  </w:r>
                </w:p>
                <w:p w14:paraId="0F698F73" w14:textId="2DA0A497" w:rsidR="00CF3AB2" w:rsidRPr="00CF3AB2" w:rsidRDefault="00CF3AB2" w:rsidP="00CF3AB2">
                  <w:pPr>
                    <w:autoSpaceDE w:val="0"/>
                    <w:autoSpaceDN w:val="0"/>
                    <w:adjustRightInd w:val="0"/>
                    <w:rPr>
                      <w:rFonts w:cs="Arial"/>
                      <w:sz w:val="24"/>
                      <w:szCs w:val="24"/>
                    </w:rPr>
                  </w:pPr>
                  <w:r w:rsidRPr="00790ADA">
                    <w:rPr>
                      <w:rFonts w:cs="Arial"/>
                      <w:b/>
                      <w:sz w:val="24"/>
                      <w:szCs w:val="24"/>
                    </w:rPr>
                    <w:t>Screen out with mitigation</w:t>
                  </w:r>
                  <w:r w:rsidR="00790ADA">
                    <w:rPr>
                      <w:rFonts w:cs="Arial"/>
                      <w:sz w:val="24"/>
                      <w:szCs w:val="24"/>
                    </w:rPr>
                    <w:t xml:space="preserve"> – some potential impacts identified but they can be addressed with appropriate mitigation or some opportunities to better promote equality and/or good relations identified (complete mitigation section below(</w:t>
                  </w:r>
                </w:p>
              </w:tc>
              <w:tc>
                <w:tcPr>
                  <w:tcW w:w="5074" w:type="dxa"/>
                  <w:shd w:val="clear" w:color="auto" w:fill="auto"/>
                </w:tcPr>
                <w:p w14:paraId="5FB0D73D" w14:textId="77777777" w:rsidR="00CF3AB2" w:rsidRPr="00CF3AB2" w:rsidRDefault="00CF3AB2" w:rsidP="00CF3AB2">
                  <w:pPr>
                    <w:autoSpaceDE w:val="0"/>
                    <w:autoSpaceDN w:val="0"/>
                    <w:adjustRightInd w:val="0"/>
                    <w:rPr>
                      <w:rFonts w:cs="Arial"/>
                      <w:sz w:val="24"/>
                      <w:szCs w:val="24"/>
                    </w:rPr>
                  </w:pPr>
                </w:p>
              </w:tc>
            </w:tr>
            <w:tr w:rsidR="00CF3AB2" w:rsidRPr="00CF3AB2" w14:paraId="10BABBF0" w14:textId="77777777" w:rsidTr="000B18B2">
              <w:tc>
                <w:tcPr>
                  <w:tcW w:w="3969" w:type="dxa"/>
                  <w:shd w:val="clear" w:color="auto" w:fill="auto"/>
                </w:tcPr>
                <w:p w14:paraId="4FD060FB" w14:textId="77777777" w:rsidR="00CF3AB2" w:rsidRPr="00CF3AB2" w:rsidRDefault="00CF3AB2" w:rsidP="00CF3AB2">
                  <w:pPr>
                    <w:autoSpaceDE w:val="0"/>
                    <w:autoSpaceDN w:val="0"/>
                    <w:adjustRightInd w:val="0"/>
                    <w:rPr>
                      <w:rFonts w:cs="Arial"/>
                      <w:sz w:val="24"/>
                      <w:szCs w:val="24"/>
                    </w:rPr>
                  </w:pPr>
                  <w:r w:rsidRPr="00CF3AB2">
                    <w:rPr>
                      <w:rFonts w:cs="Arial"/>
                      <w:sz w:val="24"/>
                      <w:szCs w:val="24"/>
                    </w:rPr>
                    <w:t>Option 3</w:t>
                  </w:r>
                </w:p>
                <w:p w14:paraId="038F5203" w14:textId="77777777" w:rsidR="00CF3AB2" w:rsidRDefault="00CF3AB2" w:rsidP="00CF3AB2">
                  <w:pPr>
                    <w:autoSpaceDE w:val="0"/>
                    <w:autoSpaceDN w:val="0"/>
                    <w:adjustRightInd w:val="0"/>
                    <w:rPr>
                      <w:rFonts w:cs="Arial"/>
                      <w:sz w:val="24"/>
                      <w:szCs w:val="24"/>
                    </w:rPr>
                  </w:pPr>
                  <w:r w:rsidRPr="00790ADA">
                    <w:rPr>
                      <w:rFonts w:cs="Arial"/>
                      <w:b/>
                      <w:sz w:val="24"/>
                      <w:szCs w:val="24"/>
                    </w:rPr>
                    <w:t>Screen in</w:t>
                  </w:r>
                  <w:r w:rsidRPr="00CF3AB2">
                    <w:rPr>
                      <w:rFonts w:cs="Arial"/>
                      <w:sz w:val="24"/>
                      <w:szCs w:val="24"/>
                    </w:rPr>
                    <w:t xml:space="preserve"> for a full </w:t>
                  </w:r>
                  <w:r w:rsidR="00790ADA">
                    <w:rPr>
                      <w:rFonts w:cs="Arial"/>
                      <w:sz w:val="24"/>
                      <w:szCs w:val="24"/>
                    </w:rPr>
                    <w:t xml:space="preserve">Equality Impact Assessment </w:t>
                  </w:r>
                  <w:r w:rsidRPr="00CF3AB2">
                    <w:rPr>
                      <w:rFonts w:cs="Arial"/>
                      <w:sz w:val="24"/>
                      <w:szCs w:val="24"/>
                    </w:rPr>
                    <w:t>EQIA</w:t>
                  </w:r>
                </w:p>
                <w:p w14:paraId="08256111" w14:textId="2C49F2AA" w:rsidR="00790ADA" w:rsidRPr="00CF3AB2" w:rsidRDefault="00790ADA" w:rsidP="00CF3AB2">
                  <w:pPr>
                    <w:autoSpaceDE w:val="0"/>
                    <w:autoSpaceDN w:val="0"/>
                    <w:adjustRightInd w:val="0"/>
                    <w:rPr>
                      <w:rFonts w:cs="Arial"/>
                      <w:sz w:val="24"/>
                      <w:szCs w:val="24"/>
                    </w:rPr>
                  </w:pPr>
                  <w:r>
                    <w:rPr>
                      <w:rFonts w:cs="Arial"/>
                      <w:sz w:val="24"/>
                      <w:szCs w:val="24"/>
                    </w:rPr>
                    <w:t>(If option 3, complete timetabling and prioritising section below)</w:t>
                  </w:r>
                </w:p>
              </w:tc>
              <w:tc>
                <w:tcPr>
                  <w:tcW w:w="5074" w:type="dxa"/>
                  <w:shd w:val="clear" w:color="auto" w:fill="auto"/>
                </w:tcPr>
                <w:p w14:paraId="1D098186" w14:textId="77777777" w:rsidR="00CF3AB2" w:rsidRPr="00CF3AB2" w:rsidRDefault="00CF3AB2" w:rsidP="00CF3AB2">
                  <w:pPr>
                    <w:autoSpaceDE w:val="0"/>
                    <w:autoSpaceDN w:val="0"/>
                    <w:adjustRightInd w:val="0"/>
                    <w:rPr>
                      <w:rFonts w:cs="Arial"/>
                      <w:sz w:val="24"/>
                      <w:szCs w:val="24"/>
                    </w:rPr>
                  </w:pPr>
                </w:p>
              </w:tc>
            </w:tr>
          </w:tbl>
          <w:p w14:paraId="51444450" w14:textId="77777777" w:rsidR="00A541F7" w:rsidRPr="00AB584D" w:rsidRDefault="00A541F7" w:rsidP="00A541F7">
            <w:pPr>
              <w:rPr>
                <w:rFonts w:ascii="Calibri" w:hAnsi="Calibri" w:cs="Calibri"/>
                <w:sz w:val="24"/>
                <w:szCs w:val="24"/>
                <w:lang w:eastAsia="en-GB"/>
              </w:rPr>
            </w:pPr>
          </w:p>
          <w:p w14:paraId="33914674" w14:textId="77777777" w:rsidR="00A541F7" w:rsidRDefault="00A541F7" w:rsidP="00A541F7">
            <w:pPr>
              <w:rPr>
                <w:rFonts w:eastAsia="Times New Roman" w:cstheme="minorHAnsi"/>
                <w:sz w:val="24"/>
                <w:szCs w:val="24"/>
              </w:rPr>
            </w:pPr>
          </w:p>
          <w:p w14:paraId="763060EF" w14:textId="77777777" w:rsidR="006B34B3" w:rsidRPr="006B34B3" w:rsidRDefault="006B34B3" w:rsidP="006B34B3">
            <w:pPr>
              <w:autoSpaceDE w:val="0"/>
              <w:autoSpaceDN w:val="0"/>
              <w:adjustRightInd w:val="0"/>
              <w:rPr>
                <w:rFonts w:cs="Arial"/>
                <w:b/>
                <w:sz w:val="24"/>
                <w:szCs w:val="24"/>
              </w:rPr>
            </w:pPr>
            <w:r w:rsidRPr="006B34B3">
              <w:rPr>
                <w:rFonts w:cs="Arial"/>
                <w:b/>
                <w:sz w:val="24"/>
                <w:szCs w:val="24"/>
              </w:rPr>
              <w:t>Mitigation (Relevant to Option 2)</w:t>
            </w:r>
          </w:p>
          <w:p w14:paraId="09226EAC" w14:textId="08FC8240" w:rsidR="006B34B3" w:rsidRPr="006B34B3" w:rsidRDefault="006B34B3" w:rsidP="006B34B3">
            <w:pPr>
              <w:autoSpaceDE w:val="0"/>
              <w:autoSpaceDN w:val="0"/>
              <w:adjustRightInd w:val="0"/>
              <w:rPr>
                <w:rFonts w:cs="Arial"/>
                <w:b/>
                <w:sz w:val="24"/>
                <w:szCs w:val="24"/>
              </w:rPr>
            </w:pPr>
            <w:r>
              <w:rPr>
                <w:rFonts w:cs="Arial"/>
                <w:b/>
                <w:sz w:val="24"/>
                <w:szCs w:val="24"/>
              </w:rPr>
              <w:t>Can the activity/policy/project plan be amended or an alternative activity/policy introduced to better promote equality of opportunity and/or good relations</w:t>
            </w:r>
          </w:p>
          <w:p w14:paraId="6748930D" w14:textId="5A1D797A" w:rsidR="00802BE2" w:rsidRDefault="006B34B3" w:rsidP="006B34B3">
            <w:pPr>
              <w:rPr>
                <w:rFonts w:cs="Arial"/>
                <w:sz w:val="24"/>
                <w:szCs w:val="24"/>
              </w:rPr>
            </w:pPr>
            <w:r w:rsidRPr="006B34B3">
              <w:rPr>
                <w:rFonts w:cs="Arial"/>
                <w:sz w:val="24"/>
                <w:szCs w:val="24"/>
              </w:rPr>
              <w:t xml:space="preserve">If so, give the </w:t>
            </w:r>
            <w:r w:rsidRPr="006B34B3">
              <w:rPr>
                <w:rFonts w:cs="Arial"/>
                <w:b/>
                <w:sz w:val="24"/>
                <w:szCs w:val="24"/>
              </w:rPr>
              <w:t xml:space="preserve">reasons </w:t>
            </w:r>
            <w:r w:rsidRPr="006B34B3">
              <w:rPr>
                <w:rFonts w:cs="Arial"/>
                <w:sz w:val="24"/>
                <w:szCs w:val="24"/>
              </w:rPr>
              <w:t>to support your decision, together with the proposed changes/amendments</w:t>
            </w:r>
            <w:r>
              <w:rPr>
                <w:rFonts w:cs="Arial"/>
                <w:sz w:val="24"/>
                <w:szCs w:val="24"/>
              </w:rPr>
              <w:t xml:space="preserve"> or alternative activity/policy and ensure the mitigations are included in a revised/updated policy or plan.</w:t>
            </w:r>
          </w:p>
          <w:p w14:paraId="37CA1CA8" w14:textId="069FF6C8" w:rsidR="006B34B3" w:rsidRPr="006B34B3" w:rsidRDefault="006B34B3" w:rsidP="006B34B3">
            <w:pPr>
              <w:rPr>
                <w:rFonts w:eastAsia="Times New Roman" w:cstheme="minorHAnsi"/>
                <w:b/>
                <w:sz w:val="24"/>
                <w:szCs w:val="24"/>
              </w:rPr>
            </w:pPr>
            <w:r>
              <w:rPr>
                <w:rFonts w:cs="Arial"/>
                <w:b/>
                <w:sz w:val="24"/>
                <w:szCs w:val="24"/>
              </w:rPr>
              <w:t>N/A</w:t>
            </w:r>
          </w:p>
          <w:p w14:paraId="7CCAC0B1" w14:textId="77777777" w:rsidR="006B34B3" w:rsidRPr="006B34B3" w:rsidRDefault="006B34B3" w:rsidP="006B34B3">
            <w:pPr>
              <w:autoSpaceDE w:val="0"/>
              <w:autoSpaceDN w:val="0"/>
              <w:adjustRightInd w:val="0"/>
              <w:jc w:val="both"/>
              <w:rPr>
                <w:rFonts w:cs="Arial"/>
                <w:b/>
                <w:sz w:val="24"/>
                <w:szCs w:val="24"/>
              </w:rPr>
            </w:pPr>
          </w:p>
          <w:p w14:paraId="094F4CA7" w14:textId="77777777" w:rsidR="006B34B3" w:rsidRPr="006B34B3" w:rsidRDefault="006B34B3" w:rsidP="006B34B3">
            <w:pPr>
              <w:autoSpaceDE w:val="0"/>
              <w:autoSpaceDN w:val="0"/>
              <w:adjustRightInd w:val="0"/>
              <w:jc w:val="both"/>
              <w:rPr>
                <w:rFonts w:cs="Arial"/>
                <w:b/>
                <w:sz w:val="24"/>
                <w:szCs w:val="24"/>
              </w:rPr>
            </w:pPr>
            <w:r w:rsidRPr="006B34B3">
              <w:rPr>
                <w:rFonts w:cs="Arial"/>
                <w:b/>
                <w:sz w:val="24"/>
                <w:szCs w:val="24"/>
              </w:rPr>
              <w:t>Timetabling and prioritising (Relevant to Option 3)   - Not applicable</w:t>
            </w:r>
          </w:p>
          <w:p w14:paraId="0B9DC017" w14:textId="77777777" w:rsidR="002274CA" w:rsidRDefault="006B34B3" w:rsidP="006B34B3">
            <w:pPr>
              <w:rPr>
                <w:rFonts w:cs="Arial"/>
                <w:sz w:val="24"/>
                <w:szCs w:val="24"/>
              </w:rPr>
            </w:pPr>
            <w:r w:rsidRPr="006B34B3">
              <w:rPr>
                <w:rFonts w:cs="Arial"/>
                <w:sz w:val="24"/>
                <w:szCs w:val="24"/>
              </w:rPr>
              <w:t xml:space="preserve">If the activity/policy has been </w:t>
            </w:r>
            <w:r w:rsidRPr="006B34B3">
              <w:rPr>
                <w:rFonts w:cs="Arial"/>
                <w:b/>
                <w:sz w:val="24"/>
                <w:szCs w:val="24"/>
              </w:rPr>
              <w:t xml:space="preserve">‘screened in’ </w:t>
            </w:r>
            <w:r w:rsidRPr="006B34B3">
              <w:rPr>
                <w:rFonts w:cs="Arial"/>
                <w:sz w:val="24"/>
                <w:szCs w:val="24"/>
              </w:rPr>
              <w:t xml:space="preserve">for equality impact assessment, </w:t>
            </w:r>
            <w:r w:rsidR="002274CA">
              <w:rPr>
                <w:rFonts w:cs="Arial"/>
                <w:sz w:val="24"/>
                <w:szCs w:val="24"/>
              </w:rPr>
              <w:t>give details of any factors to be considered and the next steps for progressing the EQIA, including a proposed timetable.</w:t>
            </w:r>
          </w:p>
          <w:p w14:paraId="6ADC1179" w14:textId="672462AD" w:rsidR="006B34B3" w:rsidRDefault="002274CA" w:rsidP="006B34B3">
            <w:pPr>
              <w:rPr>
                <w:rFonts w:cs="Arial"/>
                <w:sz w:val="24"/>
                <w:szCs w:val="24"/>
              </w:rPr>
            </w:pPr>
            <w:r>
              <w:rPr>
                <w:rFonts w:cs="Arial"/>
                <w:sz w:val="24"/>
                <w:szCs w:val="24"/>
              </w:rPr>
              <w:t>Is the activity/policy affected by timetables established by other relevant public authorities?  YES/NO</w:t>
            </w:r>
            <w:r w:rsidR="006B34B3" w:rsidRPr="006B34B3">
              <w:rPr>
                <w:rFonts w:cs="Arial"/>
                <w:sz w:val="24"/>
                <w:szCs w:val="24"/>
              </w:rPr>
              <w:t xml:space="preserve"> </w:t>
            </w:r>
          </w:p>
          <w:p w14:paraId="53833684" w14:textId="77777777" w:rsidR="002274CA" w:rsidRPr="006B34B3" w:rsidRDefault="002274CA" w:rsidP="002274CA">
            <w:pPr>
              <w:rPr>
                <w:rFonts w:eastAsia="Times New Roman" w:cstheme="minorHAnsi"/>
                <w:b/>
                <w:sz w:val="24"/>
                <w:szCs w:val="24"/>
              </w:rPr>
            </w:pPr>
            <w:r>
              <w:rPr>
                <w:rFonts w:cs="Arial"/>
                <w:b/>
                <w:sz w:val="24"/>
                <w:szCs w:val="24"/>
              </w:rPr>
              <w:t>N/A</w:t>
            </w:r>
          </w:p>
          <w:p w14:paraId="3CBAA586" w14:textId="6F743B3A" w:rsidR="002274CA" w:rsidRPr="00CF3AB2" w:rsidRDefault="002274CA" w:rsidP="002274CA">
            <w:pPr>
              <w:rPr>
                <w:rFonts w:cstheme="minorHAnsi"/>
                <w:b/>
                <w:sz w:val="24"/>
                <w:szCs w:val="24"/>
              </w:rPr>
            </w:pPr>
            <w:r>
              <w:rPr>
                <w:rFonts w:cstheme="minorHAnsi"/>
                <w:b/>
                <w:sz w:val="24"/>
                <w:szCs w:val="24"/>
              </w:rPr>
              <w:lastRenderedPageBreak/>
              <w:t>Part 4.  Monitoring</w:t>
            </w:r>
          </w:p>
          <w:p w14:paraId="74A5ED11" w14:textId="77777777" w:rsidR="002274CA" w:rsidRPr="002274CA" w:rsidRDefault="002274CA" w:rsidP="002274CA">
            <w:pPr>
              <w:autoSpaceDE w:val="0"/>
              <w:autoSpaceDN w:val="0"/>
              <w:adjustRightInd w:val="0"/>
              <w:rPr>
                <w:rFonts w:cs="Arial"/>
                <w:sz w:val="24"/>
                <w:szCs w:val="24"/>
              </w:rPr>
            </w:pPr>
            <w:r w:rsidRPr="002274CA">
              <w:rPr>
                <w:rFonts w:cs="Arial"/>
                <w:sz w:val="24"/>
                <w:szCs w:val="24"/>
              </w:rPr>
              <w:t xml:space="preserve">Public authorities should consider the guidance contained in the Commission’s Monitoring Guidance for Use by Public Authorities (July 2007). </w:t>
            </w:r>
          </w:p>
          <w:p w14:paraId="472D5F80" w14:textId="77777777" w:rsidR="002274CA" w:rsidRPr="002274CA" w:rsidRDefault="002274CA" w:rsidP="002274CA">
            <w:pPr>
              <w:autoSpaceDE w:val="0"/>
              <w:autoSpaceDN w:val="0"/>
              <w:adjustRightInd w:val="0"/>
              <w:rPr>
                <w:rFonts w:cs="Arial"/>
                <w:sz w:val="24"/>
                <w:szCs w:val="24"/>
              </w:rPr>
            </w:pPr>
            <w:r w:rsidRPr="002274CA">
              <w:rPr>
                <w:rFonts w:cs="Arial"/>
                <w:sz w:val="24"/>
                <w:szCs w:val="24"/>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14:paraId="1225E9B3" w14:textId="77777777" w:rsidR="002274CA" w:rsidRDefault="002274CA" w:rsidP="006B34B3">
            <w:pPr>
              <w:rPr>
                <w:rFonts w:cs="Arial"/>
                <w:sz w:val="24"/>
                <w:szCs w:val="24"/>
              </w:rPr>
            </w:pPr>
          </w:p>
          <w:p w14:paraId="32B59229" w14:textId="2B27A04E" w:rsidR="002274CA" w:rsidRDefault="002274CA" w:rsidP="006B34B3">
            <w:pPr>
              <w:rPr>
                <w:rFonts w:cs="Arial"/>
                <w:sz w:val="24"/>
                <w:szCs w:val="24"/>
              </w:rPr>
            </w:pPr>
            <w:r>
              <w:rPr>
                <w:rFonts w:cs="Arial"/>
                <w:b/>
                <w:sz w:val="24"/>
                <w:szCs w:val="24"/>
              </w:rPr>
              <w:t>What will be monitored and how?  What specific equality monitoring will be done?  Who will undertake and sign off the monitoring of this activity/policy and on what frequency?</w:t>
            </w:r>
            <w:r>
              <w:rPr>
                <w:rFonts w:cs="Arial"/>
                <w:sz w:val="24"/>
                <w:szCs w:val="24"/>
              </w:rPr>
              <w:t xml:space="preserve"> Please give details:</w:t>
            </w:r>
          </w:p>
          <w:p w14:paraId="2A3DA109" w14:textId="77777777" w:rsidR="002274CA" w:rsidRDefault="002274CA" w:rsidP="006B34B3">
            <w:pPr>
              <w:rPr>
                <w:rFonts w:cs="Arial"/>
                <w:sz w:val="24"/>
                <w:szCs w:val="24"/>
              </w:rPr>
            </w:pPr>
          </w:p>
          <w:p w14:paraId="51E6EC8B" w14:textId="77777777" w:rsidR="002274CA" w:rsidRDefault="002274CA" w:rsidP="006B34B3">
            <w:pPr>
              <w:rPr>
                <w:rFonts w:cs="Arial"/>
                <w:sz w:val="24"/>
                <w:szCs w:val="24"/>
              </w:rPr>
            </w:pPr>
            <w:r>
              <w:rPr>
                <w:rFonts w:cs="Arial"/>
                <w:sz w:val="24"/>
                <w:szCs w:val="24"/>
              </w:rPr>
              <w:t>The operation of the contract will be reviewed annually.  Specifically, incidents, complaints and feedback will be actively monitored on a monthly basis and this information will form the basis of an annual review.</w:t>
            </w:r>
          </w:p>
          <w:p w14:paraId="230D7DBE" w14:textId="77777777" w:rsidR="002274CA" w:rsidRDefault="002274CA" w:rsidP="006B34B3">
            <w:pPr>
              <w:rPr>
                <w:rFonts w:cs="Arial"/>
                <w:sz w:val="24"/>
                <w:szCs w:val="24"/>
              </w:rPr>
            </w:pPr>
            <w:r>
              <w:rPr>
                <w:rFonts w:cs="Arial"/>
                <w:sz w:val="24"/>
                <w:szCs w:val="24"/>
              </w:rPr>
              <w:t>Monitoring to be carried out by Elaine Conn, Duty Officer and Stephanie Kelly, Administration Manager.</w:t>
            </w:r>
          </w:p>
          <w:p w14:paraId="5845AA14" w14:textId="77777777" w:rsidR="002274CA" w:rsidRDefault="002274CA" w:rsidP="006B34B3">
            <w:pPr>
              <w:rPr>
                <w:rFonts w:cs="Arial"/>
                <w:sz w:val="24"/>
                <w:szCs w:val="24"/>
              </w:rPr>
            </w:pPr>
            <w:r>
              <w:rPr>
                <w:rFonts w:cs="Arial"/>
                <w:sz w:val="24"/>
                <w:szCs w:val="24"/>
              </w:rPr>
              <w:t>To be signed off by Frances Byrne, Head of Service</w:t>
            </w:r>
          </w:p>
          <w:p w14:paraId="09A12DEC" w14:textId="77777777" w:rsidR="00507758" w:rsidRDefault="00507758" w:rsidP="002274CA">
            <w:pPr>
              <w:pStyle w:val="BodyTextIndent2"/>
              <w:ind w:left="0" w:firstLine="0"/>
              <w:rPr>
                <w:rFonts w:asciiTheme="minorHAnsi" w:hAnsiTheme="minorHAnsi" w:cstheme="minorHAnsi"/>
                <w:b/>
                <w:sz w:val="24"/>
                <w:szCs w:val="24"/>
              </w:rPr>
            </w:pPr>
          </w:p>
          <w:p w14:paraId="2C9B5E11" w14:textId="77777777" w:rsidR="002274CA" w:rsidRPr="002274CA" w:rsidRDefault="002274CA" w:rsidP="002274CA">
            <w:pPr>
              <w:pStyle w:val="BodyTextIndent2"/>
              <w:ind w:left="0" w:firstLine="0"/>
              <w:rPr>
                <w:rFonts w:asciiTheme="minorHAnsi" w:hAnsiTheme="minorHAnsi" w:cstheme="minorHAnsi"/>
                <w:b/>
                <w:sz w:val="24"/>
                <w:szCs w:val="24"/>
              </w:rPr>
            </w:pPr>
            <w:r w:rsidRPr="002274CA">
              <w:rPr>
                <w:rFonts w:asciiTheme="minorHAnsi" w:hAnsiTheme="minorHAnsi" w:cstheme="minorHAnsi"/>
                <w:b/>
                <w:sz w:val="24"/>
                <w:szCs w:val="24"/>
              </w:rPr>
              <w:t>Part 5 - Approval and authorisation</w:t>
            </w:r>
          </w:p>
          <w:tbl>
            <w:tblPr>
              <w:tblpPr w:leftFromText="180" w:rightFromText="180" w:vertAnchor="text" w:horzAnchor="margin" w:tblpY="206"/>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268"/>
              <w:gridCol w:w="1417"/>
            </w:tblGrid>
            <w:tr w:rsidR="002274CA" w:rsidRPr="002274CA" w14:paraId="47A586AA" w14:textId="77777777" w:rsidTr="002274CA">
              <w:trPr>
                <w:trHeight w:val="397"/>
              </w:trPr>
              <w:tc>
                <w:tcPr>
                  <w:tcW w:w="4248" w:type="dxa"/>
                </w:tcPr>
                <w:p w14:paraId="5F748BA3" w14:textId="77777777" w:rsidR="002274CA" w:rsidRPr="002274CA" w:rsidRDefault="002274CA" w:rsidP="002274CA">
                  <w:pPr>
                    <w:spacing w:before="120" w:after="120"/>
                    <w:rPr>
                      <w:rFonts w:cstheme="minorHAnsi"/>
                      <w:b/>
                      <w:sz w:val="24"/>
                      <w:szCs w:val="24"/>
                    </w:rPr>
                  </w:pPr>
                  <w:r w:rsidRPr="002274CA">
                    <w:rPr>
                      <w:rFonts w:cstheme="minorHAnsi"/>
                      <w:b/>
                      <w:sz w:val="24"/>
                      <w:szCs w:val="24"/>
                    </w:rPr>
                    <w:t>Screened by:</w:t>
                  </w:r>
                </w:p>
              </w:tc>
              <w:tc>
                <w:tcPr>
                  <w:tcW w:w="2268" w:type="dxa"/>
                </w:tcPr>
                <w:p w14:paraId="151DE7C6" w14:textId="77777777" w:rsidR="002274CA" w:rsidRPr="002274CA" w:rsidRDefault="002274CA" w:rsidP="002274CA">
                  <w:pPr>
                    <w:spacing w:before="120" w:after="120"/>
                    <w:rPr>
                      <w:rFonts w:cstheme="minorHAnsi"/>
                      <w:b/>
                      <w:sz w:val="24"/>
                      <w:szCs w:val="24"/>
                    </w:rPr>
                  </w:pPr>
                  <w:r w:rsidRPr="002274CA">
                    <w:rPr>
                      <w:rFonts w:cstheme="minorHAnsi"/>
                      <w:b/>
                      <w:sz w:val="24"/>
                      <w:szCs w:val="24"/>
                    </w:rPr>
                    <w:t xml:space="preserve">Position/Job Title </w:t>
                  </w:r>
                </w:p>
              </w:tc>
              <w:tc>
                <w:tcPr>
                  <w:tcW w:w="1417" w:type="dxa"/>
                </w:tcPr>
                <w:p w14:paraId="37515E90" w14:textId="77777777" w:rsidR="002274CA" w:rsidRPr="002274CA" w:rsidRDefault="002274CA" w:rsidP="002274CA">
                  <w:pPr>
                    <w:spacing w:before="120" w:after="120"/>
                    <w:rPr>
                      <w:rFonts w:cstheme="minorHAnsi"/>
                      <w:b/>
                      <w:sz w:val="24"/>
                      <w:szCs w:val="24"/>
                    </w:rPr>
                  </w:pPr>
                  <w:r w:rsidRPr="002274CA">
                    <w:rPr>
                      <w:rFonts w:cstheme="minorHAnsi"/>
                      <w:b/>
                      <w:sz w:val="24"/>
                      <w:szCs w:val="24"/>
                    </w:rPr>
                    <w:t>Date</w:t>
                  </w:r>
                </w:p>
              </w:tc>
            </w:tr>
            <w:tr w:rsidR="002274CA" w:rsidRPr="002274CA" w14:paraId="5466851E" w14:textId="77777777" w:rsidTr="002274CA">
              <w:trPr>
                <w:trHeight w:val="397"/>
              </w:trPr>
              <w:tc>
                <w:tcPr>
                  <w:tcW w:w="4248" w:type="dxa"/>
                </w:tcPr>
                <w:p w14:paraId="342C051F" w14:textId="77777777" w:rsidR="002274CA" w:rsidRPr="002274CA" w:rsidRDefault="002274CA" w:rsidP="002274CA">
                  <w:pPr>
                    <w:spacing w:before="120" w:after="120"/>
                    <w:rPr>
                      <w:rFonts w:cstheme="minorHAnsi"/>
                      <w:sz w:val="24"/>
                      <w:szCs w:val="24"/>
                    </w:rPr>
                  </w:pPr>
                  <w:r w:rsidRPr="002274CA">
                    <w:rPr>
                      <w:rFonts w:cstheme="minorHAnsi"/>
                      <w:sz w:val="24"/>
                      <w:szCs w:val="24"/>
                    </w:rPr>
                    <w:t>Stephanie Kelly</w:t>
                  </w:r>
                </w:p>
              </w:tc>
              <w:tc>
                <w:tcPr>
                  <w:tcW w:w="2268" w:type="dxa"/>
                </w:tcPr>
                <w:p w14:paraId="17CD362E" w14:textId="77777777" w:rsidR="002274CA" w:rsidRPr="002274CA" w:rsidRDefault="002274CA" w:rsidP="002274CA">
                  <w:pPr>
                    <w:spacing w:before="120" w:after="120"/>
                    <w:rPr>
                      <w:rFonts w:cstheme="minorHAnsi"/>
                      <w:sz w:val="24"/>
                      <w:szCs w:val="24"/>
                    </w:rPr>
                  </w:pPr>
                  <w:r w:rsidRPr="002274CA">
                    <w:rPr>
                      <w:rFonts w:cstheme="minorHAnsi"/>
                      <w:sz w:val="24"/>
                      <w:szCs w:val="24"/>
                    </w:rPr>
                    <w:t>Manager</w:t>
                  </w:r>
                </w:p>
              </w:tc>
              <w:tc>
                <w:tcPr>
                  <w:tcW w:w="1417" w:type="dxa"/>
                </w:tcPr>
                <w:p w14:paraId="36A433DD" w14:textId="531FA005" w:rsidR="002274CA" w:rsidRPr="002274CA" w:rsidRDefault="000D7D1E" w:rsidP="002274CA">
                  <w:pPr>
                    <w:spacing w:before="120" w:after="120"/>
                    <w:rPr>
                      <w:rFonts w:cstheme="minorHAnsi"/>
                      <w:sz w:val="24"/>
                      <w:szCs w:val="24"/>
                    </w:rPr>
                  </w:pPr>
                  <w:r>
                    <w:rPr>
                      <w:rFonts w:cstheme="minorHAnsi"/>
                      <w:sz w:val="24"/>
                      <w:szCs w:val="24"/>
                    </w:rPr>
                    <w:t>06.05.22</w:t>
                  </w:r>
                </w:p>
              </w:tc>
            </w:tr>
            <w:tr w:rsidR="002274CA" w:rsidRPr="002274CA" w14:paraId="4B6E2536" w14:textId="77777777" w:rsidTr="002274CA">
              <w:trPr>
                <w:trHeight w:val="397"/>
              </w:trPr>
              <w:tc>
                <w:tcPr>
                  <w:tcW w:w="4248" w:type="dxa"/>
                </w:tcPr>
                <w:p w14:paraId="7C0DB5F3" w14:textId="777A6C39" w:rsidR="002274CA" w:rsidRPr="002274CA" w:rsidRDefault="00D12154" w:rsidP="002274CA">
                  <w:pPr>
                    <w:spacing w:before="120" w:after="120"/>
                    <w:rPr>
                      <w:rFonts w:cstheme="minorHAnsi"/>
                      <w:sz w:val="24"/>
                      <w:szCs w:val="24"/>
                    </w:rPr>
                  </w:pPr>
                  <w:r>
                    <w:rPr>
                      <w:rFonts w:cstheme="minorHAnsi"/>
                      <w:sz w:val="24"/>
                      <w:szCs w:val="24"/>
                    </w:rPr>
                    <w:t xml:space="preserve">Reviewed by </w:t>
                  </w:r>
                  <w:bookmarkStart w:id="0" w:name="_GoBack"/>
                  <w:bookmarkEnd w:id="0"/>
                  <w:r w:rsidR="002274CA" w:rsidRPr="002274CA">
                    <w:rPr>
                      <w:rFonts w:cstheme="minorHAnsi"/>
                      <w:sz w:val="24"/>
                      <w:szCs w:val="24"/>
                    </w:rPr>
                    <w:t xml:space="preserve">Mary </w:t>
                  </w:r>
                  <w:proofErr w:type="spellStart"/>
                  <w:r w:rsidR="002274CA" w:rsidRPr="002274CA">
                    <w:rPr>
                      <w:rFonts w:cstheme="minorHAnsi"/>
                      <w:sz w:val="24"/>
                      <w:szCs w:val="24"/>
                    </w:rPr>
                    <w:t>McSorley</w:t>
                  </w:r>
                  <w:proofErr w:type="spellEnd"/>
                </w:p>
              </w:tc>
              <w:tc>
                <w:tcPr>
                  <w:tcW w:w="2268" w:type="dxa"/>
                </w:tcPr>
                <w:p w14:paraId="350A1441" w14:textId="77777777" w:rsidR="002274CA" w:rsidRPr="002274CA" w:rsidRDefault="002274CA" w:rsidP="002274CA">
                  <w:pPr>
                    <w:spacing w:before="120" w:after="120"/>
                    <w:rPr>
                      <w:rFonts w:cstheme="minorHAnsi"/>
                      <w:sz w:val="24"/>
                      <w:szCs w:val="24"/>
                    </w:rPr>
                  </w:pPr>
                  <w:r w:rsidRPr="002274CA">
                    <w:rPr>
                      <w:rFonts w:cstheme="minorHAnsi"/>
                      <w:sz w:val="24"/>
                      <w:szCs w:val="24"/>
                    </w:rPr>
                    <w:t>Equality Officer</w:t>
                  </w:r>
                </w:p>
              </w:tc>
              <w:tc>
                <w:tcPr>
                  <w:tcW w:w="1417" w:type="dxa"/>
                </w:tcPr>
                <w:p w14:paraId="5EB7C785" w14:textId="1CDBA6D1" w:rsidR="002274CA" w:rsidRPr="002274CA" w:rsidRDefault="00A31FD8" w:rsidP="002274CA">
                  <w:pPr>
                    <w:spacing w:before="120" w:after="120"/>
                    <w:rPr>
                      <w:rFonts w:cstheme="minorHAnsi"/>
                      <w:sz w:val="24"/>
                      <w:szCs w:val="24"/>
                    </w:rPr>
                  </w:pPr>
                  <w:r>
                    <w:rPr>
                      <w:rFonts w:cstheme="minorHAnsi"/>
                      <w:sz w:val="24"/>
                      <w:szCs w:val="24"/>
                    </w:rPr>
                    <w:t>12.05.22</w:t>
                  </w:r>
                </w:p>
              </w:tc>
            </w:tr>
            <w:tr w:rsidR="002274CA" w:rsidRPr="002274CA" w14:paraId="7551CA47" w14:textId="77777777" w:rsidTr="002274CA">
              <w:trPr>
                <w:trHeight w:val="397"/>
              </w:trPr>
              <w:tc>
                <w:tcPr>
                  <w:tcW w:w="4248" w:type="dxa"/>
                </w:tcPr>
                <w:p w14:paraId="5B967809" w14:textId="77777777" w:rsidR="002274CA" w:rsidRPr="002274CA" w:rsidRDefault="002274CA" w:rsidP="002274CA">
                  <w:pPr>
                    <w:spacing w:before="120" w:after="120"/>
                    <w:rPr>
                      <w:rFonts w:cstheme="minorHAnsi"/>
                      <w:b/>
                      <w:sz w:val="24"/>
                      <w:szCs w:val="24"/>
                    </w:rPr>
                  </w:pPr>
                  <w:r w:rsidRPr="002274CA">
                    <w:rPr>
                      <w:rFonts w:cstheme="minorHAnsi"/>
                      <w:b/>
                      <w:sz w:val="24"/>
                      <w:szCs w:val="24"/>
                    </w:rPr>
                    <w:t xml:space="preserve">Approved by:  </w:t>
                  </w:r>
                  <w:r w:rsidRPr="002274CA">
                    <w:rPr>
                      <w:rFonts w:cstheme="minorHAnsi"/>
                      <w:sz w:val="24"/>
                      <w:szCs w:val="24"/>
                    </w:rPr>
                    <w:t xml:space="preserve"> Frances Byrne</w:t>
                  </w:r>
                </w:p>
              </w:tc>
              <w:tc>
                <w:tcPr>
                  <w:tcW w:w="2268" w:type="dxa"/>
                </w:tcPr>
                <w:p w14:paraId="3687CEEE" w14:textId="77777777" w:rsidR="002274CA" w:rsidRPr="002274CA" w:rsidRDefault="002274CA" w:rsidP="002274CA">
                  <w:pPr>
                    <w:spacing w:before="120" w:after="120"/>
                    <w:rPr>
                      <w:rFonts w:cstheme="minorHAnsi"/>
                      <w:sz w:val="24"/>
                      <w:szCs w:val="24"/>
                    </w:rPr>
                  </w:pPr>
                  <w:r w:rsidRPr="002274CA">
                    <w:rPr>
                      <w:rFonts w:cstheme="minorHAnsi"/>
                      <w:sz w:val="24"/>
                      <w:szCs w:val="24"/>
                    </w:rPr>
                    <w:t>Head of Service</w:t>
                  </w:r>
                </w:p>
              </w:tc>
              <w:tc>
                <w:tcPr>
                  <w:tcW w:w="1417" w:type="dxa"/>
                </w:tcPr>
                <w:p w14:paraId="131A5C40" w14:textId="608E571F" w:rsidR="002274CA" w:rsidRPr="002274CA" w:rsidRDefault="00245EC4" w:rsidP="002274CA">
                  <w:pPr>
                    <w:spacing w:before="120" w:after="120"/>
                    <w:rPr>
                      <w:rFonts w:cstheme="minorHAnsi"/>
                      <w:sz w:val="24"/>
                      <w:szCs w:val="24"/>
                    </w:rPr>
                  </w:pPr>
                  <w:r>
                    <w:rPr>
                      <w:rFonts w:cstheme="minorHAnsi"/>
                      <w:sz w:val="24"/>
                      <w:szCs w:val="24"/>
                    </w:rPr>
                    <w:t>12.05.22</w:t>
                  </w:r>
                </w:p>
              </w:tc>
            </w:tr>
          </w:tbl>
          <w:p w14:paraId="5DCA0D7D" w14:textId="77777777" w:rsidR="002274CA" w:rsidRPr="002274CA" w:rsidRDefault="002274CA" w:rsidP="002274CA">
            <w:pPr>
              <w:rPr>
                <w:rFonts w:cstheme="minorHAnsi"/>
                <w:sz w:val="24"/>
                <w:szCs w:val="24"/>
              </w:rPr>
            </w:pPr>
          </w:p>
          <w:p w14:paraId="2B744C74" w14:textId="77777777" w:rsidR="002274CA" w:rsidRDefault="002274CA" w:rsidP="002274CA">
            <w:pPr>
              <w:rPr>
                <w:rFonts w:cstheme="minorHAnsi"/>
                <w:sz w:val="24"/>
                <w:szCs w:val="24"/>
              </w:rPr>
            </w:pPr>
          </w:p>
          <w:p w14:paraId="27A5C207" w14:textId="77777777" w:rsidR="002274CA" w:rsidRDefault="002274CA" w:rsidP="002274CA">
            <w:pPr>
              <w:rPr>
                <w:rFonts w:cstheme="minorHAnsi"/>
                <w:sz w:val="24"/>
                <w:szCs w:val="24"/>
              </w:rPr>
            </w:pPr>
          </w:p>
          <w:p w14:paraId="1D114FC0" w14:textId="77777777" w:rsidR="002274CA" w:rsidRDefault="002274CA" w:rsidP="002274CA">
            <w:pPr>
              <w:rPr>
                <w:rFonts w:cstheme="minorHAnsi"/>
                <w:sz w:val="24"/>
                <w:szCs w:val="24"/>
              </w:rPr>
            </w:pPr>
          </w:p>
          <w:p w14:paraId="3C2D3DFC" w14:textId="77777777" w:rsidR="002274CA" w:rsidRDefault="002274CA" w:rsidP="002274CA">
            <w:pPr>
              <w:rPr>
                <w:rFonts w:cstheme="minorHAnsi"/>
                <w:sz w:val="24"/>
                <w:szCs w:val="24"/>
              </w:rPr>
            </w:pPr>
          </w:p>
          <w:p w14:paraId="5E8A9D7A" w14:textId="77777777" w:rsidR="002274CA" w:rsidRPr="002274CA" w:rsidRDefault="002274CA" w:rsidP="006B34B3">
            <w:pPr>
              <w:rPr>
                <w:rFonts w:cs="Arial"/>
                <w:sz w:val="24"/>
                <w:szCs w:val="24"/>
              </w:rPr>
            </w:pPr>
          </w:p>
          <w:p w14:paraId="663E3B6D" w14:textId="77777777" w:rsidR="00802BE2" w:rsidRDefault="002274CA" w:rsidP="00A541F7">
            <w:pPr>
              <w:rPr>
                <w:rFonts w:eastAsia="Times New Roman" w:cstheme="minorHAnsi"/>
                <w:sz w:val="24"/>
                <w:szCs w:val="24"/>
              </w:rPr>
            </w:pPr>
            <w:r>
              <w:rPr>
                <w:rFonts w:eastAsia="Times New Roman" w:cstheme="minorHAnsi"/>
                <w:sz w:val="24"/>
                <w:szCs w:val="24"/>
              </w:rPr>
              <w:t>NOTE:</w:t>
            </w:r>
          </w:p>
          <w:p w14:paraId="64835E84" w14:textId="77777777" w:rsidR="002274CA" w:rsidRDefault="002274CA" w:rsidP="00A541F7">
            <w:pPr>
              <w:rPr>
                <w:rFonts w:eastAsia="Times New Roman" w:cstheme="minorHAnsi"/>
                <w:sz w:val="24"/>
                <w:szCs w:val="24"/>
              </w:rPr>
            </w:pPr>
            <w:r>
              <w:rPr>
                <w:rFonts w:eastAsia="Times New Roman" w:cstheme="minorHAnsi"/>
                <w:sz w:val="24"/>
                <w:szCs w:val="24"/>
              </w:rPr>
              <w:t>On completion of the screening exercise a copy of the completed Screening Report should be:</w:t>
            </w:r>
          </w:p>
          <w:p w14:paraId="57EF42FC" w14:textId="1A894060" w:rsidR="002274CA" w:rsidRDefault="002274CA" w:rsidP="002274CA">
            <w:pPr>
              <w:pStyle w:val="ListParagraph"/>
              <w:numPr>
                <w:ilvl w:val="0"/>
                <w:numId w:val="26"/>
              </w:numPr>
              <w:rPr>
                <w:rFonts w:eastAsia="Times New Roman" w:cstheme="minorHAnsi"/>
                <w:sz w:val="24"/>
                <w:szCs w:val="24"/>
              </w:rPr>
            </w:pPr>
            <w:r>
              <w:rPr>
                <w:rFonts w:eastAsia="Times New Roman" w:cstheme="minorHAnsi"/>
                <w:sz w:val="24"/>
                <w:szCs w:val="24"/>
              </w:rPr>
              <w:t>Approved and “signed off” by a senior manager responsible for the activity/policy</w:t>
            </w:r>
          </w:p>
          <w:p w14:paraId="1E77565A" w14:textId="6BC0042C" w:rsidR="002274CA" w:rsidRDefault="002274CA" w:rsidP="002274CA">
            <w:pPr>
              <w:pStyle w:val="ListParagraph"/>
              <w:numPr>
                <w:ilvl w:val="0"/>
                <w:numId w:val="26"/>
              </w:numPr>
              <w:rPr>
                <w:rFonts w:eastAsia="Times New Roman" w:cstheme="minorHAnsi"/>
                <w:sz w:val="24"/>
                <w:szCs w:val="24"/>
              </w:rPr>
            </w:pPr>
            <w:r>
              <w:rPr>
                <w:rFonts w:eastAsia="Times New Roman" w:cstheme="minorHAnsi"/>
                <w:sz w:val="24"/>
                <w:szCs w:val="24"/>
              </w:rPr>
              <w:t>Included with Committee reports, as appropriate</w:t>
            </w:r>
          </w:p>
          <w:p w14:paraId="406CFE53" w14:textId="06D91FF7" w:rsidR="002274CA" w:rsidRDefault="00650FCA" w:rsidP="002274CA">
            <w:pPr>
              <w:pStyle w:val="ListParagraph"/>
              <w:numPr>
                <w:ilvl w:val="0"/>
                <w:numId w:val="26"/>
              </w:numPr>
              <w:rPr>
                <w:rFonts w:eastAsia="Times New Roman" w:cstheme="minorHAnsi"/>
                <w:sz w:val="24"/>
                <w:szCs w:val="24"/>
              </w:rPr>
            </w:pPr>
            <w:r>
              <w:rPr>
                <w:rFonts w:eastAsia="Times New Roman" w:cstheme="minorHAnsi"/>
                <w:sz w:val="24"/>
                <w:szCs w:val="24"/>
              </w:rPr>
              <w:t>Sent to the Equality Officer for the quarterly screening report to consultees, internal reporting and publishing on the LCCC website</w:t>
            </w:r>
          </w:p>
          <w:p w14:paraId="05EB1FC6" w14:textId="77777777" w:rsidR="00650FCA" w:rsidRDefault="00650FCA" w:rsidP="002274CA">
            <w:pPr>
              <w:pStyle w:val="ListParagraph"/>
              <w:numPr>
                <w:ilvl w:val="0"/>
                <w:numId w:val="26"/>
              </w:numPr>
              <w:rPr>
                <w:rFonts w:eastAsia="Times New Roman" w:cstheme="minorHAnsi"/>
                <w:sz w:val="24"/>
                <w:szCs w:val="24"/>
              </w:rPr>
            </w:pPr>
            <w:r>
              <w:rPr>
                <w:rFonts w:eastAsia="Times New Roman" w:cstheme="minorHAnsi"/>
                <w:sz w:val="24"/>
                <w:szCs w:val="24"/>
              </w:rPr>
              <w:t>Shared with relevant colleagues</w:t>
            </w:r>
          </w:p>
          <w:p w14:paraId="52ABF8B5" w14:textId="0F5A49F2" w:rsidR="00650FCA" w:rsidRPr="002274CA" w:rsidRDefault="00650FCA" w:rsidP="002274CA">
            <w:pPr>
              <w:pStyle w:val="ListParagraph"/>
              <w:numPr>
                <w:ilvl w:val="0"/>
                <w:numId w:val="26"/>
              </w:numPr>
              <w:rPr>
                <w:rFonts w:eastAsia="Times New Roman" w:cstheme="minorHAnsi"/>
                <w:sz w:val="24"/>
                <w:szCs w:val="24"/>
              </w:rPr>
            </w:pPr>
            <w:r>
              <w:rPr>
                <w:rFonts w:eastAsia="Times New Roman" w:cstheme="minorHAnsi"/>
                <w:sz w:val="24"/>
                <w:szCs w:val="24"/>
              </w:rPr>
              <w:t>Made available to the public on request.</w:t>
            </w:r>
          </w:p>
          <w:p w14:paraId="39B4230D" w14:textId="0398CE76" w:rsidR="00802BE2" w:rsidRPr="00F85D91" w:rsidRDefault="00650FCA" w:rsidP="00A541F7">
            <w:pPr>
              <w:rPr>
                <w:rFonts w:eastAsia="Times New Roman" w:cstheme="minorHAnsi"/>
                <w:sz w:val="24"/>
                <w:szCs w:val="24"/>
              </w:rPr>
            </w:pPr>
            <w:r>
              <w:rPr>
                <w:rFonts w:eastAsia="Times New Roman" w:cstheme="minorHAnsi"/>
                <w:sz w:val="24"/>
                <w:szCs w:val="24"/>
              </w:rPr>
              <w:t>Evidence and documents referenced in the screening report should also be available if requested.</w:t>
            </w:r>
          </w:p>
        </w:tc>
      </w:tr>
    </w:tbl>
    <w:p w14:paraId="19079C99" w14:textId="77777777" w:rsidR="0077586F" w:rsidRPr="00EB01ED" w:rsidRDefault="0077586F" w:rsidP="0077586F">
      <w:pPr>
        <w:rPr>
          <w:rFonts w:cs="Arial"/>
          <w:szCs w:val="24"/>
        </w:rPr>
      </w:pPr>
    </w:p>
    <w:p w14:paraId="540F4CFB" w14:textId="77777777" w:rsidR="0077586F" w:rsidRDefault="0077586F" w:rsidP="0077586F">
      <w:pPr>
        <w:rPr>
          <w:rFonts w:cs="Arial"/>
          <w:szCs w:val="24"/>
        </w:rPr>
      </w:pPr>
    </w:p>
    <w:p w14:paraId="6A092A40" w14:textId="77777777" w:rsidR="0077586F" w:rsidRDefault="0077586F" w:rsidP="0077586F">
      <w:pPr>
        <w:rPr>
          <w:rFonts w:cs="Arial"/>
          <w:szCs w:val="24"/>
        </w:rPr>
      </w:pPr>
    </w:p>
    <w:p w14:paraId="7CA6B6C2" w14:textId="77777777" w:rsidR="0077586F" w:rsidRDefault="0077586F" w:rsidP="0077586F">
      <w:pPr>
        <w:rPr>
          <w:rFonts w:cs="Arial"/>
          <w:szCs w:val="24"/>
        </w:rPr>
      </w:pPr>
    </w:p>
    <w:p w14:paraId="22BE24B1" w14:textId="77777777" w:rsidR="0077586F" w:rsidRDefault="0077586F" w:rsidP="0077586F">
      <w:pPr>
        <w:rPr>
          <w:rFonts w:cs="Arial"/>
          <w:szCs w:val="24"/>
        </w:rPr>
      </w:pPr>
    </w:p>
    <w:p w14:paraId="739269A6" w14:textId="77777777" w:rsidR="0077586F" w:rsidRDefault="0077586F" w:rsidP="0077586F">
      <w:pPr>
        <w:rPr>
          <w:rFonts w:cs="Arial"/>
          <w:szCs w:val="24"/>
        </w:rPr>
      </w:pPr>
    </w:p>
    <w:p w14:paraId="52EBECDB" w14:textId="77777777" w:rsidR="0077586F" w:rsidRDefault="0077586F" w:rsidP="0077586F">
      <w:pPr>
        <w:rPr>
          <w:rFonts w:cs="Arial"/>
          <w:szCs w:val="24"/>
        </w:rPr>
      </w:pPr>
    </w:p>
    <w:p w14:paraId="3FEA6899" w14:textId="77777777" w:rsidR="0077586F" w:rsidRDefault="0077586F" w:rsidP="0077586F">
      <w:pPr>
        <w:rPr>
          <w:rFonts w:cs="Arial"/>
          <w:szCs w:val="24"/>
        </w:rPr>
      </w:pPr>
    </w:p>
    <w:p w14:paraId="1EBB83A9" w14:textId="77777777" w:rsidR="0077586F" w:rsidRDefault="0077586F" w:rsidP="0077586F">
      <w:pPr>
        <w:rPr>
          <w:rFonts w:cs="Arial"/>
          <w:szCs w:val="24"/>
        </w:rPr>
      </w:pPr>
    </w:p>
    <w:p w14:paraId="1AB6A837" w14:textId="77777777" w:rsidR="0077586F" w:rsidRDefault="0077586F" w:rsidP="0077586F">
      <w:pPr>
        <w:rPr>
          <w:rFonts w:cs="Arial"/>
          <w:szCs w:val="24"/>
        </w:rPr>
      </w:pPr>
    </w:p>
    <w:p w14:paraId="6C5FF3D6" w14:textId="77777777" w:rsidR="0077586F" w:rsidRDefault="0077586F" w:rsidP="0077586F">
      <w:pPr>
        <w:rPr>
          <w:rFonts w:cs="Arial"/>
          <w:szCs w:val="24"/>
        </w:rPr>
      </w:pPr>
    </w:p>
    <w:p w14:paraId="381A38E0" w14:textId="77777777" w:rsidR="0077586F" w:rsidRDefault="0077586F" w:rsidP="0077586F">
      <w:pPr>
        <w:rPr>
          <w:rFonts w:cs="Arial"/>
          <w:szCs w:val="24"/>
        </w:rPr>
      </w:pPr>
    </w:p>
    <w:p w14:paraId="16545B70" w14:textId="77777777" w:rsidR="00627D10" w:rsidRDefault="00627D10" w:rsidP="0077586F">
      <w:pPr>
        <w:rPr>
          <w:rFonts w:cs="Arial"/>
          <w:szCs w:val="24"/>
        </w:rPr>
      </w:pPr>
    </w:p>
    <w:p w14:paraId="077AE3CE" w14:textId="77777777" w:rsidR="00650FCA" w:rsidRDefault="00650FCA">
      <w:pPr>
        <w:rPr>
          <w:rFonts w:cs="Arial"/>
          <w:sz w:val="28"/>
          <w:szCs w:val="28"/>
        </w:rPr>
      </w:pPr>
      <w:r>
        <w:rPr>
          <w:rFonts w:cs="Arial"/>
          <w:sz w:val="28"/>
          <w:szCs w:val="28"/>
        </w:rPr>
        <w:br w:type="page"/>
      </w:r>
    </w:p>
    <w:p w14:paraId="7D8A4C5F" w14:textId="77777777" w:rsidR="00650FCA" w:rsidRPr="00650FCA" w:rsidRDefault="00650FCA" w:rsidP="00650FCA">
      <w:pPr>
        <w:rPr>
          <w:rFonts w:cs="Arial"/>
          <w:b/>
          <w:sz w:val="24"/>
          <w:szCs w:val="24"/>
        </w:rPr>
      </w:pPr>
      <w:r w:rsidRPr="00650FCA">
        <w:rPr>
          <w:rFonts w:cs="Arial"/>
          <w:b/>
          <w:sz w:val="24"/>
          <w:szCs w:val="24"/>
        </w:rPr>
        <w:lastRenderedPageBreak/>
        <w:t>Appendix 1 – Equality Commission guidance on equality impact</w:t>
      </w:r>
    </w:p>
    <w:p w14:paraId="3DA0C9E1" w14:textId="77777777" w:rsidR="00650FCA" w:rsidRPr="00650FCA" w:rsidRDefault="00650FCA" w:rsidP="00650FCA">
      <w:pPr>
        <w:rPr>
          <w:rFonts w:cs="Arial"/>
          <w:sz w:val="24"/>
          <w:szCs w:val="24"/>
        </w:rPr>
      </w:pPr>
      <w:r w:rsidRPr="00650FCA">
        <w:rPr>
          <w:rFonts w:cs="Arial"/>
          <w:sz w:val="24"/>
          <w:szCs w:val="24"/>
        </w:rPr>
        <w:t>*Major impact:</w:t>
      </w:r>
    </w:p>
    <w:p w14:paraId="5C6D8FD5" w14:textId="77777777" w:rsidR="00650FCA" w:rsidRPr="00650FCA" w:rsidRDefault="00650FCA" w:rsidP="00650FCA">
      <w:pPr>
        <w:numPr>
          <w:ilvl w:val="0"/>
          <w:numId w:val="7"/>
        </w:numPr>
        <w:spacing w:after="0" w:line="240" w:lineRule="auto"/>
        <w:rPr>
          <w:rFonts w:cs="Arial"/>
          <w:sz w:val="24"/>
          <w:szCs w:val="24"/>
        </w:rPr>
      </w:pPr>
      <w:r w:rsidRPr="00650FCA">
        <w:rPr>
          <w:rFonts w:cs="Arial"/>
          <w:sz w:val="24"/>
          <w:szCs w:val="24"/>
        </w:rPr>
        <w:t>The policy/project is significant in terms of its strategic importance;</w:t>
      </w:r>
    </w:p>
    <w:p w14:paraId="7233C913" w14:textId="77777777" w:rsidR="00650FCA" w:rsidRPr="00650FCA" w:rsidRDefault="00650FCA" w:rsidP="00650FCA">
      <w:pPr>
        <w:numPr>
          <w:ilvl w:val="0"/>
          <w:numId w:val="7"/>
        </w:numPr>
        <w:spacing w:after="0" w:line="240" w:lineRule="auto"/>
        <w:rPr>
          <w:rFonts w:cs="Arial"/>
          <w:sz w:val="24"/>
          <w:szCs w:val="24"/>
        </w:rPr>
      </w:pPr>
      <w:r w:rsidRPr="00650FCA">
        <w:rPr>
          <w:rFonts w:cs="Arial"/>
          <w:sz w:val="24"/>
          <w:szCs w:val="24"/>
        </w:rPr>
        <w:t>Potential equality matters are unknown, because, for example, there is insufficient data upon which to make an assessment or because they are complex, and it would be appropriate to conduct an equality impact assessment in order to better assess them;</w:t>
      </w:r>
    </w:p>
    <w:p w14:paraId="47B5D0EB" w14:textId="77777777" w:rsidR="00650FCA" w:rsidRPr="00650FCA" w:rsidRDefault="00650FCA" w:rsidP="00650FCA">
      <w:pPr>
        <w:numPr>
          <w:ilvl w:val="0"/>
          <w:numId w:val="7"/>
        </w:numPr>
        <w:spacing w:after="0" w:line="240" w:lineRule="auto"/>
        <w:rPr>
          <w:rFonts w:cs="Arial"/>
          <w:sz w:val="24"/>
          <w:szCs w:val="24"/>
        </w:rPr>
      </w:pPr>
      <w:r w:rsidRPr="00650FCA">
        <w:rPr>
          <w:rFonts w:cs="Arial"/>
          <w:sz w:val="24"/>
          <w:szCs w:val="24"/>
        </w:rPr>
        <w:t>Potential equality and/or good relations impacts are likely to be adverse or are likely to be experienced disproportionately by groups of people including those who are marginalised or disadvantaged;</w:t>
      </w:r>
    </w:p>
    <w:p w14:paraId="251C9A52" w14:textId="77777777" w:rsidR="00650FCA" w:rsidRPr="00650FCA" w:rsidRDefault="00650FCA" w:rsidP="00650FCA">
      <w:pPr>
        <w:numPr>
          <w:ilvl w:val="0"/>
          <w:numId w:val="7"/>
        </w:numPr>
        <w:spacing w:after="0" w:line="240" w:lineRule="auto"/>
        <w:rPr>
          <w:rFonts w:cs="Arial"/>
          <w:sz w:val="24"/>
          <w:szCs w:val="24"/>
        </w:rPr>
      </w:pPr>
      <w:r w:rsidRPr="00650FCA">
        <w:rPr>
          <w:rFonts w:cs="Arial"/>
          <w:sz w:val="24"/>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14:paraId="5558F230" w14:textId="77777777" w:rsidR="00650FCA" w:rsidRPr="00650FCA" w:rsidRDefault="00650FCA" w:rsidP="00650FCA">
      <w:pPr>
        <w:numPr>
          <w:ilvl w:val="0"/>
          <w:numId w:val="7"/>
        </w:numPr>
        <w:spacing w:after="0" w:line="240" w:lineRule="auto"/>
        <w:rPr>
          <w:rFonts w:cs="Arial"/>
          <w:sz w:val="24"/>
          <w:szCs w:val="24"/>
        </w:rPr>
      </w:pPr>
      <w:r w:rsidRPr="00650FCA">
        <w:rPr>
          <w:rFonts w:cs="Arial"/>
          <w:sz w:val="24"/>
          <w:szCs w:val="24"/>
        </w:rPr>
        <w:t>The policy is likely to be challenged by way of judicial review;</w:t>
      </w:r>
    </w:p>
    <w:p w14:paraId="504FF055" w14:textId="77777777" w:rsidR="00650FCA" w:rsidRPr="00650FCA" w:rsidRDefault="00650FCA" w:rsidP="00650FCA">
      <w:pPr>
        <w:numPr>
          <w:ilvl w:val="0"/>
          <w:numId w:val="7"/>
        </w:numPr>
        <w:spacing w:after="0" w:line="240" w:lineRule="auto"/>
        <w:rPr>
          <w:rFonts w:cs="Arial"/>
          <w:sz w:val="24"/>
          <w:szCs w:val="24"/>
        </w:rPr>
      </w:pPr>
      <w:r w:rsidRPr="00650FCA">
        <w:rPr>
          <w:rFonts w:cs="Arial"/>
          <w:sz w:val="24"/>
          <w:szCs w:val="24"/>
        </w:rPr>
        <w:t>The policy is significant in terms of expenditure.</w:t>
      </w:r>
    </w:p>
    <w:p w14:paraId="25C3BF01" w14:textId="77777777" w:rsidR="00650FCA" w:rsidRPr="00650FCA" w:rsidRDefault="00650FCA" w:rsidP="00650FCA">
      <w:pPr>
        <w:rPr>
          <w:rFonts w:cs="Arial"/>
          <w:sz w:val="24"/>
          <w:szCs w:val="24"/>
        </w:rPr>
      </w:pPr>
    </w:p>
    <w:p w14:paraId="61833FD6" w14:textId="77777777" w:rsidR="00650FCA" w:rsidRPr="00650FCA" w:rsidRDefault="00650FCA" w:rsidP="00650FCA">
      <w:pPr>
        <w:rPr>
          <w:rFonts w:cs="Arial"/>
          <w:sz w:val="24"/>
          <w:szCs w:val="24"/>
        </w:rPr>
      </w:pPr>
      <w:r w:rsidRPr="00650FCA">
        <w:rPr>
          <w:rFonts w:cs="Arial"/>
          <w:sz w:val="24"/>
          <w:szCs w:val="24"/>
        </w:rPr>
        <w:t>Minor impact</w:t>
      </w:r>
    </w:p>
    <w:p w14:paraId="0334D09C" w14:textId="77777777" w:rsidR="00650FCA" w:rsidRPr="00650FCA" w:rsidRDefault="00650FCA" w:rsidP="00650FCA">
      <w:pPr>
        <w:numPr>
          <w:ilvl w:val="0"/>
          <w:numId w:val="8"/>
        </w:numPr>
        <w:spacing w:after="0" w:line="240" w:lineRule="auto"/>
        <w:rPr>
          <w:rFonts w:cs="Arial"/>
          <w:sz w:val="24"/>
          <w:szCs w:val="24"/>
        </w:rPr>
      </w:pPr>
      <w:r w:rsidRPr="00650FCA">
        <w:rPr>
          <w:rFonts w:cs="Arial"/>
          <w:sz w:val="24"/>
          <w:szCs w:val="24"/>
        </w:rPr>
        <w:t>The policy is not unlawfully discriminatory and any residual potential impacts on people are judged to be negligible;</w:t>
      </w:r>
    </w:p>
    <w:p w14:paraId="1C339850" w14:textId="77777777" w:rsidR="00650FCA" w:rsidRPr="00650FCA" w:rsidRDefault="00650FCA" w:rsidP="00650FCA">
      <w:pPr>
        <w:numPr>
          <w:ilvl w:val="0"/>
          <w:numId w:val="8"/>
        </w:numPr>
        <w:spacing w:after="0" w:line="240" w:lineRule="auto"/>
        <w:rPr>
          <w:rFonts w:cs="Arial"/>
          <w:sz w:val="24"/>
          <w:szCs w:val="24"/>
        </w:rPr>
      </w:pPr>
      <w:r w:rsidRPr="00650FCA">
        <w:rPr>
          <w:rFonts w:cs="Arial"/>
          <w:sz w:val="24"/>
          <w:szCs w:val="24"/>
        </w:rPr>
        <w:t>The policy, or certain proposals within it, are potentially unlawfully discriminatory, but this possibility can readily and easily be eliminated by making appropriate changes to the policy or by adopting appropriate mitigating measures;</w:t>
      </w:r>
    </w:p>
    <w:p w14:paraId="0266EBEB" w14:textId="77777777" w:rsidR="00650FCA" w:rsidRPr="00650FCA" w:rsidRDefault="00650FCA" w:rsidP="00650FCA">
      <w:pPr>
        <w:numPr>
          <w:ilvl w:val="0"/>
          <w:numId w:val="8"/>
        </w:numPr>
        <w:spacing w:after="0" w:line="240" w:lineRule="auto"/>
        <w:rPr>
          <w:rFonts w:cs="Arial"/>
          <w:sz w:val="24"/>
          <w:szCs w:val="24"/>
        </w:rPr>
      </w:pPr>
      <w:r w:rsidRPr="00650FCA">
        <w:rPr>
          <w:rFonts w:cs="Arial"/>
          <w:sz w:val="24"/>
          <w:szCs w:val="24"/>
        </w:rPr>
        <w:t>Any asymmetrical equality impacts caused by the policy are intentional because they are specifically designed to promote equality of opportunity for particular groups of disadvantaged people;</w:t>
      </w:r>
    </w:p>
    <w:p w14:paraId="417538FD" w14:textId="77777777" w:rsidR="00650FCA" w:rsidRPr="00650FCA" w:rsidRDefault="00650FCA" w:rsidP="00650FCA">
      <w:pPr>
        <w:numPr>
          <w:ilvl w:val="0"/>
          <w:numId w:val="8"/>
        </w:numPr>
        <w:spacing w:after="0" w:line="240" w:lineRule="auto"/>
        <w:rPr>
          <w:rFonts w:cs="Arial"/>
          <w:sz w:val="24"/>
          <w:szCs w:val="24"/>
        </w:rPr>
      </w:pPr>
      <w:r w:rsidRPr="00650FCA">
        <w:rPr>
          <w:rFonts w:cs="Arial"/>
          <w:sz w:val="24"/>
          <w:szCs w:val="24"/>
        </w:rPr>
        <w:t>By amending the policy there are better opportunities to better promote equality of opportunity and/or good relations.</w:t>
      </w:r>
    </w:p>
    <w:p w14:paraId="4918189B" w14:textId="77777777" w:rsidR="00650FCA" w:rsidRPr="00650FCA" w:rsidRDefault="00650FCA" w:rsidP="00650FCA">
      <w:pPr>
        <w:rPr>
          <w:rFonts w:cs="Arial"/>
          <w:sz w:val="24"/>
          <w:szCs w:val="24"/>
        </w:rPr>
      </w:pPr>
    </w:p>
    <w:p w14:paraId="3C74C2DB" w14:textId="77777777" w:rsidR="00650FCA" w:rsidRPr="00650FCA" w:rsidRDefault="00650FCA" w:rsidP="00650FCA">
      <w:pPr>
        <w:rPr>
          <w:rFonts w:cs="Arial"/>
          <w:sz w:val="24"/>
          <w:szCs w:val="24"/>
        </w:rPr>
      </w:pPr>
      <w:r w:rsidRPr="00650FCA">
        <w:rPr>
          <w:rFonts w:cs="Arial"/>
          <w:sz w:val="24"/>
          <w:szCs w:val="24"/>
        </w:rPr>
        <w:t>No impact (none)</w:t>
      </w:r>
    </w:p>
    <w:p w14:paraId="66642F83" w14:textId="77777777" w:rsidR="00650FCA" w:rsidRPr="00650FCA" w:rsidRDefault="00650FCA" w:rsidP="00650FCA">
      <w:pPr>
        <w:numPr>
          <w:ilvl w:val="0"/>
          <w:numId w:val="9"/>
        </w:numPr>
        <w:spacing w:after="0" w:line="240" w:lineRule="auto"/>
        <w:rPr>
          <w:rFonts w:cs="Arial"/>
          <w:sz w:val="24"/>
          <w:szCs w:val="24"/>
        </w:rPr>
      </w:pPr>
      <w:r w:rsidRPr="00650FCA">
        <w:rPr>
          <w:rFonts w:cs="Arial"/>
          <w:sz w:val="24"/>
          <w:szCs w:val="24"/>
        </w:rPr>
        <w:t>The policy has no relevance to equality of opportunity or good relations;</w:t>
      </w:r>
    </w:p>
    <w:p w14:paraId="2C7F9A45" w14:textId="77777777" w:rsidR="00650FCA" w:rsidRPr="00650FCA" w:rsidRDefault="00650FCA" w:rsidP="00650FCA">
      <w:pPr>
        <w:numPr>
          <w:ilvl w:val="0"/>
          <w:numId w:val="9"/>
        </w:numPr>
        <w:spacing w:after="0" w:line="240" w:lineRule="auto"/>
        <w:rPr>
          <w:rFonts w:cs="Arial"/>
          <w:sz w:val="24"/>
          <w:szCs w:val="24"/>
        </w:rPr>
      </w:pPr>
      <w:r w:rsidRPr="00650FCA">
        <w:rPr>
          <w:rFonts w:cs="Arial"/>
          <w:sz w:val="24"/>
          <w:szCs w:val="24"/>
        </w:rPr>
        <w:t>The policy is purely technical in nature and will have no bearing in terms of its likely impact on equality of opportunity or good relations for people within the equality and good relations categories.</w:t>
      </w:r>
    </w:p>
    <w:p w14:paraId="364E0F33" w14:textId="77777777" w:rsidR="00650FCA" w:rsidRPr="00650FCA" w:rsidRDefault="00650FCA" w:rsidP="00650FCA">
      <w:pPr>
        <w:autoSpaceDE w:val="0"/>
        <w:autoSpaceDN w:val="0"/>
        <w:adjustRightInd w:val="0"/>
        <w:spacing w:after="0" w:line="240" w:lineRule="auto"/>
        <w:rPr>
          <w:rFonts w:ascii="Arial" w:hAnsi="Arial" w:cs="Arial"/>
          <w:b/>
          <w:bCs/>
          <w:sz w:val="24"/>
          <w:szCs w:val="24"/>
        </w:rPr>
      </w:pPr>
    </w:p>
    <w:p w14:paraId="6BA9F1F7" w14:textId="77777777" w:rsidR="00650FCA" w:rsidRPr="00650FCA" w:rsidRDefault="00650FCA" w:rsidP="00650FCA">
      <w:pPr>
        <w:autoSpaceDE w:val="0"/>
        <w:autoSpaceDN w:val="0"/>
        <w:adjustRightInd w:val="0"/>
        <w:spacing w:after="0" w:line="240" w:lineRule="auto"/>
        <w:rPr>
          <w:rFonts w:ascii="Arial" w:hAnsi="Arial" w:cs="Arial"/>
          <w:b/>
          <w:bCs/>
          <w:sz w:val="20"/>
          <w:szCs w:val="20"/>
        </w:rPr>
      </w:pPr>
    </w:p>
    <w:p w14:paraId="71B473C8" w14:textId="77777777" w:rsidR="00650FCA" w:rsidRPr="00650FCA" w:rsidRDefault="00650FCA" w:rsidP="00650FCA">
      <w:pPr>
        <w:autoSpaceDE w:val="0"/>
        <w:autoSpaceDN w:val="0"/>
        <w:adjustRightInd w:val="0"/>
        <w:spacing w:after="0" w:line="240" w:lineRule="auto"/>
        <w:rPr>
          <w:rFonts w:ascii="Arial" w:hAnsi="Arial" w:cs="Arial"/>
          <w:bCs/>
          <w:sz w:val="20"/>
          <w:szCs w:val="20"/>
        </w:rPr>
      </w:pPr>
      <w:r w:rsidRPr="00650FCA">
        <w:rPr>
          <w:rFonts w:ascii="Arial" w:hAnsi="Arial" w:cs="Arial"/>
          <w:bCs/>
          <w:sz w:val="20"/>
          <w:szCs w:val="20"/>
        </w:rPr>
        <w:t>Revised Template @ April 2022</w:t>
      </w:r>
    </w:p>
    <w:sectPr w:rsidR="00650FCA" w:rsidRPr="00650FCA" w:rsidSect="00B90B6A">
      <w:footerReference w:type="default" r:id="rId8"/>
      <w:pgSz w:w="11906" w:h="16838" w:code="9"/>
      <w:pgMar w:top="851" w:right="1134" w:bottom="567"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FF2B5" w14:textId="77777777" w:rsidR="00A352C3" w:rsidRDefault="00A352C3" w:rsidP="00BD09AC">
      <w:pPr>
        <w:spacing w:after="0" w:line="240" w:lineRule="auto"/>
      </w:pPr>
      <w:r>
        <w:separator/>
      </w:r>
    </w:p>
  </w:endnote>
  <w:endnote w:type="continuationSeparator" w:id="0">
    <w:p w14:paraId="63AB0482" w14:textId="77777777" w:rsidR="00A352C3" w:rsidRDefault="00A352C3"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165544"/>
      <w:docPartObj>
        <w:docPartGallery w:val="Page Numbers (Bottom of Page)"/>
        <w:docPartUnique/>
      </w:docPartObj>
    </w:sdtPr>
    <w:sdtEndPr>
      <w:rPr>
        <w:noProof/>
      </w:rPr>
    </w:sdtEndPr>
    <w:sdtContent>
      <w:p w14:paraId="592FF67F" w14:textId="2E10C1DA" w:rsidR="00A352C3" w:rsidRDefault="00A352C3">
        <w:pPr>
          <w:pStyle w:val="Footer"/>
          <w:jc w:val="right"/>
        </w:pPr>
        <w:r>
          <w:fldChar w:fldCharType="begin"/>
        </w:r>
        <w:r>
          <w:instrText xml:space="preserve"> PAGE   \* MERGEFORMAT </w:instrText>
        </w:r>
        <w:r>
          <w:fldChar w:fldCharType="separate"/>
        </w:r>
        <w:r w:rsidR="00D12154">
          <w:rPr>
            <w:noProof/>
          </w:rPr>
          <w:t>12</w:t>
        </w:r>
        <w:r>
          <w:rPr>
            <w:noProof/>
          </w:rPr>
          <w:fldChar w:fldCharType="end"/>
        </w:r>
      </w:p>
    </w:sdtContent>
  </w:sdt>
  <w:p w14:paraId="16FFF64B" w14:textId="77777777" w:rsidR="00A352C3" w:rsidRDefault="00A35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BBDB7" w14:textId="77777777" w:rsidR="00A352C3" w:rsidRDefault="00A352C3" w:rsidP="00BD09AC">
      <w:pPr>
        <w:spacing w:after="0" w:line="240" w:lineRule="auto"/>
      </w:pPr>
      <w:r>
        <w:separator/>
      </w:r>
    </w:p>
  </w:footnote>
  <w:footnote w:type="continuationSeparator" w:id="0">
    <w:p w14:paraId="4DF4C4E8" w14:textId="77777777" w:rsidR="00A352C3" w:rsidRDefault="00A352C3"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6B4D"/>
    <w:multiLevelType w:val="hybridMultilevel"/>
    <w:tmpl w:val="6EEA8550"/>
    <w:lvl w:ilvl="0" w:tplc="3DF406F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F13AD"/>
    <w:multiLevelType w:val="hybridMultilevel"/>
    <w:tmpl w:val="600E95A2"/>
    <w:lvl w:ilvl="0" w:tplc="DFD8F9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8839CE"/>
    <w:multiLevelType w:val="hybridMultilevel"/>
    <w:tmpl w:val="028C2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4733C9"/>
    <w:multiLevelType w:val="hybridMultilevel"/>
    <w:tmpl w:val="CBCCE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96AFF"/>
    <w:multiLevelType w:val="hybridMultilevel"/>
    <w:tmpl w:val="98766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3A3D74"/>
    <w:multiLevelType w:val="hybridMultilevel"/>
    <w:tmpl w:val="F5068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BF6057"/>
    <w:multiLevelType w:val="hybridMultilevel"/>
    <w:tmpl w:val="C6C058A0"/>
    <w:lvl w:ilvl="0" w:tplc="0E0A09A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F636D8"/>
    <w:multiLevelType w:val="hybridMultilevel"/>
    <w:tmpl w:val="A0D22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95777C"/>
    <w:multiLevelType w:val="hybridMultilevel"/>
    <w:tmpl w:val="20189610"/>
    <w:lvl w:ilvl="0" w:tplc="6994A8B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B82747"/>
    <w:multiLevelType w:val="hybridMultilevel"/>
    <w:tmpl w:val="5E681CB6"/>
    <w:lvl w:ilvl="0" w:tplc="CA104F8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2269C6"/>
    <w:multiLevelType w:val="hybridMultilevel"/>
    <w:tmpl w:val="199A6F50"/>
    <w:lvl w:ilvl="0" w:tplc="04090003">
      <w:start w:val="1"/>
      <w:numFmt w:val="bullet"/>
      <w:lvlText w:val="-"/>
      <w:lvlJc w:val="left"/>
      <w:pPr>
        <w:ind w:left="1080" w:hanging="360"/>
      </w:pPr>
      <w:rPr>
        <w:rFonts w:ascii="Courier New" w:hAnsi="Courier New" w:hint="default"/>
        <w:effect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3842C7"/>
    <w:multiLevelType w:val="hybridMultilevel"/>
    <w:tmpl w:val="44DC31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E0EFA"/>
    <w:multiLevelType w:val="hybridMultilevel"/>
    <w:tmpl w:val="70AE4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0205C2"/>
    <w:multiLevelType w:val="hybridMultilevel"/>
    <w:tmpl w:val="00E4A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5"/>
  </w:num>
  <w:num w:numId="4">
    <w:abstractNumId w:val="2"/>
  </w:num>
  <w:num w:numId="5">
    <w:abstractNumId w:val="8"/>
  </w:num>
  <w:num w:numId="6">
    <w:abstractNumId w:val="9"/>
  </w:num>
  <w:num w:numId="7">
    <w:abstractNumId w:val="12"/>
  </w:num>
  <w:num w:numId="8">
    <w:abstractNumId w:val="22"/>
  </w:num>
  <w:num w:numId="9">
    <w:abstractNumId w:val="10"/>
  </w:num>
  <w:num w:numId="10">
    <w:abstractNumId w:val="1"/>
  </w:num>
  <w:num w:numId="11">
    <w:abstractNumId w:val="14"/>
  </w:num>
  <w:num w:numId="12">
    <w:abstractNumId w:val="17"/>
  </w:num>
  <w:num w:numId="13">
    <w:abstractNumId w:val="15"/>
  </w:num>
  <w:num w:numId="14">
    <w:abstractNumId w:val="3"/>
  </w:num>
  <w:num w:numId="15">
    <w:abstractNumId w:val="20"/>
  </w:num>
  <w:num w:numId="16">
    <w:abstractNumId w:val="25"/>
  </w:num>
  <w:num w:numId="17">
    <w:abstractNumId w:val="18"/>
  </w:num>
  <w:num w:numId="18">
    <w:abstractNumId w:val="16"/>
  </w:num>
  <w:num w:numId="19">
    <w:abstractNumId w:val="0"/>
  </w:num>
  <w:num w:numId="20">
    <w:abstractNumId w:val="7"/>
  </w:num>
  <w:num w:numId="21">
    <w:abstractNumId w:val="13"/>
  </w:num>
  <w:num w:numId="22">
    <w:abstractNumId w:val="6"/>
  </w:num>
  <w:num w:numId="23">
    <w:abstractNumId w:val="11"/>
  </w:num>
  <w:num w:numId="24">
    <w:abstractNumId w:val="24"/>
  </w:num>
  <w:num w:numId="25">
    <w:abstractNumId w:val="19"/>
  </w:num>
  <w:num w:numId="2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47CF8"/>
    <w:rsid w:val="000528A2"/>
    <w:rsid w:val="00055B33"/>
    <w:rsid w:val="00057132"/>
    <w:rsid w:val="00061C1B"/>
    <w:rsid w:val="000621FB"/>
    <w:rsid w:val="00072ABA"/>
    <w:rsid w:val="00080495"/>
    <w:rsid w:val="00086699"/>
    <w:rsid w:val="00097030"/>
    <w:rsid w:val="000A184B"/>
    <w:rsid w:val="000A2D3F"/>
    <w:rsid w:val="000A3918"/>
    <w:rsid w:val="000A779C"/>
    <w:rsid w:val="000B18B2"/>
    <w:rsid w:val="000B27FE"/>
    <w:rsid w:val="000C790E"/>
    <w:rsid w:val="000D7D1E"/>
    <w:rsid w:val="000E1BEC"/>
    <w:rsid w:val="000E65CB"/>
    <w:rsid w:val="000F35E3"/>
    <w:rsid w:val="001107F1"/>
    <w:rsid w:val="00112279"/>
    <w:rsid w:val="00113451"/>
    <w:rsid w:val="00115E58"/>
    <w:rsid w:val="00116877"/>
    <w:rsid w:val="00124441"/>
    <w:rsid w:val="00125114"/>
    <w:rsid w:val="0012600B"/>
    <w:rsid w:val="001332B8"/>
    <w:rsid w:val="0013670B"/>
    <w:rsid w:val="00140AFB"/>
    <w:rsid w:val="00154787"/>
    <w:rsid w:val="00156AC0"/>
    <w:rsid w:val="00157B0E"/>
    <w:rsid w:val="001603FD"/>
    <w:rsid w:val="00162CEF"/>
    <w:rsid w:val="00175B03"/>
    <w:rsid w:val="00177057"/>
    <w:rsid w:val="001A4ACA"/>
    <w:rsid w:val="001B0C80"/>
    <w:rsid w:val="001B2058"/>
    <w:rsid w:val="001C10E3"/>
    <w:rsid w:val="001C3FDC"/>
    <w:rsid w:val="001E114A"/>
    <w:rsid w:val="001E312A"/>
    <w:rsid w:val="001F742A"/>
    <w:rsid w:val="0021045C"/>
    <w:rsid w:val="0021233B"/>
    <w:rsid w:val="002160F7"/>
    <w:rsid w:val="002264DA"/>
    <w:rsid w:val="002274CA"/>
    <w:rsid w:val="002375DE"/>
    <w:rsid w:val="00245EC4"/>
    <w:rsid w:val="002621C6"/>
    <w:rsid w:val="00263E24"/>
    <w:rsid w:val="00265C85"/>
    <w:rsid w:val="00283D95"/>
    <w:rsid w:val="00287D65"/>
    <w:rsid w:val="002A5838"/>
    <w:rsid w:val="002A594F"/>
    <w:rsid w:val="002C32D5"/>
    <w:rsid w:val="002D72EB"/>
    <w:rsid w:val="002E0134"/>
    <w:rsid w:val="002E3073"/>
    <w:rsid w:val="002E7109"/>
    <w:rsid w:val="002E74B5"/>
    <w:rsid w:val="002F0EF5"/>
    <w:rsid w:val="002F2E49"/>
    <w:rsid w:val="00301FFE"/>
    <w:rsid w:val="003069F9"/>
    <w:rsid w:val="003074F1"/>
    <w:rsid w:val="00326D11"/>
    <w:rsid w:val="00327CC1"/>
    <w:rsid w:val="003324BF"/>
    <w:rsid w:val="00341430"/>
    <w:rsid w:val="00350435"/>
    <w:rsid w:val="00357B4D"/>
    <w:rsid w:val="00357BDD"/>
    <w:rsid w:val="00371783"/>
    <w:rsid w:val="0038467F"/>
    <w:rsid w:val="003857A7"/>
    <w:rsid w:val="003B0DFF"/>
    <w:rsid w:val="003B3BC7"/>
    <w:rsid w:val="003B43FD"/>
    <w:rsid w:val="003C597B"/>
    <w:rsid w:val="003D0CF1"/>
    <w:rsid w:val="003D3551"/>
    <w:rsid w:val="003D5301"/>
    <w:rsid w:val="003F2260"/>
    <w:rsid w:val="003F3C1A"/>
    <w:rsid w:val="003F3D46"/>
    <w:rsid w:val="00401D96"/>
    <w:rsid w:val="004178A3"/>
    <w:rsid w:val="00437926"/>
    <w:rsid w:val="00442FFB"/>
    <w:rsid w:val="00445B94"/>
    <w:rsid w:val="004557F3"/>
    <w:rsid w:val="004634B1"/>
    <w:rsid w:val="004637EA"/>
    <w:rsid w:val="0048636A"/>
    <w:rsid w:val="00497B1C"/>
    <w:rsid w:val="004A4E6A"/>
    <w:rsid w:val="004B5AE1"/>
    <w:rsid w:val="004B651B"/>
    <w:rsid w:val="004C6ADD"/>
    <w:rsid w:val="004D6E99"/>
    <w:rsid w:val="004F7155"/>
    <w:rsid w:val="0050381E"/>
    <w:rsid w:val="00504CD0"/>
    <w:rsid w:val="00506064"/>
    <w:rsid w:val="00507758"/>
    <w:rsid w:val="00507D36"/>
    <w:rsid w:val="00511C5F"/>
    <w:rsid w:val="00517E8B"/>
    <w:rsid w:val="005240F0"/>
    <w:rsid w:val="0052755A"/>
    <w:rsid w:val="005473B9"/>
    <w:rsid w:val="00550F36"/>
    <w:rsid w:val="00552D5C"/>
    <w:rsid w:val="005535D6"/>
    <w:rsid w:val="005541C7"/>
    <w:rsid w:val="005544F5"/>
    <w:rsid w:val="00562EFB"/>
    <w:rsid w:val="00581B12"/>
    <w:rsid w:val="005A47D5"/>
    <w:rsid w:val="005A7467"/>
    <w:rsid w:val="005B2CE2"/>
    <w:rsid w:val="005C1100"/>
    <w:rsid w:val="005D139E"/>
    <w:rsid w:val="005D3011"/>
    <w:rsid w:val="005F4046"/>
    <w:rsid w:val="00603615"/>
    <w:rsid w:val="00606954"/>
    <w:rsid w:val="00607249"/>
    <w:rsid w:val="00612BBF"/>
    <w:rsid w:val="00621A83"/>
    <w:rsid w:val="0062334A"/>
    <w:rsid w:val="00627B60"/>
    <w:rsid w:val="00627D10"/>
    <w:rsid w:val="00635362"/>
    <w:rsid w:val="00642F62"/>
    <w:rsid w:val="00650FCA"/>
    <w:rsid w:val="006518AA"/>
    <w:rsid w:val="00660151"/>
    <w:rsid w:val="00663BB3"/>
    <w:rsid w:val="0067668C"/>
    <w:rsid w:val="006775D7"/>
    <w:rsid w:val="00686664"/>
    <w:rsid w:val="006A7D1D"/>
    <w:rsid w:val="006B34B3"/>
    <w:rsid w:val="006E2016"/>
    <w:rsid w:val="007047DC"/>
    <w:rsid w:val="00712430"/>
    <w:rsid w:val="00712ED3"/>
    <w:rsid w:val="00730829"/>
    <w:rsid w:val="0073513B"/>
    <w:rsid w:val="007412C9"/>
    <w:rsid w:val="007435F3"/>
    <w:rsid w:val="00750725"/>
    <w:rsid w:val="007648C4"/>
    <w:rsid w:val="0077586F"/>
    <w:rsid w:val="00785C3E"/>
    <w:rsid w:val="00790ADA"/>
    <w:rsid w:val="00792258"/>
    <w:rsid w:val="0079648F"/>
    <w:rsid w:val="007B7BA3"/>
    <w:rsid w:val="007C01D5"/>
    <w:rsid w:val="007C71FB"/>
    <w:rsid w:val="007E0532"/>
    <w:rsid w:val="007F0368"/>
    <w:rsid w:val="00802BE2"/>
    <w:rsid w:val="00804856"/>
    <w:rsid w:val="008109DA"/>
    <w:rsid w:val="00815A53"/>
    <w:rsid w:val="00816C56"/>
    <w:rsid w:val="00824025"/>
    <w:rsid w:val="00831196"/>
    <w:rsid w:val="00832B89"/>
    <w:rsid w:val="00842653"/>
    <w:rsid w:val="0084662B"/>
    <w:rsid w:val="00850FC9"/>
    <w:rsid w:val="00860569"/>
    <w:rsid w:val="0086234B"/>
    <w:rsid w:val="008765F0"/>
    <w:rsid w:val="008773CF"/>
    <w:rsid w:val="00890F62"/>
    <w:rsid w:val="00894DBE"/>
    <w:rsid w:val="008B2BFF"/>
    <w:rsid w:val="008D0A56"/>
    <w:rsid w:val="008D369B"/>
    <w:rsid w:val="008E0010"/>
    <w:rsid w:val="008E2758"/>
    <w:rsid w:val="008F4E74"/>
    <w:rsid w:val="008F6439"/>
    <w:rsid w:val="008F7B61"/>
    <w:rsid w:val="0091396A"/>
    <w:rsid w:val="009258BA"/>
    <w:rsid w:val="0093364B"/>
    <w:rsid w:val="00934167"/>
    <w:rsid w:val="00935179"/>
    <w:rsid w:val="009434C3"/>
    <w:rsid w:val="009457F9"/>
    <w:rsid w:val="00963111"/>
    <w:rsid w:val="00965F70"/>
    <w:rsid w:val="0097512F"/>
    <w:rsid w:val="009809ED"/>
    <w:rsid w:val="00982A03"/>
    <w:rsid w:val="00982D7B"/>
    <w:rsid w:val="00985A18"/>
    <w:rsid w:val="00991013"/>
    <w:rsid w:val="009924E8"/>
    <w:rsid w:val="009928DE"/>
    <w:rsid w:val="009A64F3"/>
    <w:rsid w:val="009A7BD8"/>
    <w:rsid w:val="009C0A5D"/>
    <w:rsid w:val="009C0F26"/>
    <w:rsid w:val="009D289C"/>
    <w:rsid w:val="009E0FE7"/>
    <w:rsid w:val="009F0372"/>
    <w:rsid w:val="009F3618"/>
    <w:rsid w:val="00A0010C"/>
    <w:rsid w:val="00A03DDD"/>
    <w:rsid w:val="00A065FC"/>
    <w:rsid w:val="00A1313C"/>
    <w:rsid w:val="00A135F3"/>
    <w:rsid w:val="00A16E14"/>
    <w:rsid w:val="00A24F09"/>
    <w:rsid w:val="00A25C57"/>
    <w:rsid w:val="00A26912"/>
    <w:rsid w:val="00A31FD8"/>
    <w:rsid w:val="00A352C3"/>
    <w:rsid w:val="00A46124"/>
    <w:rsid w:val="00A47BC0"/>
    <w:rsid w:val="00A541F7"/>
    <w:rsid w:val="00A54B27"/>
    <w:rsid w:val="00A54F4F"/>
    <w:rsid w:val="00A56ACE"/>
    <w:rsid w:val="00A60943"/>
    <w:rsid w:val="00A60B85"/>
    <w:rsid w:val="00A715E8"/>
    <w:rsid w:val="00A71EB5"/>
    <w:rsid w:val="00A72B51"/>
    <w:rsid w:val="00A826B4"/>
    <w:rsid w:val="00A90A72"/>
    <w:rsid w:val="00AA153A"/>
    <w:rsid w:val="00AB584D"/>
    <w:rsid w:val="00AD10E3"/>
    <w:rsid w:val="00AD1A53"/>
    <w:rsid w:val="00AE3A71"/>
    <w:rsid w:val="00AF337D"/>
    <w:rsid w:val="00B1047A"/>
    <w:rsid w:val="00B10835"/>
    <w:rsid w:val="00B22E3C"/>
    <w:rsid w:val="00B313DC"/>
    <w:rsid w:val="00B37248"/>
    <w:rsid w:val="00B40863"/>
    <w:rsid w:val="00B50207"/>
    <w:rsid w:val="00B509AF"/>
    <w:rsid w:val="00B50FC6"/>
    <w:rsid w:val="00B63AC4"/>
    <w:rsid w:val="00B65CCB"/>
    <w:rsid w:val="00B85316"/>
    <w:rsid w:val="00B87AB6"/>
    <w:rsid w:val="00B90B6A"/>
    <w:rsid w:val="00B955BC"/>
    <w:rsid w:val="00BA2413"/>
    <w:rsid w:val="00BC2A9C"/>
    <w:rsid w:val="00BC2E28"/>
    <w:rsid w:val="00BC656B"/>
    <w:rsid w:val="00BD09AC"/>
    <w:rsid w:val="00BD4C11"/>
    <w:rsid w:val="00BD62A4"/>
    <w:rsid w:val="00BF0FB1"/>
    <w:rsid w:val="00BF1272"/>
    <w:rsid w:val="00BF4E43"/>
    <w:rsid w:val="00BF605D"/>
    <w:rsid w:val="00C02C9A"/>
    <w:rsid w:val="00C10088"/>
    <w:rsid w:val="00C14AB0"/>
    <w:rsid w:val="00C21F70"/>
    <w:rsid w:val="00C22842"/>
    <w:rsid w:val="00C31048"/>
    <w:rsid w:val="00C4167B"/>
    <w:rsid w:val="00C518C4"/>
    <w:rsid w:val="00C530E4"/>
    <w:rsid w:val="00C532D9"/>
    <w:rsid w:val="00C54263"/>
    <w:rsid w:val="00C60DD2"/>
    <w:rsid w:val="00C7077C"/>
    <w:rsid w:val="00C70FBB"/>
    <w:rsid w:val="00C737A5"/>
    <w:rsid w:val="00C84738"/>
    <w:rsid w:val="00C84AA3"/>
    <w:rsid w:val="00C95834"/>
    <w:rsid w:val="00C965A3"/>
    <w:rsid w:val="00CA2CDD"/>
    <w:rsid w:val="00CA75BC"/>
    <w:rsid w:val="00CB4771"/>
    <w:rsid w:val="00CC2136"/>
    <w:rsid w:val="00CD10BA"/>
    <w:rsid w:val="00CD3C37"/>
    <w:rsid w:val="00CE36A7"/>
    <w:rsid w:val="00CF3AB2"/>
    <w:rsid w:val="00CF5552"/>
    <w:rsid w:val="00CF6C96"/>
    <w:rsid w:val="00D00BEF"/>
    <w:rsid w:val="00D012E5"/>
    <w:rsid w:val="00D02AB7"/>
    <w:rsid w:val="00D12154"/>
    <w:rsid w:val="00D122FA"/>
    <w:rsid w:val="00D14DB7"/>
    <w:rsid w:val="00D153C7"/>
    <w:rsid w:val="00D258D0"/>
    <w:rsid w:val="00D277D2"/>
    <w:rsid w:val="00D42ECE"/>
    <w:rsid w:val="00D4585B"/>
    <w:rsid w:val="00D47064"/>
    <w:rsid w:val="00D55900"/>
    <w:rsid w:val="00D55FAD"/>
    <w:rsid w:val="00D61999"/>
    <w:rsid w:val="00D63125"/>
    <w:rsid w:val="00D73116"/>
    <w:rsid w:val="00D74FAB"/>
    <w:rsid w:val="00D760B1"/>
    <w:rsid w:val="00D8020F"/>
    <w:rsid w:val="00D8153C"/>
    <w:rsid w:val="00D90CD3"/>
    <w:rsid w:val="00D91B57"/>
    <w:rsid w:val="00D92534"/>
    <w:rsid w:val="00DA1D31"/>
    <w:rsid w:val="00DA5364"/>
    <w:rsid w:val="00DB0EF2"/>
    <w:rsid w:val="00DB3C65"/>
    <w:rsid w:val="00DB6E13"/>
    <w:rsid w:val="00DD2D64"/>
    <w:rsid w:val="00DD4B52"/>
    <w:rsid w:val="00DD72C2"/>
    <w:rsid w:val="00DD7A0E"/>
    <w:rsid w:val="00DE23EC"/>
    <w:rsid w:val="00DF0BAD"/>
    <w:rsid w:val="00DF374E"/>
    <w:rsid w:val="00DF3925"/>
    <w:rsid w:val="00DF747B"/>
    <w:rsid w:val="00E04512"/>
    <w:rsid w:val="00E067C6"/>
    <w:rsid w:val="00E06861"/>
    <w:rsid w:val="00E126AA"/>
    <w:rsid w:val="00E17BC8"/>
    <w:rsid w:val="00E25AD4"/>
    <w:rsid w:val="00E27CCF"/>
    <w:rsid w:val="00E4177B"/>
    <w:rsid w:val="00E43DBB"/>
    <w:rsid w:val="00E44514"/>
    <w:rsid w:val="00E45B56"/>
    <w:rsid w:val="00E47327"/>
    <w:rsid w:val="00E6104D"/>
    <w:rsid w:val="00E77237"/>
    <w:rsid w:val="00E8664E"/>
    <w:rsid w:val="00E95504"/>
    <w:rsid w:val="00E96588"/>
    <w:rsid w:val="00EB5BBB"/>
    <w:rsid w:val="00EC6887"/>
    <w:rsid w:val="00ED699F"/>
    <w:rsid w:val="00EE36C3"/>
    <w:rsid w:val="00EE66E6"/>
    <w:rsid w:val="00F067E3"/>
    <w:rsid w:val="00F179D7"/>
    <w:rsid w:val="00F22903"/>
    <w:rsid w:val="00F2569A"/>
    <w:rsid w:val="00F32295"/>
    <w:rsid w:val="00F3352D"/>
    <w:rsid w:val="00F40C64"/>
    <w:rsid w:val="00F44F37"/>
    <w:rsid w:val="00F504BB"/>
    <w:rsid w:val="00F53C9A"/>
    <w:rsid w:val="00F60EDB"/>
    <w:rsid w:val="00F72822"/>
    <w:rsid w:val="00F81811"/>
    <w:rsid w:val="00F82A9A"/>
    <w:rsid w:val="00F852B7"/>
    <w:rsid w:val="00F85D91"/>
    <w:rsid w:val="00F919EE"/>
    <w:rsid w:val="00F936C5"/>
    <w:rsid w:val="00FA5D54"/>
    <w:rsid w:val="00FC06A0"/>
    <w:rsid w:val="00FC2DFA"/>
    <w:rsid w:val="00FD15B1"/>
    <w:rsid w:val="00FD1954"/>
    <w:rsid w:val="00FD2DDF"/>
    <w:rsid w:val="00FD622B"/>
    <w:rsid w:val="00FD6818"/>
    <w:rsid w:val="00FE0073"/>
    <w:rsid w:val="00FE3031"/>
    <w:rsid w:val="00FF0413"/>
    <w:rsid w:val="00FF4446"/>
    <w:rsid w:val="00FF5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00FB"/>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91"/>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paragraph" w:styleId="Caption">
    <w:name w:val="caption"/>
    <w:basedOn w:val="Normal"/>
    <w:next w:val="Normal"/>
    <w:qFormat/>
    <w:rsid w:val="00EC6887"/>
    <w:pPr>
      <w:spacing w:after="0" w:line="240" w:lineRule="auto"/>
    </w:pPr>
    <w:rPr>
      <w:rFonts w:ascii="Arial" w:eastAsia="Times New Roman" w:hAnsi="Arial" w:cs="Arial"/>
      <w:b/>
      <w:szCs w:val="24"/>
    </w:rPr>
  </w:style>
  <w:style w:type="paragraph" w:styleId="Revision">
    <w:name w:val="Revision"/>
    <w:hidden/>
    <w:uiPriority w:val="99"/>
    <w:semiHidden/>
    <w:rsid w:val="00E44514"/>
    <w:pPr>
      <w:spacing w:after="0" w:line="240" w:lineRule="auto"/>
    </w:pPr>
  </w:style>
  <w:style w:type="character" w:styleId="CommentReference">
    <w:name w:val="annotation reference"/>
    <w:basedOn w:val="DefaultParagraphFont"/>
    <w:uiPriority w:val="99"/>
    <w:semiHidden/>
    <w:unhideWhenUsed/>
    <w:rsid w:val="00E44514"/>
    <w:rPr>
      <w:sz w:val="16"/>
      <w:szCs w:val="16"/>
    </w:rPr>
  </w:style>
  <w:style w:type="paragraph" w:styleId="CommentText">
    <w:name w:val="annotation text"/>
    <w:basedOn w:val="Normal"/>
    <w:link w:val="CommentTextChar"/>
    <w:uiPriority w:val="99"/>
    <w:semiHidden/>
    <w:unhideWhenUsed/>
    <w:rsid w:val="00E44514"/>
    <w:pPr>
      <w:spacing w:line="240" w:lineRule="auto"/>
    </w:pPr>
    <w:rPr>
      <w:sz w:val="20"/>
      <w:szCs w:val="20"/>
    </w:rPr>
  </w:style>
  <w:style w:type="character" w:customStyle="1" w:styleId="CommentTextChar">
    <w:name w:val="Comment Text Char"/>
    <w:basedOn w:val="DefaultParagraphFont"/>
    <w:link w:val="CommentText"/>
    <w:uiPriority w:val="99"/>
    <w:semiHidden/>
    <w:rsid w:val="00E44514"/>
    <w:rPr>
      <w:sz w:val="20"/>
      <w:szCs w:val="20"/>
    </w:rPr>
  </w:style>
  <w:style w:type="paragraph" w:styleId="CommentSubject">
    <w:name w:val="annotation subject"/>
    <w:basedOn w:val="CommentText"/>
    <w:next w:val="CommentText"/>
    <w:link w:val="CommentSubjectChar"/>
    <w:uiPriority w:val="99"/>
    <w:semiHidden/>
    <w:unhideWhenUsed/>
    <w:rsid w:val="00E44514"/>
    <w:rPr>
      <w:b/>
      <w:bCs/>
    </w:rPr>
  </w:style>
  <w:style w:type="character" w:customStyle="1" w:styleId="CommentSubjectChar">
    <w:name w:val="Comment Subject Char"/>
    <w:basedOn w:val="CommentTextChar"/>
    <w:link w:val="CommentSubject"/>
    <w:uiPriority w:val="99"/>
    <w:semiHidden/>
    <w:rsid w:val="00E445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68802783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isburncastlereagh.gov.uk/council/publications/equality-section-75/action-plans-equality-and-dis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B04D842D</Template>
  <TotalTime>5</TotalTime>
  <Pages>12</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3</cp:revision>
  <cp:lastPrinted>2019-09-10T14:25:00Z</cp:lastPrinted>
  <dcterms:created xsi:type="dcterms:W3CDTF">2022-10-12T09:27:00Z</dcterms:created>
  <dcterms:modified xsi:type="dcterms:W3CDTF">2022-10-12T09:34:00Z</dcterms:modified>
</cp:coreProperties>
</file>