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0DC" w:rsidRPr="0066360C" w:rsidRDefault="004B70DC" w:rsidP="0077586F">
      <w:pPr>
        <w:rPr>
          <w:rFonts w:cstheme="minorHAnsi"/>
          <w:b/>
          <w:sz w:val="32"/>
          <w:szCs w:val="32"/>
        </w:rPr>
      </w:pPr>
      <w:bookmarkStart w:id="0" w:name="_GoBack"/>
      <w:bookmarkEnd w:id="0"/>
      <w:r w:rsidRPr="0066360C">
        <w:rPr>
          <w:rFonts w:cstheme="minorHAnsi"/>
          <w:b/>
          <w:sz w:val="32"/>
          <w:szCs w:val="32"/>
        </w:rPr>
        <w:t>Lisburn &amp; Castlereagh City Council</w:t>
      </w:r>
    </w:p>
    <w:p w:rsidR="008A437F" w:rsidRPr="00601791" w:rsidRDefault="000B5646" w:rsidP="0077586F">
      <w:pPr>
        <w:rPr>
          <w:rFonts w:cstheme="minorHAnsi"/>
          <w:b/>
          <w:sz w:val="32"/>
          <w:szCs w:val="32"/>
        </w:rPr>
      </w:pPr>
      <w:r w:rsidRPr="008A437F">
        <w:rPr>
          <w:rFonts w:cstheme="minorHAnsi"/>
          <w:b/>
          <w:sz w:val="32"/>
          <w:szCs w:val="32"/>
        </w:rPr>
        <w:t>Section 75 Equality and G</w:t>
      </w:r>
      <w:r w:rsidR="00546716">
        <w:rPr>
          <w:rFonts w:cstheme="minorHAnsi"/>
          <w:b/>
          <w:sz w:val="32"/>
          <w:szCs w:val="32"/>
        </w:rPr>
        <w:t xml:space="preserve">ood Relations Screening </w:t>
      </w:r>
    </w:p>
    <w:p w:rsidR="0077586F" w:rsidRPr="0099229B" w:rsidRDefault="0077586F" w:rsidP="0077586F">
      <w:pPr>
        <w:rPr>
          <w:rFonts w:cstheme="minorHAnsi"/>
          <w:sz w:val="28"/>
          <w:szCs w:val="28"/>
        </w:rPr>
      </w:pPr>
      <w:r w:rsidRPr="0066360C">
        <w:rPr>
          <w:rFonts w:cstheme="minorHAnsi"/>
          <w:b/>
          <w:sz w:val="28"/>
          <w:szCs w:val="28"/>
        </w:rPr>
        <w:t xml:space="preserve">Part 1. </w:t>
      </w:r>
      <w:r w:rsidR="0066360C">
        <w:rPr>
          <w:rFonts w:cstheme="minorHAnsi"/>
          <w:b/>
          <w:sz w:val="28"/>
          <w:szCs w:val="28"/>
        </w:rPr>
        <w:t>Information about the a</w:t>
      </w:r>
      <w:r w:rsidRPr="0066360C">
        <w:rPr>
          <w:rFonts w:cstheme="minorHAnsi"/>
          <w:b/>
          <w:sz w:val="28"/>
          <w:szCs w:val="28"/>
        </w:rPr>
        <w:t>ctivity/</w:t>
      </w:r>
      <w:r w:rsidR="0066360C">
        <w:rPr>
          <w:rFonts w:cstheme="minorHAnsi"/>
          <w:b/>
          <w:sz w:val="28"/>
          <w:szCs w:val="28"/>
        </w:rPr>
        <w:t>p</w:t>
      </w:r>
      <w:r w:rsidRPr="0066360C">
        <w:rPr>
          <w:rFonts w:cstheme="minorHAnsi"/>
          <w:b/>
          <w:sz w:val="28"/>
          <w:szCs w:val="28"/>
        </w:rPr>
        <w:t>olicy</w:t>
      </w:r>
      <w:r w:rsidR="0066360C">
        <w:rPr>
          <w:rFonts w:cstheme="minorHAnsi"/>
          <w:b/>
          <w:sz w:val="28"/>
          <w:szCs w:val="28"/>
        </w:rPr>
        <w:t>/p</w:t>
      </w:r>
      <w:r w:rsidR="00F15DE4" w:rsidRPr="0066360C">
        <w:rPr>
          <w:rFonts w:cstheme="minorHAnsi"/>
          <w:b/>
          <w:sz w:val="28"/>
          <w:szCs w:val="28"/>
        </w:rPr>
        <w:t>roject</w:t>
      </w:r>
      <w:r w:rsidRPr="0066360C">
        <w:rPr>
          <w:rFonts w:cstheme="minorHAnsi"/>
          <w:b/>
          <w:sz w:val="28"/>
          <w:szCs w:val="28"/>
        </w:rPr>
        <w:t xml:space="preserve"> </w:t>
      </w:r>
      <w:r w:rsidR="0066360C">
        <w:rPr>
          <w:rFonts w:cstheme="minorHAnsi"/>
          <w:b/>
          <w:sz w:val="28"/>
          <w:szCs w:val="28"/>
        </w:rPr>
        <w:t>being screened</w:t>
      </w:r>
      <w:r w:rsidR="00236F2F" w:rsidRPr="0066360C">
        <w:rPr>
          <w:rFonts w:cstheme="minorHAnsi"/>
          <w:b/>
          <w:sz w:val="28"/>
          <w:szCs w:val="28"/>
        </w:rPr>
        <w:t xml:space="preserve"> </w:t>
      </w:r>
    </w:p>
    <w:p w:rsidR="001B7006" w:rsidRPr="0066360C" w:rsidRDefault="001B7006" w:rsidP="0077586F">
      <w:pPr>
        <w:pStyle w:val="Heading1"/>
        <w:rPr>
          <w:rFonts w:asciiTheme="minorHAnsi" w:hAnsiTheme="minorHAnsi" w:cstheme="minorHAnsi"/>
        </w:rPr>
      </w:pPr>
    </w:p>
    <w:p w:rsidR="008A437F" w:rsidRDefault="0077586F" w:rsidP="0066360C">
      <w:pPr>
        <w:pStyle w:val="Heading1"/>
        <w:rPr>
          <w:rFonts w:asciiTheme="minorHAnsi" w:hAnsiTheme="minorHAnsi" w:cstheme="minorHAnsi"/>
        </w:rPr>
      </w:pPr>
      <w:r w:rsidRPr="0066360C">
        <w:rPr>
          <w:rFonts w:asciiTheme="minorHAnsi" w:hAnsiTheme="minorHAnsi" w:cstheme="minorHAnsi"/>
          <w:b/>
        </w:rPr>
        <w:t>Name of the activity/</w:t>
      </w:r>
      <w:r w:rsidRPr="00C95BCB">
        <w:rPr>
          <w:rFonts w:asciiTheme="minorHAnsi" w:hAnsiTheme="minorHAnsi" w:cstheme="minorHAnsi"/>
          <w:b/>
        </w:rPr>
        <w:t>policy</w:t>
      </w:r>
      <w:r w:rsidR="00F15DE4" w:rsidRPr="00C95BCB">
        <w:rPr>
          <w:rFonts w:asciiTheme="minorHAnsi" w:hAnsiTheme="minorHAnsi" w:cstheme="minorHAnsi"/>
          <w:b/>
        </w:rPr>
        <w:t>/project</w:t>
      </w:r>
      <w:r w:rsidR="0066360C">
        <w:rPr>
          <w:rFonts w:asciiTheme="minorHAnsi" w:hAnsiTheme="minorHAnsi" w:cstheme="minorHAnsi"/>
        </w:rPr>
        <w:t xml:space="preserve">  </w:t>
      </w:r>
    </w:p>
    <w:p w:rsidR="008A437F" w:rsidRDefault="008A437F" w:rsidP="0066360C">
      <w:pPr>
        <w:pStyle w:val="Heading1"/>
        <w:rPr>
          <w:rFonts w:asciiTheme="minorHAnsi" w:hAnsiTheme="minorHAnsi" w:cstheme="minorHAnsi"/>
        </w:rPr>
      </w:pPr>
    </w:p>
    <w:p w:rsidR="004D0B2B" w:rsidRPr="00C36659" w:rsidRDefault="001820AC" w:rsidP="004D0B2B">
      <w:pPr>
        <w:rPr>
          <w:rFonts w:cstheme="minorHAnsi"/>
          <w:color w:val="FF0000"/>
          <w:sz w:val="24"/>
          <w:szCs w:val="24"/>
        </w:rPr>
      </w:pPr>
      <w:r>
        <w:rPr>
          <w:rFonts w:cstheme="minorHAnsi"/>
          <w:sz w:val="24"/>
          <w:szCs w:val="24"/>
        </w:rPr>
        <w:t xml:space="preserve">Council </w:t>
      </w:r>
      <w:r w:rsidR="003D7A9F" w:rsidRPr="006C1A0C">
        <w:rPr>
          <w:rFonts w:cstheme="minorHAnsi"/>
          <w:sz w:val="24"/>
          <w:szCs w:val="24"/>
        </w:rPr>
        <w:t>Initiative to remember those who have lost their lives du</w:t>
      </w:r>
      <w:r w:rsidR="00D67241">
        <w:rPr>
          <w:rFonts w:cstheme="minorHAnsi"/>
          <w:sz w:val="24"/>
          <w:szCs w:val="24"/>
        </w:rPr>
        <w:t>e to Suicide.</w:t>
      </w:r>
    </w:p>
    <w:p w:rsidR="003D7A9F" w:rsidRPr="004D0B2B" w:rsidRDefault="004D0B2B" w:rsidP="003D7A9F">
      <w:pPr>
        <w:spacing w:after="0" w:line="240" w:lineRule="auto"/>
        <w:rPr>
          <w:rFonts w:cstheme="minorHAnsi"/>
          <w:sz w:val="24"/>
          <w:szCs w:val="24"/>
        </w:rPr>
      </w:pPr>
      <w:r>
        <w:rPr>
          <w:rFonts w:cstheme="minorHAnsi"/>
          <w:sz w:val="24"/>
          <w:szCs w:val="24"/>
        </w:rPr>
        <w:t xml:space="preserve">   </w:t>
      </w:r>
    </w:p>
    <w:p w:rsidR="00464E54" w:rsidRPr="00F33CA3" w:rsidRDefault="0077586F" w:rsidP="00464E54">
      <w:pPr>
        <w:pStyle w:val="Heading1"/>
        <w:rPr>
          <w:rFonts w:asciiTheme="minorHAnsi" w:hAnsiTheme="minorHAnsi" w:cstheme="minorHAnsi"/>
          <w:b/>
        </w:rPr>
      </w:pPr>
      <w:r w:rsidRPr="00F33CA3">
        <w:rPr>
          <w:rFonts w:asciiTheme="minorHAnsi" w:hAnsiTheme="minorHAnsi" w:cstheme="minorHAnsi"/>
          <w:b/>
        </w:rPr>
        <w:t>Is this activity/policy</w:t>
      </w:r>
      <w:r w:rsidR="00F15DE4" w:rsidRPr="00F33CA3">
        <w:rPr>
          <w:rFonts w:asciiTheme="minorHAnsi" w:hAnsiTheme="minorHAnsi" w:cstheme="minorHAnsi"/>
          <w:b/>
        </w:rPr>
        <w:t>/project</w:t>
      </w:r>
      <w:r w:rsidR="001B7006" w:rsidRPr="00F33CA3">
        <w:rPr>
          <w:rFonts w:asciiTheme="minorHAnsi" w:hAnsiTheme="minorHAnsi" w:cstheme="minorHAnsi"/>
          <w:b/>
        </w:rPr>
        <w:t xml:space="preserve"> – an existin</w:t>
      </w:r>
      <w:r w:rsidR="00464E54" w:rsidRPr="00F33CA3">
        <w:rPr>
          <w:rFonts w:asciiTheme="minorHAnsi" w:hAnsiTheme="minorHAnsi" w:cstheme="minorHAnsi"/>
          <w:b/>
        </w:rPr>
        <w:t>g one, a revised one, a new one?</w:t>
      </w:r>
    </w:p>
    <w:p w:rsidR="00464E54" w:rsidRPr="00F33CA3" w:rsidRDefault="00464E54" w:rsidP="00464E54"/>
    <w:p w:rsidR="003D7A9F" w:rsidRDefault="00CD61A0" w:rsidP="003D7A9F">
      <w:pPr>
        <w:rPr>
          <w:rFonts w:ascii="Arial" w:hAnsi="Arial" w:cs="Arial"/>
          <w:sz w:val="24"/>
          <w:szCs w:val="24"/>
        </w:rPr>
      </w:pPr>
      <w:r w:rsidRPr="00F33CA3">
        <w:rPr>
          <w:rFonts w:cstheme="minorHAnsi"/>
          <w:sz w:val="24"/>
          <w:szCs w:val="24"/>
        </w:rPr>
        <w:t xml:space="preserve">This is a </w:t>
      </w:r>
      <w:r w:rsidR="003D7A9F">
        <w:rPr>
          <w:rFonts w:cstheme="minorHAnsi"/>
          <w:sz w:val="24"/>
          <w:szCs w:val="24"/>
        </w:rPr>
        <w:t>new</w:t>
      </w:r>
      <w:r w:rsidR="00464E54" w:rsidRPr="00F33CA3">
        <w:rPr>
          <w:rFonts w:cstheme="minorHAnsi"/>
          <w:sz w:val="24"/>
          <w:szCs w:val="24"/>
        </w:rPr>
        <w:t xml:space="preserve"> activity</w:t>
      </w:r>
      <w:r w:rsidR="00933BF5">
        <w:rPr>
          <w:rFonts w:cstheme="minorHAnsi"/>
          <w:sz w:val="24"/>
          <w:szCs w:val="24"/>
        </w:rPr>
        <w:t>.</w:t>
      </w:r>
      <w:r w:rsidR="003D7A9F" w:rsidRPr="003D7A9F">
        <w:rPr>
          <w:rFonts w:ascii="Arial" w:hAnsi="Arial" w:cs="Arial"/>
          <w:sz w:val="24"/>
          <w:szCs w:val="24"/>
        </w:rPr>
        <w:t xml:space="preserve"> </w:t>
      </w:r>
    </w:p>
    <w:p w:rsidR="007B6C27" w:rsidRDefault="00933BF5" w:rsidP="003D7A9F">
      <w:pPr>
        <w:rPr>
          <w:rFonts w:cstheme="minorHAnsi"/>
          <w:sz w:val="24"/>
          <w:szCs w:val="24"/>
        </w:rPr>
      </w:pPr>
      <w:r>
        <w:rPr>
          <w:rFonts w:cstheme="minorHAnsi"/>
          <w:sz w:val="24"/>
          <w:szCs w:val="24"/>
        </w:rPr>
        <w:t>It</w:t>
      </w:r>
      <w:r w:rsidR="003D7A9F">
        <w:rPr>
          <w:rFonts w:cstheme="minorHAnsi"/>
          <w:sz w:val="24"/>
          <w:szCs w:val="24"/>
        </w:rPr>
        <w:t xml:space="preserve"> relates to a proposal submitted at C</w:t>
      </w:r>
      <w:r w:rsidR="00432F1C">
        <w:rPr>
          <w:rFonts w:cstheme="minorHAnsi"/>
          <w:sz w:val="24"/>
          <w:szCs w:val="24"/>
        </w:rPr>
        <w:t xml:space="preserve">orporate </w:t>
      </w:r>
      <w:r w:rsidR="003D7A9F">
        <w:rPr>
          <w:rFonts w:cstheme="minorHAnsi"/>
          <w:sz w:val="24"/>
          <w:szCs w:val="24"/>
        </w:rPr>
        <w:t>S</w:t>
      </w:r>
      <w:r w:rsidR="00432F1C">
        <w:rPr>
          <w:rFonts w:cstheme="minorHAnsi"/>
          <w:sz w:val="24"/>
          <w:szCs w:val="24"/>
        </w:rPr>
        <w:t xml:space="preserve">ervices </w:t>
      </w:r>
      <w:r w:rsidR="003D7A9F">
        <w:rPr>
          <w:rFonts w:cstheme="minorHAnsi"/>
          <w:sz w:val="24"/>
          <w:szCs w:val="24"/>
        </w:rPr>
        <w:t>C</w:t>
      </w:r>
      <w:r w:rsidR="00432F1C">
        <w:rPr>
          <w:rFonts w:cstheme="minorHAnsi"/>
          <w:sz w:val="24"/>
          <w:szCs w:val="24"/>
        </w:rPr>
        <w:t>ommittee</w:t>
      </w:r>
      <w:r w:rsidR="003D7A9F">
        <w:rPr>
          <w:rFonts w:cstheme="minorHAnsi"/>
          <w:sz w:val="24"/>
          <w:szCs w:val="24"/>
        </w:rPr>
        <w:t xml:space="preserve"> requesting that Officers progress an initiative to remember tho</w:t>
      </w:r>
      <w:r w:rsidR="00E67D29">
        <w:rPr>
          <w:rFonts w:cstheme="minorHAnsi"/>
          <w:sz w:val="24"/>
          <w:szCs w:val="24"/>
        </w:rPr>
        <w:t>se who have lost their lives due to Suicide</w:t>
      </w:r>
      <w:r w:rsidR="00432F1C">
        <w:rPr>
          <w:rFonts w:cstheme="minorHAnsi"/>
          <w:sz w:val="24"/>
          <w:szCs w:val="24"/>
        </w:rPr>
        <w:t>.</w:t>
      </w:r>
    </w:p>
    <w:p w:rsidR="004013C5" w:rsidRPr="003D7A9F" w:rsidRDefault="004013C5" w:rsidP="003D7A9F">
      <w:pPr>
        <w:rPr>
          <w:rFonts w:cstheme="minorHAnsi"/>
          <w:sz w:val="24"/>
          <w:szCs w:val="24"/>
        </w:rPr>
      </w:pPr>
      <w:r>
        <w:rPr>
          <w:rFonts w:cstheme="minorHAnsi"/>
          <w:sz w:val="24"/>
          <w:szCs w:val="24"/>
        </w:rPr>
        <w:t xml:space="preserve">It was agreed that Officers should consider options for </w:t>
      </w:r>
      <w:r w:rsidRPr="00432F1C">
        <w:rPr>
          <w:rFonts w:cstheme="minorHAnsi"/>
          <w:sz w:val="24"/>
          <w:szCs w:val="24"/>
        </w:rPr>
        <w:t xml:space="preserve">a </w:t>
      </w:r>
      <w:r w:rsidR="00D67241" w:rsidRPr="00432F1C">
        <w:rPr>
          <w:rFonts w:cstheme="minorHAnsi"/>
          <w:sz w:val="24"/>
          <w:szCs w:val="24"/>
        </w:rPr>
        <w:t>reflective space</w:t>
      </w:r>
      <w:r w:rsidRPr="00432F1C">
        <w:rPr>
          <w:rFonts w:cstheme="minorHAnsi"/>
          <w:sz w:val="24"/>
          <w:szCs w:val="24"/>
        </w:rPr>
        <w:t xml:space="preserve"> </w:t>
      </w:r>
      <w:r>
        <w:rPr>
          <w:rFonts w:cstheme="minorHAnsi"/>
          <w:sz w:val="24"/>
          <w:szCs w:val="24"/>
        </w:rPr>
        <w:t xml:space="preserve">for </w:t>
      </w:r>
      <w:r w:rsidR="00AD1C46">
        <w:rPr>
          <w:rFonts w:cstheme="minorHAnsi"/>
          <w:sz w:val="24"/>
          <w:szCs w:val="24"/>
        </w:rPr>
        <w:t xml:space="preserve">anyone impacted by loss </w:t>
      </w:r>
      <w:r w:rsidR="00E67D29">
        <w:rPr>
          <w:rFonts w:cstheme="minorHAnsi"/>
          <w:sz w:val="24"/>
          <w:szCs w:val="24"/>
        </w:rPr>
        <w:t>due to Suicide.</w:t>
      </w:r>
    </w:p>
    <w:p w:rsidR="0077586F" w:rsidRPr="00F33CA3" w:rsidRDefault="0077586F" w:rsidP="0077586F">
      <w:pPr>
        <w:rPr>
          <w:rFonts w:cstheme="minorHAnsi"/>
          <w:b/>
          <w:sz w:val="28"/>
          <w:szCs w:val="28"/>
        </w:rPr>
      </w:pPr>
      <w:r w:rsidRPr="00F33CA3">
        <w:rPr>
          <w:rFonts w:cstheme="minorHAnsi"/>
          <w:b/>
          <w:sz w:val="28"/>
          <w:szCs w:val="28"/>
        </w:rPr>
        <w:t>What are the intended aims/outcomes the activity/policy</w:t>
      </w:r>
      <w:r w:rsidR="00236F2F" w:rsidRPr="00F33CA3">
        <w:rPr>
          <w:rFonts w:cstheme="minorHAnsi"/>
          <w:b/>
          <w:sz w:val="28"/>
          <w:szCs w:val="28"/>
        </w:rPr>
        <w:t>/project</w:t>
      </w:r>
      <w:r w:rsidRPr="00F33CA3">
        <w:rPr>
          <w:rFonts w:cstheme="minorHAnsi"/>
          <w:b/>
          <w:sz w:val="28"/>
          <w:szCs w:val="28"/>
        </w:rPr>
        <w:t xml:space="preserve"> is trying to achieve?</w:t>
      </w:r>
      <w:r w:rsidR="008A437F" w:rsidRPr="00F33CA3">
        <w:rPr>
          <w:rFonts w:cstheme="minorHAnsi"/>
          <w:b/>
          <w:sz w:val="28"/>
          <w:szCs w:val="28"/>
        </w:rPr>
        <w:t xml:space="preserve"> </w:t>
      </w:r>
    </w:p>
    <w:p w:rsidR="003A799B" w:rsidRDefault="003A799B" w:rsidP="0077586F">
      <w:pPr>
        <w:rPr>
          <w:rFonts w:cstheme="minorHAnsi"/>
          <w:sz w:val="24"/>
          <w:szCs w:val="24"/>
        </w:rPr>
      </w:pPr>
      <w:r>
        <w:rPr>
          <w:rFonts w:cstheme="minorHAnsi"/>
          <w:sz w:val="24"/>
          <w:szCs w:val="24"/>
        </w:rPr>
        <w:t>Further to a consultation exercise</w:t>
      </w:r>
      <w:r w:rsidR="00E67D29">
        <w:rPr>
          <w:rFonts w:cstheme="minorHAnsi"/>
          <w:sz w:val="24"/>
          <w:szCs w:val="24"/>
        </w:rPr>
        <w:t xml:space="preserve"> with community groups within the LCCC area, </w:t>
      </w:r>
      <w:r>
        <w:rPr>
          <w:rFonts w:cstheme="minorHAnsi"/>
          <w:sz w:val="24"/>
          <w:szCs w:val="24"/>
        </w:rPr>
        <w:t xml:space="preserve">feedback </w:t>
      </w:r>
      <w:r w:rsidR="00D67241" w:rsidRPr="00432F1C">
        <w:rPr>
          <w:rFonts w:cstheme="minorHAnsi"/>
          <w:sz w:val="24"/>
          <w:szCs w:val="24"/>
        </w:rPr>
        <w:t>suggested</w:t>
      </w:r>
      <w:r w:rsidRPr="00C36659">
        <w:rPr>
          <w:rFonts w:cstheme="minorHAnsi"/>
          <w:color w:val="FF0000"/>
          <w:sz w:val="24"/>
          <w:szCs w:val="24"/>
        </w:rPr>
        <w:t xml:space="preserve"> </w:t>
      </w:r>
      <w:r>
        <w:rPr>
          <w:rFonts w:cstheme="minorHAnsi"/>
          <w:sz w:val="24"/>
          <w:szCs w:val="24"/>
        </w:rPr>
        <w:t xml:space="preserve">that a small garden, plaque or bench would be </w:t>
      </w:r>
      <w:r w:rsidRPr="00432F1C">
        <w:rPr>
          <w:rFonts w:cstheme="minorHAnsi"/>
          <w:sz w:val="24"/>
          <w:szCs w:val="24"/>
        </w:rPr>
        <w:t xml:space="preserve">a suitable option </w:t>
      </w:r>
      <w:r>
        <w:rPr>
          <w:rFonts w:cstheme="minorHAnsi"/>
          <w:sz w:val="24"/>
          <w:szCs w:val="24"/>
        </w:rPr>
        <w:t>to consider in relation to this proposal.</w:t>
      </w:r>
    </w:p>
    <w:p w:rsidR="003D7A9F" w:rsidRPr="004D0B2B" w:rsidRDefault="003A799B" w:rsidP="0077586F">
      <w:pPr>
        <w:rPr>
          <w:rFonts w:cstheme="minorHAnsi"/>
          <w:sz w:val="24"/>
          <w:szCs w:val="24"/>
        </w:rPr>
      </w:pPr>
      <w:r>
        <w:rPr>
          <w:rFonts w:cstheme="minorHAnsi"/>
          <w:sz w:val="24"/>
          <w:szCs w:val="24"/>
        </w:rPr>
        <w:t xml:space="preserve">The </w:t>
      </w:r>
      <w:r w:rsidR="00AD1C46">
        <w:rPr>
          <w:rFonts w:cstheme="minorHAnsi"/>
          <w:sz w:val="24"/>
          <w:szCs w:val="24"/>
        </w:rPr>
        <w:t xml:space="preserve">objective </w:t>
      </w:r>
      <w:r>
        <w:rPr>
          <w:rFonts w:cstheme="minorHAnsi"/>
          <w:sz w:val="24"/>
          <w:szCs w:val="24"/>
        </w:rPr>
        <w:t xml:space="preserve">is to </w:t>
      </w:r>
      <w:r w:rsidR="00E67D29">
        <w:rPr>
          <w:rFonts w:cstheme="minorHAnsi"/>
          <w:sz w:val="24"/>
          <w:szCs w:val="24"/>
        </w:rPr>
        <w:t xml:space="preserve">provide a </w:t>
      </w:r>
      <w:r w:rsidR="003D7A9F">
        <w:rPr>
          <w:rFonts w:cstheme="minorHAnsi"/>
          <w:sz w:val="24"/>
          <w:szCs w:val="24"/>
        </w:rPr>
        <w:t>reflective space</w:t>
      </w:r>
      <w:r w:rsidR="00432F1C">
        <w:rPr>
          <w:rFonts w:cstheme="minorHAnsi"/>
          <w:color w:val="FF0000"/>
          <w:sz w:val="24"/>
          <w:szCs w:val="24"/>
        </w:rPr>
        <w:t xml:space="preserve"> </w:t>
      </w:r>
      <w:r w:rsidR="003D7A9F">
        <w:rPr>
          <w:rFonts w:cstheme="minorHAnsi"/>
          <w:sz w:val="24"/>
          <w:szCs w:val="24"/>
        </w:rPr>
        <w:t xml:space="preserve">in the Lisburn and Castlereagh City Council </w:t>
      </w:r>
      <w:r w:rsidR="00E67D29">
        <w:rPr>
          <w:rFonts w:cstheme="minorHAnsi"/>
          <w:sz w:val="24"/>
          <w:szCs w:val="24"/>
        </w:rPr>
        <w:t>at Lagan Valley Island</w:t>
      </w:r>
      <w:r w:rsidR="003D7A9F">
        <w:rPr>
          <w:rFonts w:cstheme="minorHAnsi"/>
          <w:sz w:val="24"/>
          <w:szCs w:val="24"/>
        </w:rPr>
        <w:t xml:space="preserve"> where </w:t>
      </w:r>
      <w:r w:rsidR="00AD1C46">
        <w:rPr>
          <w:rFonts w:cstheme="minorHAnsi"/>
          <w:sz w:val="24"/>
          <w:szCs w:val="24"/>
        </w:rPr>
        <w:t xml:space="preserve">anyone </w:t>
      </w:r>
      <w:r w:rsidR="003D7A9F">
        <w:rPr>
          <w:rFonts w:cstheme="minorHAnsi"/>
          <w:sz w:val="24"/>
          <w:szCs w:val="24"/>
        </w:rPr>
        <w:t xml:space="preserve">can visit </w:t>
      </w:r>
      <w:r w:rsidR="00AD1C46">
        <w:rPr>
          <w:rFonts w:cstheme="minorHAnsi"/>
          <w:sz w:val="24"/>
          <w:szCs w:val="24"/>
        </w:rPr>
        <w:t xml:space="preserve">to </w:t>
      </w:r>
      <w:r w:rsidR="003D7A9F">
        <w:rPr>
          <w:rFonts w:cstheme="minorHAnsi"/>
          <w:sz w:val="24"/>
          <w:szCs w:val="24"/>
        </w:rPr>
        <w:t xml:space="preserve">reflect </w:t>
      </w:r>
      <w:r w:rsidR="00AD1C46">
        <w:rPr>
          <w:rFonts w:cstheme="minorHAnsi"/>
          <w:sz w:val="24"/>
          <w:szCs w:val="24"/>
        </w:rPr>
        <w:t xml:space="preserve">and </w:t>
      </w:r>
      <w:r w:rsidR="003D7A9F">
        <w:rPr>
          <w:rFonts w:cstheme="minorHAnsi"/>
          <w:sz w:val="24"/>
          <w:szCs w:val="24"/>
        </w:rPr>
        <w:t xml:space="preserve">remember those who have lost their lives due to </w:t>
      </w:r>
      <w:r w:rsidR="00E67D29">
        <w:rPr>
          <w:rFonts w:cstheme="minorHAnsi"/>
          <w:sz w:val="24"/>
          <w:szCs w:val="24"/>
        </w:rPr>
        <w:t>suicide</w:t>
      </w:r>
      <w:r w:rsidR="003D7A9F" w:rsidRPr="004D0B2B">
        <w:rPr>
          <w:rFonts w:cstheme="minorHAnsi"/>
          <w:sz w:val="24"/>
          <w:szCs w:val="24"/>
        </w:rPr>
        <w:t>.</w:t>
      </w:r>
    </w:p>
    <w:p w:rsidR="003D7A9F" w:rsidRDefault="003D7A9F" w:rsidP="0077586F">
      <w:pPr>
        <w:rPr>
          <w:rFonts w:cstheme="minorHAnsi"/>
          <w:sz w:val="24"/>
          <w:szCs w:val="24"/>
        </w:rPr>
      </w:pPr>
      <w:r w:rsidRPr="00432F1C">
        <w:rPr>
          <w:rFonts w:cstheme="minorHAnsi"/>
          <w:sz w:val="24"/>
          <w:szCs w:val="24"/>
        </w:rPr>
        <w:t xml:space="preserve">The space identified will </w:t>
      </w:r>
      <w:r w:rsidR="00AD1C46">
        <w:rPr>
          <w:rFonts w:cstheme="minorHAnsi"/>
          <w:sz w:val="24"/>
          <w:szCs w:val="24"/>
        </w:rPr>
        <w:t xml:space="preserve">be </w:t>
      </w:r>
      <w:r w:rsidRPr="00432F1C">
        <w:rPr>
          <w:rFonts w:cstheme="minorHAnsi"/>
          <w:sz w:val="24"/>
          <w:szCs w:val="24"/>
        </w:rPr>
        <w:t xml:space="preserve">a small area at Lagan Valley </w:t>
      </w:r>
      <w:r w:rsidR="00D67241" w:rsidRPr="00432F1C">
        <w:rPr>
          <w:rFonts w:cstheme="minorHAnsi"/>
          <w:sz w:val="24"/>
          <w:szCs w:val="24"/>
        </w:rPr>
        <w:t>Island, Lisburn</w:t>
      </w:r>
      <w:r w:rsidR="00432F1C" w:rsidRPr="00432F1C">
        <w:rPr>
          <w:rFonts w:cstheme="minorHAnsi"/>
          <w:sz w:val="24"/>
          <w:szCs w:val="24"/>
        </w:rPr>
        <w:t>,</w:t>
      </w:r>
      <w:r w:rsidR="00D67241" w:rsidRPr="00432F1C">
        <w:rPr>
          <w:rFonts w:cstheme="minorHAnsi"/>
          <w:sz w:val="24"/>
          <w:szCs w:val="24"/>
        </w:rPr>
        <w:t xml:space="preserve"> with a bench </w:t>
      </w:r>
      <w:r w:rsidRPr="00432F1C">
        <w:rPr>
          <w:rFonts w:cstheme="minorHAnsi"/>
          <w:sz w:val="24"/>
          <w:szCs w:val="24"/>
        </w:rPr>
        <w:t>and a plaque</w:t>
      </w:r>
      <w:r w:rsidR="00D67241" w:rsidRPr="00432F1C">
        <w:rPr>
          <w:rFonts w:cstheme="minorHAnsi"/>
          <w:sz w:val="24"/>
          <w:szCs w:val="24"/>
        </w:rPr>
        <w:t xml:space="preserve"> </w:t>
      </w:r>
      <w:r w:rsidRPr="00432F1C">
        <w:rPr>
          <w:rFonts w:cstheme="minorHAnsi"/>
          <w:sz w:val="24"/>
          <w:szCs w:val="24"/>
        </w:rPr>
        <w:t>explaining the purpose of the space</w:t>
      </w:r>
      <w:r w:rsidR="00AD1C46">
        <w:rPr>
          <w:rFonts w:cstheme="minorHAnsi"/>
          <w:sz w:val="24"/>
          <w:szCs w:val="24"/>
        </w:rPr>
        <w:t>.</w:t>
      </w:r>
    </w:p>
    <w:p w:rsidR="00432F1C" w:rsidRPr="00432F1C" w:rsidRDefault="00432F1C" w:rsidP="0077586F">
      <w:pPr>
        <w:rPr>
          <w:rFonts w:cstheme="minorHAnsi"/>
          <w:sz w:val="24"/>
          <w:szCs w:val="24"/>
        </w:rPr>
      </w:pPr>
    </w:p>
    <w:p w:rsidR="0077586F" w:rsidRPr="00834552" w:rsidRDefault="00236F2F" w:rsidP="0077586F">
      <w:pPr>
        <w:pStyle w:val="BodyText"/>
        <w:rPr>
          <w:rFonts w:asciiTheme="minorHAnsi" w:hAnsiTheme="minorHAnsi" w:cstheme="minorHAnsi"/>
        </w:rPr>
      </w:pPr>
      <w:r w:rsidRPr="00834552">
        <w:rPr>
          <w:rFonts w:asciiTheme="minorHAnsi" w:hAnsiTheme="minorHAnsi" w:cstheme="minorHAnsi"/>
          <w:b/>
        </w:rPr>
        <w:t xml:space="preserve">Who is the activity/policy/project targeted at and who will benefit?  </w:t>
      </w:r>
      <w:r w:rsidR="0077586F" w:rsidRPr="00834552">
        <w:rPr>
          <w:rFonts w:asciiTheme="minorHAnsi" w:hAnsiTheme="minorHAnsi" w:cstheme="minorHAnsi"/>
          <w:b/>
        </w:rPr>
        <w:t>Are th</w:t>
      </w:r>
      <w:r w:rsidRPr="00834552">
        <w:rPr>
          <w:rFonts w:asciiTheme="minorHAnsi" w:hAnsiTheme="minorHAnsi" w:cstheme="minorHAnsi"/>
          <w:b/>
        </w:rPr>
        <w:t>ere any expected benefits for specific</w:t>
      </w:r>
      <w:r w:rsidR="0077586F" w:rsidRPr="00834552">
        <w:rPr>
          <w:rFonts w:asciiTheme="minorHAnsi" w:hAnsiTheme="minorHAnsi" w:cstheme="minorHAnsi"/>
          <w:b/>
        </w:rPr>
        <w:t xml:space="preserve"> Section 75 categories/groups from this activity/policy</w:t>
      </w:r>
      <w:r w:rsidRPr="00834552">
        <w:rPr>
          <w:rFonts w:asciiTheme="minorHAnsi" w:hAnsiTheme="minorHAnsi" w:cstheme="minorHAnsi"/>
          <w:b/>
        </w:rPr>
        <w:t>/project</w:t>
      </w:r>
      <w:r w:rsidR="0077586F" w:rsidRPr="00834552">
        <w:rPr>
          <w:rFonts w:asciiTheme="minorHAnsi" w:hAnsiTheme="minorHAnsi" w:cstheme="minorHAnsi"/>
          <w:b/>
        </w:rPr>
        <w:t>? If so, please explain</w:t>
      </w:r>
      <w:r w:rsidR="0066360C" w:rsidRPr="00834552">
        <w:rPr>
          <w:rFonts w:asciiTheme="minorHAnsi" w:hAnsiTheme="minorHAnsi" w:cstheme="minorHAnsi"/>
          <w:b/>
        </w:rPr>
        <w:t>.</w:t>
      </w:r>
    </w:p>
    <w:p w:rsidR="00763FEC" w:rsidRPr="00834552" w:rsidRDefault="00763FEC" w:rsidP="0077586F">
      <w:pPr>
        <w:pStyle w:val="BodyText"/>
        <w:rPr>
          <w:rFonts w:asciiTheme="minorHAnsi" w:hAnsiTheme="minorHAnsi" w:cstheme="minorHAnsi"/>
        </w:rPr>
      </w:pPr>
    </w:p>
    <w:p w:rsidR="004013C5" w:rsidRDefault="00ED4DF3" w:rsidP="003D7A9F">
      <w:pPr>
        <w:pStyle w:val="BodyText"/>
        <w:rPr>
          <w:rFonts w:asciiTheme="minorHAnsi" w:hAnsiTheme="minorHAnsi" w:cstheme="minorHAnsi"/>
          <w:sz w:val="24"/>
          <w:szCs w:val="24"/>
        </w:rPr>
      </w:pPr>
      <w:r>
        <w:rPr>
          <w:rFonts w:asciiTheme="minorHAnsi" w:hAnsiTheme="minorHAnsi" w:cstheme="minorHAnsi"/>
          <w:sz w:val="24"/>
          <w:szCs w:val="24"/>
        </w:rPr>
        <w:t xml:space="preserve">The initiative is not targeted at any particular </w:t>
      </w:r>
      <w:r w:rsidR="00432F1C">
        <w:rPr>
          <w:rFonts w:asciiTheme="minorHAnsi" w:hAnsiTheme="minorHAnsi" w:cstheme="minorHAnsi"/>
          <w:sz w:val="24"/>
          <w:szCs w:val="24"/>
        </w:rPr>
        <w:t xml:space="preserve">equality </w:t>
      </w:r>
      <w:r>
        <w:rPr>
          <w:rFonts w:asciiTheme="minorHAnsi" w:hAnsiTheme="minorHAnsi" w:cstheme="minorHAnsi"/>
          <w:sz w:val="24"/>
          <w:szCs w:val="24"/>
        </w:rPr>
        <w:t>groups.</w:t>
      </w:r>
      <w:r w:rsidR="00432F1C">
        <w:rPr>
          <w:rFonts w:asciiTheme="minorHAnsi" w:hAnsiTheme="minorHAnsi" w:cstheme="minorHAnsi"/>
          <w:sz w:val="24"/>
          <w:szCs w:val="24"/>
        </w:rPr>
        <w:t xml:space="preserve">  It is anticipated that the space for reflection would be used by all groups.</w:t>
      </w:r>
    </w:p>
    <w:p w:rsidR="00E67D29" w:rsidRDefault="00E67D29" w:rsidP="003D7A9F">
      <w:pPr>
        <w:pStyle w:val="BodyText"/>
        <w:rPr>
          <w:rFonts w:asciiTheme="minorHAnsi" w:hAnsiTheme="minorHAnsi" w:cstheme="minorHAnsi"/>
          <w:sz w:val="24"/>
          <w:szCs w:val="24"/>
        </w:rPr>
      </w:pPr>
    </w:p>
    <w:p w:rsidR="00D67241" w:rsidRDefault="00D67241" w:rsidP="003D7A9F">
      <w:pPr>
        <w:pStyle w:val="BodyText"/>
        <w:rPr>
          <w:rFonts w:asciiTheme="minorHAnsi" w:hAnsiTheme="minorHAnsi" w:cstheme="minorHAnsi"/>
          <w:sz w:val="24"/>
          <w:szCs w:val="24"/>
        </w:rPr>
      </w:pPr>
    </w:p>
    <w:p w:rsidR="00D67241" w:rsidRDefault="00D67241" w:rsidP="003D7A9F">
      <w:pPr>
        <w:pStyle w:val="BodyText"/>
        <w:rPr>
          <w:rFonts w:asciiTheme="minorHAnsi" w:hAnsiTheme="minorHAnsi" w:cstheme="minorHAnsi"/>
          <w:sz w:val="24"/>
          <w:szCs w:val="24"/>
        </w:rPr>
      </w:pPr>
    </w:p>
    <w:p w:rsidR="00D67241" w:rsidRDefault="00D67241" w:rsidP="003D7A9F">
      <w:pPr>
        <w:pStyle w:val="BodyText"/>
        <w:rPr>
          <w:rFonts w:asciiTheme="minorHAnsi" w:hAnsiTheme="minorHAnsi" w:cstheme="minorHAnsi"/>
          <w:sz w:val="24"/>
          <w:szCs w:val="24"/>
        </w:rPr>
      </w:pPr>
    </w:p>
    <w:p w:rsidR="001B7006" w:rsidRPr="00834552" w:rsidRDefault="00F15DE4" w:rsidP="0077586F">
      <w:pPr>
        <w:rPr>
          <w:rFonts w:cstheme="minorHAnsi"/>
          <w:b/>
          <w:sz w:val="28"/>
          <w:szCs w:val="28"/>
        </w:rPr>
      </w:pPr>
      <w:r w:rsidRPr="00834552">
        <w:rPr>
          <w:rFonts w:cstheme="minorHAnsi"/>
          <w:b/>
          <w:sz w:val="28"/>
          <w:szCs w:val="28"/>
        </w:rPr>
        <w:lastRenderedPageBreak/>
        <w:t>Who initiated or developed</w:t>
      </w:r>
      <w:r w:rsidR="0077586F" w:rsidRPr="00834552">
        <w:rPr>
          <w:rFonts w:cstheme="minorHAnsi"/>
          <w:b/>
          <w:sz w:val="28"/>
          <w:szCs w:val="28"/>
        </w:rPr>
        <w:t xml:space="preserve"> the activity/policy</w:t>
      </w:r>
      <w:r w:rsidRPr="00834552">
        <w:rPr>
          <w:rFonts w:cstheme="minorHAnsi"/>
          <w:b/>
          <w:sz w:val="28"/>
          <w:szCs w:val="28"/>
        </w:rPr>
        <w:t>/project</w:t>
      </w:r>
      <w:r w:rsidR="0077586F" w:rsidRPr="00834552">
        <w:rPr>
          <w:rFonts w:cstheme="minorHAnsi"/>
          <w:b/>
          <w:sz w:val="28"/>
          <w:szCs w:val="28"/>
        </w:rPr>
        <w:t>?</w:t>
      </w:r>
      <w:r w:rsidR="00A25DF1" w:rsidRPr="00834552">
        <w:rPr>
          <w:rFonts w:cstheme="minorHAnsi"/>
          <w:b/>
          <w:sz w:val="28"/>
          <w:szCs w:val="28"/>
        </w:rPr>
        <w:t xml:space="preserve">  </w:t>
      </w:r>
    </w:p>
    <w:p w:rsidR="00763FEC" w:rsidRPr="00834552" w:rsidRDefault="002F3F79" w:rsidP="0077586F">
      <w:pPr>
        <w:rPr>
          <w:rFonts w:cstheme="minorHAnsi"/>
          <w:sz w:val="24"/>
          <w:szCs w:val="24"/>
        </w:rPr>
      </w:pPr>
      <w:r>
        <w:rPr>
          <w:rFonts w:cs="Arial"/>
          <w:sz w:val="24"/>
          <w:szCs w:val="24"/>
        </w:rPr>
        <w:t xml:space="preserve">It was proposed by </w:t>
      </w:r>
      <w:r w:rsidR="001820AC" w:rsidRPr="004D0B2B">
        <w:rPr>
          <w:rFonts w:cs="Arial"/>
          <w:sz w:val="24"/>
          <w:szCs w:val="24"/>
        </w:rPr>
        <w:t>an Elected Member</w:t>
      </w:r>
      <w:r w:rsidRPr="004D0B2B">
        <w:rPr>
          <w:rFonts w:cs="Arial"/>
          <w:sz w:val="24"/>
          <w:szCs w:val="24"/>
        </w:rPr>
        <w:t xml:space="preserve"> </w:t>
      </w:r>
      <w:r>
        <w:rPr>
          <w:rFonts w:cs="Arial"/>
          <w:sz w:val="24"/>
          <w:szCs w:val="24"/>
        </w:rPr>
        <w:t xml:space="preserve">and approved by the Corporate Services Committee that </w:t>
      </w:r>
      <w:r w:rsidRPr="00432F1C">
        <w:rPr>
          <w:rFonts w:cs="Arial"/>
          <w:sz w:val="24"/>
          <w:szCs w:val="24"/>
        </w:rPr>
        <w:t xml:space="preserve">a working group </w:t>
      </w:r>
      <w:r>
        <w:rPr>
          <w:rFonts w:cs="Arial"/>
          <w:sz w:val="24"/>
          <w:szCs w:val="24"/>
        </w:rPr>
        <w:t>would</w:t>
      </w:r>
      <w:r w:rsidR="00432F1C">
        <w:rPr>
          <w:rFonts w:cs="Arial"/>
          <w:sz w:val="24"/>
          <w:szCs w:val="24"/>
        </w:rPr>
        <w:t xml:space="preserve"> be established to progress the</w:t>
      </w:r>
      <w:r>
        <w:rPr>
          <w:rFonts w:cs="Arial"/>
          <w:sz w:val="24"/>
          <w:szCs w:val="24"/>
        </w:rPr>
        <w:t xml:space="preserve"> initiative.</w:t>
      </w:r>
    </w:p>
    <w:p w:rsidR="0077586F" w:rsidRPr="00834552" w:rsidRDefault="0077586F" w:rsidP="0077586F">
      <w:pPr>
        <w:rPr>
          <w:rFonts w:cstheme="minorHAnsi"/>
          <w:sz w:val="28"/>
          <w:szCs w:val="28"/>
        </w:rPr>
      </w:pPr>
      <w:r w:rsidRPr="00834552">
        <w:rPr>
          <w:rFonts w:cstheme="minorHAnsi"/>
          <w:b/>
          <w:sz w:val="28"/>
          <w:szCs w:val="28"/>
        </w:rPr>
        <w:t>Who owns and who implements the activity/policy</w:t>
      </w:r>
      <w:r w:rsidR="00236F2F" w:rsidRPr="00834552">
        <w:rPr>
          <w:rFonts w:cstheme="minorHAnsi"/>
          <w:b/>
          <w:sz w:val="28"/>
          <w:szCs w:val="28"/>
        </w:rPr>
        <w:t>/project</w:t>
      </w:r>
      <w:r w:rsidRPr="00834552">
        <w:rPr>
          <w:rFonts w:cstheme="minorHAnsi"/>
          <w:b/>
          <w:sz w:val="28"/>
          <w:szCs w:val="28"/>
        </w:rPr>
        <w:t>?</w:t>
      </w:r>
      <w:r w:rsidR="001B7006" w:rsidRPr="00834552">
        <w:rPr>
          <w:rFonts w:cstheme="minorHAnsi"/>
          <w:sz w:val="28"/>
          <w:szCs w:val="28"/>
        </w:rPr>
        <w:t xml:space="preserve"> </w:t>
      </w:r>
    </w:p>
    <w:p w:rsidR="00601791" w:rsidRPr="00834552" w:rsidRDefault="00601791" w:rsidP="00601791">
      <w:pPr>
        <w:rPr>
          <w:rFonts w:cs="Arial"/>
          <w:sz w:val="24"/>
          <w:szCs w:val="24"/>
        </w:rPr>
      </w:pPr>
      <w:r w:rsidRPr="00834552">
        <w:rPr>
          <w:rFonts w:cs="Arial"/>
          <w:sz w:val="24"/>
          <w:szCs w:val="24"/>
        </w:rPr>
        <w:t>Owned by Lisburn &amp; Castlereagh City Council</w:t>
      </w:r>
    </w:p>
    <w:p w:rsidR="00E818BA" w:rsidRDefault="003D7A9F" w:rsidP="0077586F">
      <w:pPr>
        <w:rPr>
          <w:rFonts w:cs="Arial"/>
          <w:sz w:val="24"/>
          <w:szCs w:val="24"/>
        </w:rPr>
      </w:pPr>
      <w:r>
        <w:rPr>
          <w:rFonts w:cs="Arial"/>
          <w:sz w:val="24"/>
          <w:szCs w:val="24"/>
        </w:rPr>
        <w:t>To be implemented by</w:t>
      </w:r>
      <w:r w:rsidR="00601791" w:rsidRPr="00834552">
        <w:rPr>
          <w:rFonts w:cs="Arial"/>
          <w:sz w:val="24"/>
          <w:szCs w:val="24"/>
        </w:rPr>
        <w:t xml:space="preserve"> Corporate Communication &amp; Administration Department</w:t>
      </w:r>
    </w:p>
    <w:p w:rsidR="003D7A9F" w:rsidRPr="00834552" w:rsidRDefault="003D7A9F" w:rsidP="0077586F">
      <w:pPr>
        <w:rPr>
          <w:rFonts w:cs="Arial"/>
          <w:b/>
          <w:sz w:val="24"/>
          <w:szCs w:val="24"/>
        </w:rPr>
      </w:pPr>
    </w:p>
    <w:p w:rsidR="001B7006" w:rsidRPr="00834552" w:rsidRDefault="0077586F" w:rsidP="00147696">
      <w:pPr>
        <w:rPr>
          <w:rFonts w:cstheme="minorHAnsi"/>
          <w:b/>
          <w:sz w:val="28"/>
          <w:szCs w:val="28"/>
        </w:rPr>
      </w:pPr>
      <w:r w:rsidRPr="00834552">
        <w:rPr>
          <w:rFonts w:cstheme="minorHAnsi"/>
          <w:b/>
          <w:sz w:val="28"/>
          <w:szCs w:val="28"/>
        </w:rPr>
        <w:t>Are there any factors which could contribute to/detract from the intended aim/outcome</w:t>
      </w:r>
      <w:r w:rsidR="00D33AC9" w:rsidRPr="00834552">
        <w:rPr>
          <w:rFonts w:cstheme="minorHAnsi"/>
          <w:b/>
          <w:sz w:val="28"/>
          <w:szCs w:val="28"/>
        </w:rPr>
        <w:t xml:space="preserve"> of the activity/policy/project</w:t>
      </w:r>
      <w:r w:rsidRPr="00834552">
        <w:rPr>
          <w:rFonts w:cstheme="minorHAnsi"/>
          <w:b/>
          <w:sz w:val="28"/>
          <w:szCs w:val="28"/>
        </w:rPr>
        <w:t>?</w:t>
      </w:r>
      <w:r w:rsidR="0099229B" w:rsidRPr="00834552">
        <w:rPr>
          <w:rFonts w:cstheme="minorHAnsi"/>
          <w:b/>
          <w:sz w:val="28"/>
          <w:szCs w:val="28"/>
        </w:rPr>
        <w:t xml:space="preserve"> </w:t>
      </w:r>
    </w:p>
    <w:p w:rsidR="00E818BA" w:rsidRPr="00834552" w:rsidRDefault="00D67241" w:rsidP="0077586F">
      <w:pPr>
        <w:rPr>
          <w:rFonts w:cstheme="minorHAnsi"/>
          <w:sz w:val="24"/>
          <w:szCs w:val="24"/>
        </w:rPr>
      </w:pPr>
      <w:r>
        <w:rPr>
          <w:rFonts w:cstheme="minorHAnsi"/>
          <w:sz w:val="24"/>
          <w:szCs w:val="24"/>
        </w:rPr>
        <w:t>No</w:t>
      </w:r>
    </w:p>
    <w:p w:rsidR="00D67241" w:rsidRPr="00D67241" w:rsidRDefault="0077586F" w:rsidP="001B7006">
      <w:pPr>
        <w:rPr>
          <w:rFonts w:cstheme="minorHAnsi"/>
          <w:b/>
          <w:sz w:val="28"/>
          <w:szCs w:val="28"/>
        </w:rPr>
      </w:pPr>
      <w:r w:rsidRPr="006706DC">
        <w:rPr>
          <w:rFonts w:cstheme="minorHAnsi"/>
          <w:b/>
          <w:sz w:val="28"/>
          <w:szCs w:val="28"/>
        </w:rPr>
        <w:t>If yes, are they</w:t>
      </w:r>
      <w:r w:rsidR="001B7006" w:rsidRPr="006706DC">
        <w:rPr>
          <w:rFonts w:cstheme="minorHAnsi"/>
          <w:b/>
          <w:sz w:val="28"/>
          <w:szCs w:val="28"/>
        </w:rPr>
        <w:t>:  financial, legislative, other?  Give brief details</w:t>
      </w:r>
      <w:r w:rsidR="0066360C" w:rsidRPr="006706DC">
        <w:rPr>
          <w:rFonts w:cstheme="minorHAnsi"/>
          <w:b/>
          <w:sz w:val="28"/>
          <w:szCs w:val="28"/>
        </w:rPr>
        <w:t xml:space="preserve"> of any significant factors</w:t>
      </w:r>
      <w:r w:rsidR="001B7006" w:rsidRPr="006706DC">
        <w:rPr>
          <w:rFonts w:cstheme="minorHAnsi"/>
          <w:b/>
          <w:sz w:val="28"/>
          <w:szCs w:val="28"/>
        </w:rPr>
        <w:t>.</w:t>
      </w:r>
      <w:r w:rsidR="00A25DF1" w:rsidRPr="006706DC">
        <w:rPr>
          <w:rFonts w:cstheme="minorHAnsi"/>
          <w:b/>
          <w:sz w:val="28"/>
          <w:szCs w:val="28"/>
        </w:rPr>
        <w:t xml:space="preserve">  </w:t>
      </w:r>
    </w:p>
    <w:p w:rsidR="0077586F" w:rsidRDefault="0077586F" w:rsidP="0077586F">
      <w:pPr>
        <w:rPr>
          <w:rFonts w:cstheme="minorHAnsi"/>
          <w:b/>
          <w:sz w:val="28"/>
          <w:szCs w:val="28"/>
        </w:rPr>
      </w:pPr>
      <w:r w:rsidRPr="00777F42">
        <w:rPr>
          <w:rFonts w:cstheme="minorHAnsi"/>
          <w:b/>
          <w:sz w:val="28"/>
          <w:szCs w:val="28"/>
        </w:rPr>
        <w:t>Who are the internal and external stakeholders (actual or potential) that the activity/policy</w:t>
      </w:r>
      <w:r w:rsidR="00D33AC9" w:rsidRPr="00777F42">
        <w:rPr>
          <w:rFonts w:cstheme="minorHAnsi"/>
          <w:b/>
          <w:sz w:val="28"/>
          <w:szCs w:val="28"/>
        </w:rPr>
        <w:t>/project</w:t>
      </w:r>
      <w:r w:rsidRPr="00777F42">
        <w:rPr>
          <w:rFonts w:cstheme="minorHAnsi"/>
          <w:b/>
          <w:sz w:val="28"/>
          <w:szCs w:val="28"/>
        </w:rPr>
        <w:t xml:space="preserve"> will impact upon?</w:t>
      </w:r>
      <w:r w:rsidR="008A437F" w:rsidRPr="00777F42">
        <w:rPr>
          <w:rFonts w:cstheme="minorHAnsi"/>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9"/>
        <w:gridCol w:w="4494"/>
      </w:tblGrid>
      <w:tr w:rsidR="002F3F79" w:rsidRPr="00885D67" w:rsidTr="002F3F79">
        <w:tc>
          <w:tcPr>
            <w:tcW w:w="4829" w:type="dxa"/>
          </w:tcPr>
          <w:p w:rsidR="002F3F79" w:rsidRDefault="002F3F79" w:rsidP="00BF3C13">
            <w:pPr>
              <w:spacing w:before="120"/>
              <w:rPr>
                <w:rFonts w:cs="Arial"/>
                <w:sz w:val="28"/>
                <w:szCs w:val="28"/>
              </w:rPr>
            </w:pPr>
            <w:r>
              <w:rPr>
                <w:rFonts w:cs="Arial"/>
                <w:sz w:val="28"/>
                <w:szCs w:val="28"/>
              </w:rPr>
              <w:t xml:space="preserve">Staff </w:t>
            </w:r>
          </w:p>
        </w:tc>
        <w:tc>
          <w:tcPr>
            <w:tcW w:w="4494" w:type="dxa"/>
          </w:tcPr>
          <w:p w:rsidR="002F3F79" w:rsidRPr="00885D67" w:rsidRDefault="002F3F79" w:rsidP="00BF3C13">
            <w:pPr>
              <w:spacing w:before="120"/>
              <w:rPr>
                <w:rFonts w:cs="Arial"/>
                <w:sz w:val="24"/>
                <w:szCs w:val="24"/>
              </w:rPr>
            </w:pPr>
            <w:r>
              <w:rPr>
                <w:rFonts w:cs="Arial"/>
                <w:sz w:val="24"/>
                <w:szCs w:val="24"/>
              </w:rPr>
              <w:t>N/A</w:t>
            </w:r>
          </w:p>
        </w:tc>
      </w:tr>
      <w:tr w:rsidR="002F3F79" w:rsidRPr="00885D67" w:rsidTr="002F3F79">
        <w:tc>
          <w:tcPr>
            <w:tcW w:w="4829" w:type="dxa"/>
          </w:tcPr>
          <w:p w:rsidR="002F3F79" w:rsidRDefault="002F3F79" w:rsidP="00BF3C13">
            <w:pPr>
              <w:spacing w:before="120"/>
              <w:rPr>
                <w:rFonts w:cs="Arial"/>
                <w:sz w:val="28"/>
                <w:szCs w:val="28"/>
              </w:rPr>
            </w:pPr>
            <w:r>
              <w:rPr>
                <w:rFonts w:cs="Arial"/>
                <w:sz w:val="28"/>
                <w:szCs w:val="28"/>
              </w:rPr>
              <w:t xml:space="preserve">Service Users </w:t>
            </w:r>
          </w:p>
        </w:tc>
        <w:tc>
          <w:tcPr>
            <w:tcW w:w="4494" w:type="dxa"/>
          </w:tcPr>
          <w:p w:rsidR="002F3F79" w:rsidRPr="00885D67" w:rsidRDefault="002F3F79" w:rsidP="00D67241">
            <w:pPr>
              <w:spacing w:before="120"/>
              <w:rPr>
                <w:rFonts w:cs="Arial"/>
                <w:sz w:val="24"/>
                <w:szCs w:val="24"/>
              </w:rPr>
            </w:pPr>
            <w:r>
              <w:rPr>
                <w:rFonts w:cs="Arial"/>
                <w:sz w:val="24"/>
                <w:szCs w:val="24"/>
              </w:rPr>
              <w:t xml:space="preserve">Residents and Businesses in the Lisburn and Castlereagh City Council area and visitors to Lagan Valley </w:t>
            </w:r>
            <w:r w:rsidR="00D67241" w:rsidRPr="00432F1C">
              <w:rPr>
                <w:rFonts w:cs="Arial"/>
                <w:sz w:val="24"/>
                <w:szCs w:val="24"/>
              </w:rPr>
              <w:t>Island.</w:t>
            </w:r>
          </w:p>
        </w:tc>
      </w:tr>
      <w:tr w:rsidR="002F3F79" w:rsidRPr="009E3F79" w:rsidTr="002F3F79">
        <w:tc>
          <w:tcPr>
            <w:tcW w:w="4829" w:type="dxa"/>
          </w:tcPr>
          <w:p w:rsidR="002F3F79" w:rsidRDefault="002F3F79" w:rsidP="00BF3C13">
            <w:pPr>
              <w:spacing w:before="120"/>
              <w:rPr>
                <w:rFonts w:cs="Arial"/>
                <w:sz w:val="28"/>
                <w:szCs w:val="28"/>
              </w:rPr>
            </w:pPr>
            <w:r>
              <w:rPr>
                <w:rFonts w:cs="Arial"/>
                <w:sz w:val="28"/>
                <w:szCs w:val="28"/>
              </w:rPr>
              <w:t xml:space="preserve">Other Public Sector Organisations – please list </w:t>
            </w:r>
          </w:p>
        </w:tc>
        <w:tc>
          <w:tcPr>
            <w:tcW w:w="4494" w:type="dxa"/>
          </w:tcPr>
          <w:p w:rsidR="002F3F79" w:rsidRPr="009E3F79" w:rsidRDefault="00496BED" w:rsidP="00BF3C13">
            <w:pPr>
              <w:spacing w:before="120"/>
              <w:rPr>
                <w:rFonts w:cs="Arial"/>
                <w:sz w:val="24"/>
                <w:szCs w:val="24"/>
              </w:rPr>
            </w:pPr>
            <w:r>
              <w:rPr>
                <w:rFonts w:cs="Arial"/>
                <w:sz w:val="24"/>
                <w:szCs w:val="24"/>
              </w:rPr>
              <w:t>Health Care Organisations</w:t>
            </w:r>
          </w:p>
        </w:tc>
      </w:tr>
      <w:tr w:rsidR="002F3F79" w:rsidRPr="009E3F79" w:rsidTr="002F3F79">
        <w:tc>
          <w:tcPr>
            <w:tcW w:w="4829" w:type="dxa"/>
          </w:tcPr>
          <w:p w:rsidR="002F3F79" w:rsidRDefault="002F3F79" w:rsidP="00BF3C13">
            <w:pPr>
              <w:spacing w:before="120"/>
              <w:rPr>
                <w:rFonts w:cs="Arial"/>
                <w:sz w:val="28"/>
                <w:szCs w:val="28"/>
              </w:rPr>
            </w:pPr>
            <w:r>
              <w:rPr>
                <w:rFonts w:cs="Arial"/>
                <w:sz w:val="28"/>
                <w:szCs w:val="28"/>
              </w:rPr>
              <w:t>Voluntary/Community/Trade Unions – please list</w:t>
            </w:r>
          </w:p>
        </w:tc>
        <w:tc>
          <w:tcPr>
            <w:tcW w:w="4494" w:type="dxa"/>
          </w:tcPr>
          <w:p w:rsidR="00496BED" w:rsidRPr="00A4641A" w:rsidRDefault="00496BED" w:rsidP="00496BED">
            <w:pPr>
              <w:spacing w:after="0" w:line="240" w:lineRule="auto"/>
              <w:rPr>
                <w:rFonts w:cstheme="minorHAnsi"/>
                <w:sz w:val="24"/>
                <w:szCs w:val="24"/>
              </w:rPr>
            </w:pPr>
            <w:r w:rsidRPr="00A4641A">
              <w:rPr>
                <w:rFonts w:cstheme="minorHAnsi"/>
                <w:sz w:val="24"/>
                <w:szCs w:val="24"/>
              </w:rPr>
              <w:t>Emerge Counselling Services</w:t>
            </w:r>
          </w:p>
          <w:p w:rsidR="00496BED" w:rsidRPr="00A4641A" w:rsidRDefault="00496BED" w:rsidP="00496BED">
            <w:pPr>
              <w:spacing w:after="0" w:line="240" w:lineRule="auto"/>
              <w:rPr>
                <w:rFonts w:cstheme="minorHAnsi"/>
                <w:sz w:val="24"/>
                <w:szCs w:val="24"/>
              </w:rPr>
            </w:pPr>
            <w:r w:rsidRPr="00A4641A">
              <w:rPr>
                <w:rFonts w:cstheme="minorHAnsi"/>
                <w:sz w:val="24"/>
                <w:szCs w:val="24"/>
              </w:rPr>
              <w:t>LCCC Food Bank</w:t>
            </w:r>
          </w:p>
          <w:p w:rsidR="00496BED" w:rsidRPr="00A4641A" w:rsidRDefault="00496BED" w:rsidP="00496BED">
            <w:pPr>
              <w:spacing w:after="0" w:line="240" w:lineRule="auto"/>
              <w:rPr>
                <w:rFonts w:cstheme="minorHAnsi"/>
                <w:sz w:val="24"/>
                <w:szCs w:val="24"/>
              </w:rPr>
            </w:pPr>
            <w:r w:rsidRPr="00A4641A">
              <w:rPr>
                <w:rFonts w:cstheme="minorHAnsi"/>
                <w:sz w:val="24"/>
                <w:szCs w:val="24"/>
              </w:rPr>
              <w:t>Dundonald Foodbank</w:t>
            </w:r>
          </w:p>
          <w:p w:rsidR="006C7889" w:rsidRPr="00A4641A" w:rsidRDefault="00496BED" w:rsidP="00496BED">
            <w:pPr>
              <w:spacing w:after="0" w:line="240" w:lineRule="auto"/>
              <w:rPr>
                <w:rFonts w:cstheme="minorHAnsi"/>
                <w:sz w:val="24"/>
                <w:szCs w:val="24"/>
              </w:rPr>
            </w:pPr>
            <w:r w:rsidRPr="00A4641A">
              <w:rPr>
                <w:rFonts w:cstheme="minorHAnsi"/>
                <w:sz w:val="24"/>
                <w:szCs w:val="24"/>
              </w:rPr>
              <w:t>Healthy Living Centre</w:t>
            </w:r>
            <w:r w:rsidRPr="00A4641A">
              <w:rPr>
                <w:rFonts w:cstheme="minorHAnsi"/>
                <w:sz w:val="24"/>
                <w:szCs w:val="24"/>
              </w:rPr>
              <w:br/>
              <w:t>Resurgam</w:t>
            </w:r>
          </w:p>
          <w:p w:rsidR="00496BED" w:rsidRPr="00496BED" w:rsidRDefault="00496BED" w:rsidP="00496BED">
            <w:pPr>
              <w:spacing w:after="0" w:line="240" w:lineRule="auto"/>
              <w:rPr>
                <w:rFonts w:cstheme="minorHAnsi"/>
                <w:sz w:val="24"/>
                <w:szCs w:val="24"/>
              </w:rPr>
            </w:pPr>
            <w:r w:rsidRPr="00A4641A">
              <w:rPr>
                <w:rFonts w:cstheme="minorHAnsi"/>
                <w:sz w:val="24"/>
                <w:szCs w:val="24"/>
              </w:rPr>
              <w:t>YMCA</w:t>
            </w:r>
          </w:p>
        </w:tc>
      </w:tr>
      <w:tr w:rsidR="002F3F79" w:rsidRPr="009E3F79" w:rsidTr="002F3F79">
        <w:tc>
          <w:tcPr>
            <w:tcW w:w="4829" w:type="dxa"/>
          </w:tcPr>
          <w:p w:rsidR="002F3F79" w:rsidRDefault="002F3F79" w:rsidP="00BF3C13">
            <w:pPr>
              <w:spacing w:before="120"/>
              <w:rPr>
                <w:rFonts w:cs="Arial"/>
                <w:sz w:val="28"/>
                <w:szCs w:val="28"/>
              </w:rPr>
            </w:pPr>
            <w:r>
              <w:rPr>
                <w:rFonts w:cs="Arial"/>
                <w:sz w:val="28"/>
                <w:szCs w:val="28"/>
              </w:rPr>
              <w:t>Other – please list (eg, Elected Members, delivery partners, contractors, etc)</w:t>
            </w:r>
          </w:p>
        </w:tc>
        <w:tc>
          <w:tcPr>
            <w:tcW w:w="4494" w:type="dxa"/>
          </w:tcPr>
          <w:p w:rsidR="002F3F79" w:rsidRPr="009E3F79" w:rsidRDefault="002F3F79" w:rsidP="00BF3C13">
            <w:pPr>
              <w:spacing w:before="120"/>
              <w:rPr>
                <w:rFonts w:cs="Arial"/>
                <w:sz w:val="24"/>
                <w:szCs w:val="24"/>
              </w:rPr>
            </w:pPr>
            <w:r>
              <w:rPr>
                <w:rFonts w:cs="Arial"/>
                <w:sz w:val="24"/>
                <w:szCs w:val="24"/>
              </w:rPr>
              <w:t xml:space="preserve">Elected Members  </w:t>
            </w:r>
          </w:p>
        </w:tc>
      </w:tr>
    </w:tbl>
    <w:p w:rsidR="004B2382" w:rsidRPr="007B6C27" w:rsidRDefault="004B2382" w:rsidP="0077586F">
      <w:pPr>
        <w:rPr>
          <w:b/>
          <w:color w:val="FF0000"/>
          <w:sz w:val="28"/>
          <w:szCs w:val="28"/>
        </w:rPr>
      </w:pPr>
    </w:p>
    <w:p w:rsidR="00496BED" w:rsidRDefault="00496BED" w:rsidP="0077586F">
      <w:pPr>
        <w:rPr>
          <w:b/>
          <w:sz w:val="28"/>
          <w:szCs w:val="28"/>
        </w:rPr>
      </w:pPr>
    </w:p>
    <w:p w:rsidR="00496BED" w:rsidRDefault="00496BED" w:rsidP="0077586F">
      <w:pPr>
        <w:rPr>
          <w:b/>
          <w:sz w:val="28"/>
          <w:szCs w:val="28"/>
        </w:rPr>
      </w:pPr>
    </w:p>
    <w:p w:rsidR="0077586F" w:rsidRPr="00777F42" w:rsidRDefault="004F2A73" w:rsidP="0077586F">
      <w:pPr>
        <w:rPr>
          <w:rFonts w:cs="Arial"/>
          <w:b/>
          <w:sz w:val="28"/>
          <w:szCs w:val="28"/>
          <w:lang w:val="en-US"/>
        </w:rPr>
      </w:pPr>
      <w:r w:rsidRPr="00777F42">
        <w:rPr>
          <w:b/>
          <w:sz w:val="28"/>
          <w:szCs w:val="28"/>
        </w:rPr>
        <w:lastRenderedPageBreak/>
        <w:t xml:space="preserve">Other </w:t>
      </w:r>
      <w:r w:rsidR="0077586F" w:rsidRPr="00777F42">
        <w:rPr>
          <w:b/>
          <w:sz w:val="28"/>
          <w:szCs w:val="28"/>
        </w:rPr>
        <w:t>polic</w:t>
      </w:r>
      <w:r w:rsidRPr="00777F42">
        <w:rPr>
          <w:b/>
          <w:sz w:val="28"/>
          <w:szCs w:val="28"/>
        </w:rPr>
        <w:t>i</w:t>
      </w:r>
      <w:r w:rsidR="0077586F" w:rsidRPr="00777F42">
        <w:rPr>
          <w:b/>
          <w:sz w:val="28"/>
          <w:szCs w:val="28"/>
        </w:rPr>
        <w:t>es</w:t>
      </w:r>
      <w:r w:rsidRPr="00777F42">
        <w:rPr>
          <w:b/>
          <w:sz w:val="28"/>
          <w:szCs w:val="28"/>
        </w:rPr>
        <w:t>/strategies/plans</w:t>
      </w:r>
      <w:r w:rsidR="0077586F" w:rsidRPr="00777F42">
        <w:rPr>
          <w:b/>
          <w:sz w:val="28"/>
          <w:szCs w:val="28"/>
        </w:rPr>
        <w:t xml:space="preserve"> with a bearing on this activity/policy</w:t>
      </w:r>
      <w:r w:rsidRPr="00777F42">
        <w:rPr>
          <w:b/>
          <w:sz w:val="28"/>
          <w:szCs w:val="28"/>
        </w:rPr>
        <w:t xml:space="preserve">/project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4"/>
        <w:gridCol w:w="4599"/>
      </w:tblGrid>
      <w:tr w:rsidR="007B6C27" w:rsidRPr="00777F42" w:rsidTr="004F2A73">
        <w:trPr>
          <w:trHeight w:hRule="exact" w:val="680"/>
        </w:trPr>
        <w:tc>
          <w:tcPr>
            <w:tcW w:w="4724" w:type="dxa"/>
          </w:tcPr>
          <w:p w:rsidR="0077586F" w:rsidRPr="00777F42" w:rsidRDefault="004F2A73" w:rsidP="00315D12">
            <w:pPr>
              <w:rPr>
                <w:rFonts w:cs="Arial"/>
                <w:b/>
                <w:sz w:val="28"/>
                <w:szCs w:val="28"/>
                <w:lang w:val="en-US"/>
              </w:rPr>
            </w:pPr>
            <w:r w:rsidRPr="00777F42">
              <w:rPr>
                <w:rFonts w:cs="Arial"/>
                <w:b/>
                <w:sz w:val="28"/>
                <w:szCs w:val="28"/>
                <w:lang w:val="en-US"/>
              </w:rPr>
              <w:t xml:space="preserve">Name </w:t>
            </w:r>
            <w:r w:rsidR="0077586F" w:rsidRPr="00777F42">
              <w:rPr>
                <w:rFonts w:cs="Arial"/>
                <w:b/>
                <w:sz w:val="28"/>
                <w:szCs w:val="28"/>
                <w:lang w:val="en-US"/>
              </w:rPr>
              <w:t>policy</w:t>
            </w:r>
            <w:r w:rsidRPr="00777F42">
              <w:rPr>
                <w:rFonts w:cs="Arial"/>
                <w:b/>
                <w:sz w:val="28"/>
                <w:szCs w:val="28"/>
                <w:lang w:val="en-US"/>
              </w:rPr>
              <w:t>/strategy/plan</w:t>
            </w:r>
          </w:p>
        </w:tc>
        <w:tc>
          <w:tcPr>
            <w:tcW w:w="4599" w:type="dxa"/>
          </w:tcPr>
          <w:p w:rsidR="0077586F" w:rsidRPr="00777F42" w:rsidRDefault="004F2A73" w:rsidP="004F2A73">
            <w:pPr>
              <w:rPr>
                <w:rFonts w:cs="Arial"/>
                <w:b/>
                <w:sz w:val="28"/>
                <w:szCs w:val="28"/>
                <w:lang w:val="en-US"/>
              </w:rPr>
            </w:pPr>
            <w:r w:rsidRPr="00777F42">
              <w:rPr>
                <w:rFonts w:cs="Arial"/>
                <w:b/>
                <w:sz w:val="28"/>
                <w:szCs w:val="28"/>
                <w:lang w:val="en-US"/>
              </w:rPr>
              <w:t>Who owns or implements</w:t>
            </w:r>
            <w:r w:rsidR="0077586F" w:rsidRPr="00777F42">
              <w:rPr>
                <w:rFonts w:cs="Arial"/>
                <w:b/>
                <w:sz w:val="28"/>
                <w:szCs w:val="28"/>
                <w:lang w:val="en-US"/>
              </w:rPr>
              <w:t>?</w:t>
            </w:r>
          </w:p>
        </w:tc>
      </w:tr>
      <w:tr w:rsidR="007B6C27" w:rsidRPr="00777F42" w:rsidTr="004F2A73">
        <w:trPr>
          <w:trHeight w:hRule="exact" w:val="680"/>
        </w:trPr>
        <w:tc>
          <w:tcPr>
            <w:tcW w:w="4724" w:type="dxa"/>
          </w:tcPr>
          <w:p w:rsidR="003E683A" w:rsidRPr="00777F42" w:rsidRDefault="003E683A" w:rsidP="00315D12">
            <w:pPr>
              <w:rPr>
                <w:rFonts w:cs="Arial"/>
                <w:sz w:val="24"/>
                <w:szCs w:val="24"/>
                <w:lang w:val="en-US"/>
              </w:rPr>
            </w:pPr>
            <w:r w:rsidRPr="00777F42">
              <w:rPr>
                <w:rFonts w:cs="Arial"/>
                <w:sz w:val="24"/>
                <w:szCs w:val="24"/>
                <w:lang w:val="en-US"/>
              </w:rPr>
              <w:t>LCCC INTERIM Corporate Plan 2021-24</w:t>
            </w:r>
          </w:p>
        </w:tc>
        <w:tc>
          <w:tcPr>
            <w:tcW w:w="4599" w:type="dxa"/>
          </w:tcPr>
          <w:p w:rsidR="003E683A" w:rsidRPr="00777F42" w:rsidRDefault="003E683A" w:rsidP="004F2A73">
            <w:pPr>
              <w:rPr>
                <w:rFonts w:cs="Arial"/>
                <w:sz w:val="24"/>
                <w:szCs w:val="24"/>
                <w:lang w:val="en-US"/>
              </w:rPr>
            </w:pPr>
            <w:r w:rsidRPr="00777F42">
              <w:rPr>
                <w:rFonts w:cs="Arial"/>
                <w:sz w:val="24"/>
                <w:szCs w:val="24"/>
                <w:lang w:val="en-US"/>
              </w:rPr>
              <w:t xml:space="preserve">LCCC </w:t>
            </w:r>
          </w:p>
        </w:tc>
      </w:tr>
      <w:tr w:rsidR="007B6C27" w:rsidRPr="00777F42" w:rsidTr="004F2A73">
        <w:trPr>
          <w:trHeight w:hRule="exact" w:val="680"/>
        </w:trPr>
        <w:tc>
          <w:tcPr>
            <w:tcW w:w="4724" w:type="dxa"/>
          </w:tcPr>
          <w:p w:rsidR="003E683A" w:rsidRPr="00777F42" w:rsidRDefault="003E683A" w:rsidP="00315D12">
            <w:pPr>
              <w:rPr>
                <w:rFonts w:cs="Arial"/>
                <w:sz w:val="24"/>
                <w:szCs w:val="24"/>
                <w:lang w:val="en-US"/>
              </w:rPr>
            </w:pPr>
            <w:r w:rsidRPr="00777F42">
              <w:rPr>
                <w:rFonts w:cs="Arial"/>
                <w:sz w:val="24"/>
                <w:szCs w:val="24"/>
                <w:lang w:val="en-US"/>
              </w:rPr>
              <w:t>LCCC Community Plan 2017 / 2032</w:t>
            </w:r>
          </w:p>
        </w:tc>
        <w:tc>
          <w:tcPr>
            <w:tcW w:w="4599" w:type="dxa"/>
          </w:tcPr>
          <w:p w:rsidR="003E683A" w:rsidRPr="00777F42" w:rsidRDefault="003E683A" w:rsidP="004F2A73">
            <w:pPr>
              <w:rPr>
                <w:rFonts w:cs="Arial"/>
                <w:sz w:val="24"/>
                <w:szCs w:val="24"/>
                <w:lang w:val="en-US"/>
              </w:rPr>
            </w:pPr>
            <w:r w:rsidRPr="00777F42">
              <w:rPr>
                <w:rFonts w:cs="Arial"/>
                <w:sz w:val="24"/>
                <w:szCs w:val="24"/>
                <w:lang w:val="en-US"/>
              </w:rPr>
              <w:t>LCCC</w:t>
            </w:r>
          </w:p>
        </w:tc>
      </w:tr>
    </w:tbl>
    <w:p w:rsidR="001F0F32" w:rsidRDefault="001F0F32" w:rsidP="0077586F">
      <w:pPr>
        <w:autoSpaceDE w:val="0"/>
        <w:autoSpaceDN w:val="0"/>
        <w:adjustRightInd w:val="0"/>
        <w:rPr>
          <w:rFonts w:cs="Arial"/>
          <w:b/>
          <w:color w:val="FF0000"/>
          <w:sz w:val="28"/>
          <w:szCs w:val="28"/>
        </w:rPr>
      </w:pPr>
    </w:p>
    <w:p w:rsidR="006170DE" w:rsidRDefault="006170DE" w:rsidP="0077586F">
      <w:pPr>
        <w:autoSpaceDE w:val="0"/>
        <w:autoSpaceDN w:val="0"/>
        <w:adjustRightInd w:val="0"/>
        <w:rPr>
          <w:rFonts w:cs="Arial"/>
          <w:b/>
          <w:sz w:val="28"/>
          <w:szCs w:val="28"/>
        </w:rPr>
      </w:pPr>
    </w:p>
    <w:p w:rsidR="0077586F" w:rsidRPr="00777F42" w:rsidRDefault="001F0F32" w:rsidP="0077586F">
      <w:pPr>
        <w:autoSpaceDE w:val="0"/>
        <w:autoSpaceDN w:val="0"/>
        <w:adjustRightInd w:val="0"/>
        <w:rPr>
          <w:rFonts w:cs="Arial"/>
          <w:b/>
          <w:sz w:val="28"/>
          <w:szCs w:val="28"/>
        </w:rPr>
      </w:pPr>
      <w:r>
        <w:rPr>
          <w:rFonts w:cs="Arial"/>
          <w:b/>
          <w:sz w:val="28"/>
          <w:szCs w:val="28"/>
        </w:rPr>
        <w:t>A</w:t>
      </w:r>
      <w:r w:rsidR="0077586F" w:rsidRPr="00777F42">
        <w:rPr>
          <w:rFonts w:cs="Arial"/>
          <w:b/>
          <w:sz w:val="28"/>
          <w:szCs w:val="28"/>
        </w:rPr>
        <w:t xml:space="preserve">vailable evidence </w:t>
      </w:r>
    </w:p>
    <w:p w:rsidR="00345E81" w:rsidRDefault="00A25DF1" w:rsidP="0077586F">
      <w:pPr>
        <w:autoSpaceDE w:val="0"/>
        <w:autoSpaceDN w:val="0"/>
        <w:adjustRightInd w:val="0"/>
        <w:rPr>
          <w:rFonts w:cs="Arial"/>
          <w:b/>
          <w:sz w:val="28"/>
          <w:szCs w:val="28"/>
        </w:rPr>
      </w:pPr>
      <w:r w:rsidRPr="00777F42">
        <w:rPr>
          <w:rFonts w:cs="Arial"/>
          <w:b/>
          <w:sz w:val="28"/>
          <w:szCs w:val="28"/>
        </w:rPr>
        <w:t>What evidence/information (</w:t>
      </w:r>
      <w:r w:rsidR="0077586F" w:rsidRPr="00777F42">
        <w:rPr>
          <w:rFonts w:cs="Arial"/>
          <w:b/>
          <w:sz w:val="28"/>
          <w:szCs w:val="28"/>
        </w:rPr>
        <w:t>qualitative and quantitative) have you gathered</w:t>
      </w:r>
      <w:r w:rsidR="002804BE" w:rsidRPr="00777F42">
        <w:rPr>
          <w:rFonts w:cs="Arial"/>
          <w:b/>
          <w:sz w:val="28"/>
          <w:szCs w:val="28"/>
        </w:rPr>
        <w:t xml:space="preserve"> or </w:t>
      </w:r>
      <w:r w:rsidR="0099229B" w:rsidRPr="00777F42">
        <w:rPr>
          <w:rFonts w:cs="Arial"/>
          <w:b/>
          <w:sz w:val="28"/>
          <w:szCs w:val="28"/>
        </w:rPr>
        <w:t xml:space="preserve">considered </w:t>
      </w:r>
      <w:r w:rsidR="0077586F" w:rsidRPr="00777F42">
        <w:rPr>
          <w:rFonts w:cs="Arial"/>
          <w:b/>
          <w:sz w:val="28"/>
          <w:szCs w:val="28"/>
        </w:rPr>
        <w:t>to inform this activity/policy?  Specify det</w:t>
      </w:r>
      <w:r w:rsidRPr="00777F42">
        <w:rPr>
          <w:rFonts w:cs="Arial"/>
          <w:b/>
          <w:sz w:val="28"/>
          <w:szCs w:val="28"/>
        </w:rPr>
        <w:t>ails for each Section 75 category</w:t>
      </w:r>
      <w:r w:rsidR="0077586F" w:rsidRPr="00777F42">
        <w:rPr>
          <w:rFonts w:cs="Arial"/>
          <w:b/>
          <w:sz w:val="28"/>
          <w:szCs w:val="28"/>
        </w:rPr>
        <w:t>.</w:t>
      </w:r>
      <w:r w:rsidR="00345E81" w:rsidRPr="00777F42">
        <w:rPr>
          <w:rFonts w:cs="Arial"/>
          <w:b/>
          <w:sz w:val="28"/>
          <w:szCs w:val="28"/>
        </w:rPr>
        <w:t xml:space="preserve">  </w:t>
      </w:r>
    </w:p>
    <w:p w:rsidR="006D505A" w:rsidRPr="006D505A" w:rsidRDefault="006D505A" w:rsidP="0077586F">
      <w:pPr>
        <w:autoSpaceDE w:val="0"/>
        <w:autoSpaceDN w:val="0"/>
        <w:adjustRightInd w:val="0"/>
        <w:rPr>
          <w:rFonts w:cs="Arial"/>
          <w:sz w:val="24"/>
          <w:szCs w:val="24"/>
        </w:rPr>
      </w:pPr>
      <w:r w:rsidRPr="006D505A">
        <w:rPr>
          <w:rFonts w:cs="Arial"/>
          <w:sz w:val="24"/>
          <w:szCs w:val="24"/>
        </w:rPr>
        <w:t>In developing this proposal, NISRSA statistics on suicide</w:t>
      </w:r>
      <w:r w:rsidR="00A4641A">
        <w:rPr>
          <w:rFonts w:cs="Arial"/>
          <w:sz w:val="24"/>
          <w:szCs w:val="24"/>
        </w:rPr>
        <w:t xml:space="preserve"> by age, gender and geographical area</w:t>
      </w:r>
      <w:r w:rsidRPr="006D505A">
        <w:rPr>
          <w:rFonts w:cs="Arial"/>
          <w:sz w:val="24"/>
          <w:szCs w:val="24"/>
        </w:rPr>
        <w:t xml:space="preserve"> have been considered and relevant groups consulted. </w:t>
      </w:r>
    </w:p>
    <w:p w:rsidR="00380342" w:rsidRDefault="00E67D29" w:rsidP="0077586F">
      <w:pPr>
        <w:autoSpaceDE w:val="0"/>
        <w:autoSpaceDN w:val="0"/>
        <w:adjustRightInd w:val="0"/>
        <w:rPr>
          <w:rFonts w:cs="Arial"/>
          <w:sz w:val="24"/>
          <w:szCs w:val="28"/>
        </w:rPr>
      </w:pPr>
      <w:r>
        <w:rPr>
          <w:rFonts w:cs="Arial"/>
          <w:sz w:val="24"/>
          <w:szCs w:val="28"/>
        </w:rPr>
        <w:t>A consultation exercise</w:t>
      </w:r>
      <w:r w:rsidR="002F3F79" w:rsidRPr="00ED4DF3">
        <w:rPr>
          <w:rFonts w:cs="Arial"/>
          <w:sz w:val="24"/>
          <w:szCs w:val="28"/>
        </w:rPr>
        <w:t xml:space="preserve"> was </w:t>
      </w:r>
      <w:r w:rsidR="0075543F">
        <w:rPr>
          <w:rFonts w:cs="Arial"/>
          <w:sz w:val="24"/>
          <w:szCs w:val="28"/>
        </w:rPr>
        <w:t>undertaken</w:t>
      </w:r>
      <w:r>
        <w:rPr>
          <w:rFonts w:cs="Arial"/>
          <w:sz w:val="24"/>
          <w:szCs w:val="28"/>
        </w:rPr>
        <w:t xml:space="preserve"> in February 2022</w:t>
      </w:r>
      <w:r w:rsidR="002F3F79" w:rsidRPr="00ED4DF3">
        <w:rPr>
          <w:rFonts w:cs="Arial"/>
          <w:sz w:val="24"/>
          <w:szCs w:val="28"/>
        </w:rPr>
        <w:t xml:space="preserve"> </w:t>
      </w:r>
      <w:r w:rsidR="00380342">
        <w:rPr>
          <w:rFonts w:cs="Arial"/>
          <w:sz w:val="24"/>
          <w:szCs w:val="28"/>
        </w:rPr>
        <w:t xml:space="preserve">to </w:t>
      </w:r>
      <w:r w:rsidR="00AD1C46">
        <w:rPr>
          <w:rFonts w:cs="Arial"/>
          <w:sz w:val="24"/>
          <w:szCs w:val="28"/>
        </w:rPr>
        <w:t xml:space="preserve">understand </w:t>
      </w:r>
      <w:r w:rsidR="00380342">
        <w:rPr>
          <w:rFonts w:cs="Arial"/>
          <w:sz w:val="24"/>
          <w:szCs w:val="28"/>
        </w:rPr>
        <w:t>initial views on a pro</w:t>
      </w:r>
      <w:r w:rsidR="00A4641A">
        <w:rPr>
          <w:rFonts w:cs="Arial"/>
          <w:sz w:val="24"/>
          <w:szCs w:val="28"/>
        </w:rPr>
        <w:t xml:space="preserve">posal for a reflective </w:t>
      </w:r>
      <w:r w:rsidR="00380342">
        <w:rPr>
          <w:rFonts w:cs="Arial"/>
          <w:sz w:val="24"/>
          <w:szCs w:val="28"/>
        </w:rPr>
        <w:t>space.</w:t>
      </w:r>
    </w:p>
    <w:p w:rsidR="00D67241" w:rsidRPr="00D67241" w:rsidRDefault="00D67241" w:rsidP="00D67241">
      <w:pPr>
        <w:spacing w:after="0" w:line="240" w:lineRule="auto"/>
        <w:rPr>
          <w:rFonts w:cstheme="minorHAnsi"/>
          <w:sz w:val="24"/>
          <w:szCs w:val="24"/>
        </w:rPr>
      </w:pPr>
      <w:r w:rsidRPr="00D67241">
        <w:rPr>
          <w:rFonts w:cstheme="minorHAnsi"/>
          <w:sz w:val="24"/>
          <w:szCs w:val="24"/>
        </w:rPr>
        <w:t>In consultation with the</w:t>
      </w:r>
      <w:r>
        <w:rPr>
          <w:rFonts w:cstheme="minorHAnsi"/>
          <w:sz w:val="24"/>
          <w:szCs w:val="24"/>
        </w:rPr>
        <w:t xml:space="preserve"> working group</w:t>
      </w:r>
      <w:r w:rsidR="00AD1C46">
        <w:rPr>
          <w:rFonts w:cstheme="minorHAnsi"/>
          <w:sz w:val="24"/>
          <w:szCs w:val="24"/>
        </w:rPr>
        <w:t>,</w:t>
      </w:r>
      <w:r w:rsidR="00496BED">
        <w:rPr>
          <w:rFonts w:cstheme="minorHAnsi"/>
          <w:sz w:val="24"/>
          <w:szCs w:val="24"/>
        </w:rPr>
        <w:t xml:space="preserve"> </w:t>
      </w:r>
      <w:r w:rsidR="00AD1C46">
        <w:rPr>
          <w:rFonts w:cstheme="minorHAnsi"/>
          <w:sz w:val="24"/>
          <w:szCs w:val="24"/>
        </w:rPr>
        <w:t xml:space="preserve">the </w:t>
      </w:r>
      <w:r w:rsidR="00380342">
        <w:rPr>
          <w:rFonts w:cstheme="minorHAnsi"/>
          <w:sz w:val="24"/>
          <w:szCs w:val="24"/>
        </w:rPr>
        <w:t>Proposer of the i</w:t>
      </w:r>
      <w:r w:rsidRPr="00D67241">
        <w:rPr>
          <w:rFonts w:cstheme="minorHAnsi"/>
          <w:sz w:val="24"/>
          <w:szCs w:val="24"/>
        </w:rPr>
        <w:t>nitiative the Chair of Corporate Services</w:t>
      </w:r>
      <w:r w:rsidR="00AD1C46">
        <w:rPr>
          <w:rFonts w:cstheme="minorHAnsi"/>
          <w:sz w:val="24"/>
          <w:szCs w:val="24"/>
        </w:rPr>
        <w:t xml:space="preserve"> and the Mayor</w:t>
      </w:r>
      <w:r w:rsidRPr="00D67241">
        <w:rPr>
          <w:rFonts w:cstheme="minorHAnsi"/>
          <w:sz w:val="24"/>
          <w:szCs w:val="24"/>
        </w:rPr>
        <w:t>, the following groups were identified as key stakeholders</w:t>
      </w:r>
      <w:r w:rsidR="00206E4B">
        <w:rPr>
          <w:rFonts w:cstheme="minorHAnsi"/>
          <w:sz w:val="24"/>
          <w:szCs w:val="24"/>
        </w:rPr>
        <w:t>, those consulted included</w:t>
      </w:r>
      <w:r w:rsidRPr="00D67241">
        <w:rPr>
          <w:rFonts w:cstheme="minorHAnsi"/>
          <w:sz w:val="24"/>
          <w:szCs w:val="24"/>
        </w:rPr>
        <w:t>:</w:t>
      </w:r>
    </w:p>
    <w:p w:rsidR="00D67241" w:rsidRPr="00D67241" w:rsidRDefault="00D67241" w:rsidP="00D67241">
      <w:pPr>
        <w:spacing w:after="0" w:line="240" w:lineRule="auto"/>
        <w:rPr>
          <w:rFonts w:cstheme="minorHAnsi"/>
          <w:sz w:val="24"/>
          <w:szCs w:val="24"/>
        </w:rPr>
      </w:pPr>
    </w:p>
    <w:p w:rsidR="00D67241" w:rsidRPr="00206E4B" w:rsidRDefault="00D67241" w:rsidP="00D67241">
      <w:pPr>
        <w:spacing w:after="0" w:line="240" w:lineRule="auto"/>
        <w:rPr>
          <w:rFonts w:cstheme="minorHAnsi"/>
          <w:sz w:val="24"/>
          <w:szCs w:val="24"/>
        </w:rPr>
      </w:pPr>
      <w:r w:rsidRPr="00206E4B">
        <w:rPr>
          <w:rFonts w:cstheme="minorHAnsi"/>
          <w:sz w:val="24"/>
          <w:szCs w:val="24"/>
        </w:rPr>
        <w:t>Emerge Counselling Services</w:t>
      </w:r>
    </w:p>
    <w:p w:rsidR="00D67241" w:rsidRPr="00206E4B" w:rsidRDefault="00D67241" w:rsidP="00D67241">
      <w:pPr>
        <w:spacing w:after="0" w:line="240" w:lineRule="auto"/>
        <w:rPr>
          <w:rFonts w:cstheme="minorHAnsi"/>
          <w:sz w:val="24"/>
          <w:szCs w:val="24"/>
        </w:rPr>
      </w:pPr>
      <w:r w:rsidRPr="00206E4B">
        <w:rPr>
          <w:rFonts w:cstheme="minorHAnsi"/>
          <w:sz w:val="24"/>
          <w:szCs w:val="24"/>
        </w:rPr>
        <w:t>LCCC Food Bank</w:t>
      </w:r>
    </w:p>
    <w:p w:rsidR="00D67241" w:rsidRPr="00206E4B" w:rsidRDefault="00D67241" w:rsidP="00D67241">
      <w:pPr>
        <w:spacing w:after="0" w:line="240" w:lineRule="auto"/>
        <w:rPr>
          <w:rFonts w:cstheme="minorHAnsi"/>
          <w:sz w:val="24"/>
          <w:szCs w:val="24"/>
        </w:rPr>
      </w:pPr>
      <w:r w:rsidRPr="00206E4B">
        <w:rPr>
          <w:rFonts w:cstheme="minorHAnsi"/>
          <w:sz w:val="24"/>
          <w:szCs w:val="24"/>
        </w:rPr>
        <w:t>Dundonald Foodbank</w:t>
      </w:r>
    </w:p>
    <w:p w:rsidR="00D67241" w:rsidRPr="00206E4B" w:rsidRDefault="00D67241" w:rsidP="00D67241">
      <w:pPr>
        <w:spacing w:after="0" w:line="240" w:lineRule="auto"/>
        <w:rPr>
          <w:rFonts w:cstheme="minorHAnsi"/>
          <w:sz w:val="24"/>
          <w:szCs w:val="24"/>
        </w:rPr>
      </w:pPr>
      <w:r w:rsidRPr="00206E4B">
        <w:rPr>
          <w:rFonts w:cstheme="minorHAnsi"/>
          <w:sz w:val="24"/>
          <w:szCs w:val="24"/>
        </w:rPr>
        <w:t>Healthy Living Centre</w:t>
      </w:r>
    </w:p>
    <w:p w:rsidR="00D67241" w:rsidRPr="00206E4B" w:rsidRDefault="00D67241" w:rsidP="00D67241">
      <w:pPr>
        <w:spacing w:after="0" w:line="240" w:lineRule="auto"/>
        <w:rPr>
          <w:rFonts w:cstheme="minorHAnsi"/>
          <w:sz w:val="24"/>
          <w:szCs w:val="24"/>
        </w:rPr>
      </w:pPr>
      <w:r w:rsidRPr="00206E4B">
        <w:rPr>
          <w:rFonts w:cstheme="minorHAnsi"/>
          <w:sz w:val="24"/>
          <w:szCs w:val="24"/>
        </w:rPr>
        <w:t>Resurgam</w:t>
      </w:r>
    </w:p>
    <w:p w:rsidR="00496BED" w:rsidRPr="00206E4B" w:rsidRDefault="00496BED" w:rsidP="00D67241">
      <w:pPr>
        <w:spacing w:after="0" w:line="240" w:lineRule="auto"/>
        <w:rPr>
          <w:rFonts w:cstheme="minorHAnsi"/>
          <w:sz w:val="24"/>
          <w:szCs w:val="24"/>
        </w:rPr>
      </w:pPr>
      <w:r w:rsidRPr="00206E4B">
        <w:rPr>
          <w:rFonts w:cstheme="minorHAnsi"/>
          <w:sz w:val="24"/>
          <w:szCs w:val="24"/>
        </w:rPr>
        <w:t>YMCA</w:t>
      </w:r>
    </w:p>
    <w:p w:rsidR="00D67241" w:rsidRPr="00D67241" w:rsidRDefault="00D67241" w:rsidP="00D67241">
      <w:pPr>
        <w:spacing w:after="0" w:line="240" w:lineRule="auto"/>
        <w:rPr>
          <w:rFonts w:cstheme="minorHAnsi"/>
          <w:sz w:val="24"/>
          <w:szCs w:val="24"/>
        </w:rPr>
      </w:pPr>
      <w:r w:rsidRPr="00D67241">
        <w:rPr>
          <w:rFonts w:cstheme="minorHAnsi"/>
          <w:sz w:val="24"/>
          <w:szCs w:val="24"/>
        </w:rPr>
        <w:t>Two separate consultation sessions were offered</w:t>
      </w:r>
      <w:r w:rsidR="00380342">
        <w:rPr>
          <w:rFonts w:cstheme="minorHAnsi"/>
          <w:sz w:val="24"/>
          <w:szCs w:val="24"/>
        </w:rPr>
        <w:t xml:space="preserve"> and stakeholders were also able to submit feedback by email</w:t>
      </w:r>
      <w:r w:rsidRPr="00D67241">
        <w:rPr>
          <w:rFonts w:cstheme="minorHAnsi"/>
          <w:sz w:val="24"/>
          <w:szCs w:val="24"/>
        </w:rPr>
        <w:t xml:space="preserve">.  </w:t>
      </w:r>
    </w:p>
    <w:p w:rsidR="00380342" w:rsidRDefault="00380342" w:rsidP="00D67241">
      <w:pPr>
        <w:spacing w:after="0" w:line="240" w:lineRule="auto"/>
        <w:rPr>
          <w:rFonts w:cstheme="minorHAnsi"/>
          <w:sz w:val="24"/>
          <w:szCs w:val="24"/>
        </w:rPr>
      </w:pPr>
    </w:p>
    <w:p w:rsidR="00380342" w:rsidRDefault="00380342" w:rsidP="00D67241">
      <w:pPr>
        <w:spacing w:after="0" w:line="240" w:lineRule="auto"/>
        <w:rPr>
          <w:rFonts w:cs="Arial"/>
          <w:sz w:val="24"/>
          <w:szCs w:val="28"/>
        </w:rPr>
      </w:pPr>
      <w:r>
        <w:rPr>
          <w:rFonts w:cs="Arial"/>
          <w:sz w:val="24"/>
          <w:szCs w:val="28"/>
        </w:rPr>
        <w:t>F</w:t>
      </w:r>
      <w:r w:rsidRPr="00ED4DF3">
        <w:rPr>
          <w:rFonts w:cs="Arial"/>
          <w:sz w:val="24"/>
          <w:szCs w:val="28"/>
        </w:rPr>
        <w:t xml:space="preserve">eedback </w:t>
      </w:r>
      <w:r>
        <w:rPr>
          <w:rFonts w:cs="Arial"/>
          <w:sz w:val="24"/>
          <w:szCs w:val="28"/>
        </w:rPr>
        <w:t xml:space="preserve">from </w:t>
      </w:r>
      <w:r w:rsidRPr="00ED4DF3">
        <w:rPr>
          <w:rFonts w:cs="Arial"/>
          <w:sz w:val="24"/>
          <w:szCs w:val="28"/>
        </w:rPr>
        <w:t xml:space="preserve">the consultation </w:t>
      </w:r>
      <w:r w:rsidR="001A79DC">
        <w:rPr>
          <w:rFonts w:cs="Arial"/>
          <w:sz w:val="24"/>
          <w:szCs w:val="28"/>
        </w:rPr>
        <w:t xml:space="preserve">(See Appendix) </w:t>
      </w:r>
      <w:r w:rsidRPr="00ED4DF3">
        <w:rPr>
          <w:rFonts w:cs="Arial"/>
          <w:sz w:val="24"/>
          <w:szCs w:val="28"/>
        </w:rPr>
        <w:t xml:space="preserve">was </w:t>
      </w:r>
      <w:r w:rsidR="006D505A">
        <w:rPr>
          <w:rFonts w:cs="Arial"/>
          <w:sz w:val="24"/>
          <w:szCs w:val="28"/>
        </w:rPr>
        <w:t xml:space="preserve">generally </w:t>
      </w:r>
      <w:r w:rsidRPr="00ED4DF3">
        <w:rPr>
          <w:rFonts w:cs="Arial"/>
          <w:sz w:val="24"/>
          <w:szCs w:val="28"/>
        </w:rPr>
        <w:t>pos</w:t>
      </w:r>
      <w:r w:rsidR="00A4641A">
        <w:rPr>
          <w:rFonts w:cs="Arial"/>
          <w:sz w:val="24"/>
          <w:szCs w:val="28"/>
        </w:rPr>
        <w:t>itive indicating that a</w:t>
      </w:r>
      <w:r w:rsidRPr="00ED4DF3">
        <w:rPr>
          <w:rFonts w:cs="Arial"/>
          <w:sz w:val="24"/>
          <w:szCs w:val="28"/>
        </w:rPr>
        <w:t xml:space="preserve"> space for reflection would be appropriate.</w:t>
      </w:r>
      <w:r w:rsidR="006D505A">
        <w:rPr>
          <w:rFonts w:cs="Arial"/>
          <w:sz w:val="24"/>
          <w:szCs w:val="28"/>
        </w:rPr>
        <w:t xml:space="preserve"> </w:t>
      </w:r>
    </w:p>
    <w:p w:rsidR="006D505A" w:rsidRDefault="006D505A" w:rsidP="00D67241">
      <w:pPr>
        <w:spacing w:after="0" w:line="240" w:lineRule="auto"/>
        <w:rPr>
          <w:rFonts w:cs="Arial"/>
          <w:sz w:val="24"/>
          <w:szCs w:val="28"/>
        </w:rPr>
      </w:pPr>
    </w:p>
    <w:p w:rsidR="006D505A" w:rsidRDefault="006D505A" w:rsidP="006D505A">
      <w:pPr>
        <w:autoSpaceDE w:val="0"/>
        <w:autoSpaceDN w:val="0"/>
        <w:adjustRightInd w:val="0"/>
        <w:rPr>
          <w:rFonts w:cs="Arial"/>
          <w:sz w:val="24"/>
          <w:szCs w:val="28"/>
        </w:rPr>
      </w:pPr>
      <w:r w:rsidRPr="00ED4DF3">
        <w:rPr>
          <w:rFonts w:cs="Arial"/>
          <w:sz w:val="24"/>
          <w:szCs w:val="28"/>
        </w:rPr>
        <w:t>Feedback</w:t>
      </w:r>
      <w:r>
        <w:rPr>
          <w:rFonts w:cs="Arial"/>
          <w:sz w:val="24"/>
          <w:szCs w:val="28"/>
        </w:rPr>
        <w:t xml:space="preserve"> suggested</w:t>
      </w:r>
      <w:r w:rsidRPr="00ED4DF3">
        <w:rPr>
          <w:rFonts w:cs="Arial"/>
          <w:sz w:val="24"/>
          <w:szCs w:val="28"/>
        </w:rPr>
        <w:t xml:space="preserve"> that the space should not include names or memorial messages</w:t>
      </w:r>
      <w:r>
        <w:rPr>
          <w:rFonts w:cs="Arial"/>
          <w:sz w:val="24"/>
          <w:szCs w:val="28"/>
        </w:rPr>
        <w:t>;</w:t>
      </w:r>
      <w:r w:rsidRPr="00ED4DF3">
        <w:rPr>
          <w:rFonts w:cs="Arial"/>
          <w:sz w:val="24"/>
          <w:szCs w:val="28"/>
        </w:rPr>
        <w:t xml:space="preserve"> rather it should be a space to remember those who have lost their lives and celebrate their life</w:t>
      </w:r>
      <w:r>
        <w:rPr>
          <w:rFonts w:cs="Arial"/>
          <w:sz w:val="24"/>
          <w:szCs w:val="28"/>
        </w:rPr>
        <w:t xml:space="preserve"> and provide hope to those who have been impacted by suicide.</w:t>
      </w:r>
    </w:p>
    <w:p w:rsidR="006D505A" w:rsidRDefault="006D505A" w:rsidP="006D505A">
      <w:pPr>
        <w:autoSpaceDE w:val="0"/>
        <w:autoSpaceDN w:val="0"/>
        <w:adjustRightInd w:val="0"/>
        <w:rPr>
          <w:rFonts w:cs="Arial"/>
          <w:sz w:val="24"/>
          <w:szCs w:val="28"/>
        </w:rPr>
      </w:pPr>
    </w:p>
    <w:p w:rsidR="006170DE" w:rsidRPr="00ED4DF3" w:rsidRDefault="006170DE" w:rsidP="0077586F">
      <w:pPr>
        <w:autoSpaceDE w:val="0"/>
        <w:autoSpaceDN w:val="0"/>
        <w:adjustRightInd w:val="0"/>
        <w:rPr>
          <w:rFonts w:cs="Arial"/>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5926"/>
      </w:tblGrid>
      <w:tr w:rsidR="007B6C27" w:rsidRPr="00777F42" w:rsidTr="00B965C7">
        <w:tc>
          <w:tcPr>
            <w:tcW w:w="3397" w:type="dxa"/>
          </w:tcPr>
          <w:p w:rsidR="0077586F" w:rsidRPr="00777F42" w:rsidRDefault="0077586F" w:rsidP="00315D12">
            <w:pPr>
              <w:autoSpaceDE w:val="0"/>
              <w:autoSpaceDN w:val="0"/>
              <w:adjustRightInd w:val="0"/>
              <w:rPr>
                <w:rFonts w:cs="Arial"/>
                <w:b/>
                <w:bCs/>
                <w:sz w:val="28"/>
                <w:szCs w:val="28"/>
              </w:rPr>
            </w:pPr>
            <w:r w:rsidRPr="00777F42">
              <w:rPr>
                <w:rFonts w:cs="Arial"/>
                <w:b/>
                <w:bCs/>
                <w:sz w:val="28"/>
                <w:szCs w:val="28"/>
              </w:rPr>
              <w:lastRenderedPageBreak/>
              <w:t>Sec</w:t>
            </w:r>
            <w:r w:rsidR="006F5191" w:rsidRPr="00777F42">
              <w:rPr>
                <w:rFonts w:cs="Arial"/>
                <w:b/>
                <w:bCs/>
                <w:sz w:val="28"/>
                <w:szCs w:val="28"/>
              </w:rPr>
              <w:t>tion</w:t>
            </w:r>
            <w:r w:rsidRPr="00777F42">
              <w:rPr>
                <w:rFonts w:cs="Arial"/>
                <w:b/>
                <w:bCs/>
                <w:sz w:val="28"/>
                <w:szCs w:val="28"/>
              </w:rPr>
              <w:t xml:space="preserve"> 75 Category</w:t>
            </w:r>
          </w:p>
        </w:tc>
        <w:tc>
          <w:tcPr>
            <w:tcW w:w="5926" w:type="dxa"/>
          </w:tcPr>
          <w:p w:rsidR="0077586F" w:rsidRPr="00777F42" w:rsidRDefault="0077586F" w:rsidP="00315D12">
            <w:pPr>
              <w:pStyle w:val="Heading1"/>
              <w:autoSpaceDE w:val="0"/>
              <w:autoSpaceDN w:val="0"/>
              <w:adjustRightInd w:val="0"/>
              <w:rPr>
                <w:rFonts w:cs="Arial"/>
                <w:b/>
              </w:rPr>
            </w:pPr>
            <w:r w:rsidRPr="00777F42">
              <w:rPr>
                <w:rFonts w:cs="Arial"/>
                <w:b/>
              </w:rPr>
              <w:t>Details of evidence/information</w:t>
            </w:r>
          </w:p>
          <w:p w:rsidR="009847C1" w:rsidRPr="00777F42" w:rsidRDefault="009847C1" w:rsidP="002804BE"/>
        </w:tc>
      </w:tr>
      <w:tr w:rsidR="007B6C27" w:rsidRPr="00777F42" w:rsidTr="00B965C7">
        <w:tc>
          <w:tcPr>
            <w:tcW w:w="3397" w:type="dxa"/>
          </w:tcPr>
          <w:p w:rsidR="0077586F" w:rsidRPr="00777F42" w:rsidRDefault="0077586F" w:rsidP="00315D12">
            <w:pPr>
              <w:autoSpaceDE w:val="0"/>
              <w:autoSpaceDN w:val="0"/>
              <w:adjustRightInd w:val="0"/>
              <w:rPr>
                <w:rFonts w:cs="Arial"/>
                <w:bCs/>
                <w:sz w:val="28"/>
                <w:szCs w:val="28"/>
              </w:rPr>
            </w:pPr>
            <w:r w:rsidRPr="00777F42">
              <w:rPr>
                <w:rFonts w:cs="Arial"/>
                <w:bCs/>
                <w:sz w:val="28"/>
                <w:szCs w:val="28"/>
              </w:rPr>
              <w:t>Religious Belief</w:t>
            </w:r>
          </w:p>
        </w:tc>
        <w:tc>
          <w:tcPr>
            <w:tcW w:w="5926" w:type="dxa"/>
          </w:tcPr>
          <w:p w:rsidR="00A01F63" w:rsidRDefault="00A01F63" w:rsidP="00854B19">
            <w:pPr>
              <w:rPr>
                <w:rFonts w:ascii="Arial" w:hAnsi="Arial" w:cs="Arial"/>
                <w:bCs/>
                <w:sz w:val="24"/>
                <w:szCs w:val="24"/>
              </w:rPr>
            </w:pPr>
            <w:r w:rsidRPr="00A01F63">
              <w:rPr>
                <w:rFonts w:ascii="Arial" w:hAnsi="Arial" w:cs="Arial"/>
                <w:bCs/>
                <w:sz w:val="24"/>
                <w:szCs w:val="24"/>
              </w:rPr>
              <w:t>Census 2011 data for LCCC – 23.95% of the LCCC population were brought up in the Catholic religion and 66.9% were brought up in the Protestant &amp; Other Christian religions. 9.14% identified as no religion or ‘other non-Christian’</w:t>
            </w:r>
            <w:r w:rsidR="006170DE">
              <w:rPr>
                <w:rFonts w:ascii="Arial" w:hAnsi="Arial" w:cs="Arial"/>
                <w:bCs/>
                <w:sz w:val="24"/>
                <w:szCs w:val="24"/>
              </w:rPr>
              <w:t>.</w:t>
            </w:r>
          </w:p>
          <w:p w:rsidR="002F3F79" w:rsidRPr="00A01F63" w:rsidRDefault="00AD1C46" w:rsidP="00C732F8">
            <w:pPr>
              <w:rPr>
                <w:rFonts w:ascii="Arial" w:hAnsi="Arial" w:cs="Arial"/>
                <w:sz w:val="24"/>
                <w:szCs w:val="24"/>
              </w:rPr>
            </w:pPr>
            <w:r>
              <w:rPr>
                <w:rFonts w:ascii="Arial" w:hAnsi="Arial" w:cs="Arial"/>
                <w:sz w:val="24"/>
                <w:szCs w:val="24"/>
              </w:rPr>
              <w:t>There are n</w:t>
            </w:r>
            <w:r w:rsidR="00D67241" w:rsidRPr="00D67241">
              <w:rPr>
                <w:rFonts w:ascii="Arial" w:hAnsi="Arial" w:cs="Arial"/>
                <w:sz w:val="24"/>
                <w:szCs w:val="24"/>
              </w:rPr>
              <w:t>o official stat</w:t>
            </w:r>
            <w:r w:rsidR="00C732F8">
              <w:rPr>
                <w:rFonts w:ascii="Arial" w:hAnsi="Arial" w:cs="Arial"/>
                <w:sz w:val="24"/>
                <w:szCs w:val="24"/>
              </w:rPr>
              <w:t>istic</w:t>
            </w:r>
            <w:r w:rsidR="00D67241" w:rsidRPr="00D67241">
              <w:rPr>
                <w:rFonts w:ascii="Arial" w:hAnsi="Arial" w:cs="Arial"/>
                <w:sz w:val="24"/>
                <w:szCs w:val="24"/>
              </w:rPr>
              <w:t xml:space="preserve">s on </w:t>
            </w:r>
            <w:r w:rsidR="00C732F8">
              <w:rPr>
                <w:rFonts w:ascii="Arial" w:hAnsi="Arial" w:cs="Arial"/>
                <w:sz w:val="24"/>
                <w:szCs w:val="24"/>
              </w:rPr>
              <w:t xml:space="preserve">deaths from suicide by </w:t>
            </w:r>
            <w:r w:rsidR="00D67241">
              <w:rPr>
                <w:rFonts w:ascii="Arial" w:hAnsi="Arial" w:cs="Arial"/>
                <w:sz w:val="24"/>
                <w:szCs w:val="24"/>
              </w:rPr>
              <w:t>religious</w:t>
            </w:r>
            <w:r w:rsidR="00C732F8">
              <w:rPr>
                <w:rFonts w:ascii="Arial" w:hAnsi="Arial" w:cs="Arial"/>
                <w:sz w:val="24"/>
                <w:szCs w:val="24"/>
              </w:rPr>
              <w:t xml:space="preserve"> group</w:t>
            </w:r>
            <w:r w:rsidR="00D67241" w:rsidRPr="00D67241">
              <w:rPr>
                <w:rFonts w:ascii="Arial" w:hAnsi="Arial" w:cs="Arial"/>
                <w:sz w:val="24"/>
                <w:szCs w:val="24"/>
              </w:rPr>
              <w:t>.</w:t>
            </w:r>
            <w:r w:rsidR="00C732F8">
              <w:rPr>
                <w:rFonts w:ascii="Arial" w:hAnsi="Arial" w:cs="Arial"/>
                <w:sz w:val="24"/>
                <w:szCs w:val="24"/>
              </w:rPr>
              <w:t xml:space="preserve">  It is considered that people of all religions and none may be impacted by suicide.</w:t>
            </w:r>
          </w:p>
        </w:tc>
      </w:tr>
      <w:tr w:rsidR="007B6C27" w:rsidRPr="00777F42" w:rsidTr="00B965C7">
        <w:tc>
          <w:tcPr>
            <w:tcW w:w="3397" w:type="dxa"/>
          </w:tcPr>
          <w:p w:rsidR="0077586F" w:rsidRPr="00777F42" w:rsidRDefault="0077586F" w:rsidP="00315D12">
            <w:pPr>
              <w:autoSpaceDE w:val="0"/>
              <w:autoSpaceDN w:val="0"/>
              <w:adjustRightInd w:val="0"/>
              <w:rPr>
                <w:rFonts w:cs="Arial"/>
                <w:bCs/>
                <w:sz w:val="28"/>
                <w:szCs w:val="28"/>
              </w:rPr>
            </w:pPr>
            <w:r w:rsidRPr="00777F42">
              <w:rPr>
                <w:rFonts w:cs="Arial"/>
                <w:bCs/>
                <w:sz w:val="28"/>
                <w:szCs w:val="28"/>
              </w:rPr>
              <w:t>Political Opinion</w:t>
            </w:r>
          </w:p>
        </w:tc>
        <w:tc>
          <w:tcPr>
            <w:tcW w:w="5926" w:type="dxa"/>
          </w:tcPr>
          <w:p w:rsidR="00F83329" w:rsidRDefault="00F83329" w:rsidP="00A01F63">
            <w:pPr>
              <w:autoSpaceDE w:val="0"/>
              <w:autoSpaceDN w:val="0"/>
              <w:adjustRightInd w:val="0"/>
              <w:spacing w:after="0" w:line="254" w:lineRule="auto"/>
              <w:rPr>
                <w:rFonts w:ascii="Arial" w:eastAsia="Times New Roman" w:hAnsi="Arial" w:cs="Arial"/>
                <w:bCs/>
                <w:sz w:val="24"/>
                <w:szCs w:val="24"/>
                <w:lang w:eastAsia="en-GB"/>
              </w:rPr>
            </w:pPr>
            <w:r w:rsidRPr="00F83329">
              <w:rPr>
                <w:rFonts w:ascii="Arial" w:eastAsia="Times New Roman" w:hAnsi="Arial" w:cs="Arial"/>
                <w:bCs/>
                <w:sz w:val="24"/>
                <w:szCs w:val="24"/>
                <w:lang w:eastAsia="en-GB"/>
              </w:rPr>
              <w:t>Local Government Elections 2019</w:t>
            </w:r>
            <w:r>
              <w:rPr>
                <w:rFonts w:ascii="Arial" w:eastAsia="Times New Roman" w:hAnsi="Arial" w:cs="Arial"/>
                <w:bCs/>
                <w:sz w:val="24"/>
                <w:szCs w:val="24"/>
                <w:lang w:eastAsia="en-GB"/>
              </w:rPr>
              <w:t>:</w:t>
            </w:r>
          </w:p>
          <w:p w:rsidR="00F83329" w:rsidRPr="00F83329" w:rsidRDefault="00F83329" w:rsidP="00A01F63">
            <w:pPr>
              <w:autoSpaceDE w:val="0"/>
              <w:autoSpaceDN w:val="0"/>
              <w:adjustRightInd w:val="0"/>
              <w:spacing w:after="0" w:line="254" w:lineRule="auto"/>
              <w:rPr>
                <w:rFonts w:ascii="Arial" w:hAnsi="Arial" w:cs="Arial"/>
                <w:sz w:val="24"/>
                <w:szCs w:val="24"/>
              </w:rPr>
            </w:pPr>
          </w:p>
          <w:p w:rsidR="00A01F63" w:rsidRDefault="00A01F63" w:rsidP="00A01F63">
            <w:pPr>
              <w:autoSpaceDE w:val="0"/>
              <w:autoSpaceDN w:val="0"/>
              <w:adjustRightInd w:val="0"/>
              <w:spacing w:after="0" w:line="254" w:lineRule="auto"/>
              <w:rPr>
                <w:rFonts w:ascii="Arial" w:eastAsia="Calibri" w:hAnsi="Arial" w:cs="Arial"/>
                <w:bCs/>
                <w:sz w:val="24"/>
                <w:szCs w:val="24"/>
              </w:rPr>
            </w:pPr>
            <w:r w:rsidRPr="00A01F63">
              <w:rPr>
                <w:rFonts w:ascii="Arial" w:eastAsia="Calibri" w:hAnsi="Arial" w:cs="Arial"/>
                <w:bCs/>
                <w:sz w:val="24"/>
                <w:szCs w:val="24"/>
              </w:rPr>
              <w:t>In terms of elected representatives, members of LCCC belong to a range of parties across the political spectrum:  DUP – 15; UUP – 11; Alliance – 9; SDLP – 2; Sinn Fein – 2; Green Party NI – 1.</w:t>
            </w:r>
          </w:p>
          <w:p w:rsidR="00F83329" w:rsidRDefault="00F83329" w:rsidP="00A01F63">
            <w:pPr>
              <w:autoSpaceDE w:val="0"/>
              <w:autoSpaceDN w:val="0"/>
              <w:adjustRightInd w:val="0"/>
              <w:spacing w:after="0" w:line="254" w:lineRule="auto"/>
              <w:rPr>
                <w:rFonts w:ascii="Arial" w:eastAsia="Calibri" w:hAnsi="Arial" w:cs="Arial"/>
                <w:bCs/>
                <w:sz w:val="24"/>
                <w:szCs w:val="24"/>
              </w:rPr>
            </w:pPr>
          </w:p>
          <w:p w:rsidR="00F83329" w:rsidRDefault="00F83329" w:rsidP="00A01F63">
            <w:pPr>
              <w:autoSpaceDE w:val="0"/>
              <w:autoSpaceDN w:val="0"/>
              <w:adjustRightInd w:val="0"/>
              <w:spacing w:after="0" w:line="254" w:lineRule="auto"/>
              <w:rPr>
                <w:rFonts w:ascii="Arial" w:eastAsia="Calibri" w:hAnsi="Arial" w:cs="Arial"/>
                <w:bCs/>
                <w:sz w:val="24"/>
                <w:szCs w:val="24"/>
              </w:rPr>
            </w:pPr>
            <w:r w:rsidRPr="00F83329">
              <w:rPr>
                <w:rFonts w:ascii="Arial" w:eastAsia="Times New Roman" w:hAnsi="Arial" w:cs="Arial"/>
                <w:bCs/>
                <w:sz w:val="24"/>
                <w:szCs w:val="24"/>
                <w:lang w:eastAsia="en-GB"/>
              </w:rPr>
              <w:t>Vote share: 37.5% - DUP; 27.5% - UUP; 22.5% - APNI; 5% - SDLP; 5% - Sinn Fein; and 2.5% - Green Party.  This amounts to a combined ‘Unionist’ vote of 65%.</w:t>
            </w:r>
          </w:p>
          <w:p w:rsidR="002F3F79" w:rsidRPr="00A01F63" w:rsidRDefault="002F3F79" w:rsidP="00A01F63">
            <w:pPr>
              <w:autoSpaceDE w:val="0"/>
              <w:autoSpaceDN w:val="0"/>
              <w:adjustRightInd w:val="0"/>
              <w:spacing w:after="0" w:line="254" w:lineRule="auto"/>
              <w:rPr>
                <w:rFonts w:ascii="Arial" w:eastAsia="Calibri" w:hAnsi="Arial" w:cs="Arial"/>
                <w:bCs/>
                <w:sz w:val="24"/>
                <w:szCs w:val="24"/>
              </w:rPr>
            </w:pPr>
          </w:p>
          <w:p w:rsidR="002F3F79" w:rsidRPr="00777F42" w:rsidRDefault="00AD1C46" w:rsidP="00C732F8">
            <w:pPr>
              <w:autoSpaceDE w:val="0"/>
              <w:autoSpaceDN w:val="0"/>
              <w:adjustRightInd w:val="0"/>
              <w:rPr>
                <w:rFonts w:cs="Arial"/>
                <w:bCs/>
                <w:sz w:val="24"/>
                <w:szCs w:val="24"/>
              </w:rPr>
            </w:pPr>
            <w:r>
              <w:rPr>
                <w:rFonts w:ascii="Arial" w:hAnsi="Arial" w:cs="Arial"/>
                <w:sz w:val="24"/>
                <w:szCs w:val="24"/>
              </w:rPr>
              <w:t>There are n</w:t>
            </w:r>
            <w:r w:rsidR="00D67241" w:rsidRPr="00D67241">
              <w:rPr>
                <w:rFonts w:ascii="Arial" w:hAnsi="Arial" w:cs="Arial"/>
                <w:sz w:val="24"/>
                <w:szCs w:val="24"/>
              </w:rPr>
              <w:t>o official stat</w:t>
            </w:r>
            <w:r w:rsidR="00C732F8">
              <w:rPr>
                <w:rFonts w:ascii="Arial" w:hAnsi="Arial" w:cs="Arial"/>
                <w:sz w:val="24"/>
                <w:szCs w:val="24"/>
              </w:rPr>
              <w:t>istic</w:t>
            </w:r>
            <w:r w:rsidR="00D67241" w:rsidRPr="00D67241">
              <w:rPr>
                <w:rFonts w:ascii="Arial" w:hAnsi="Arial" w:cs="Arial"/>
                <w:sz w:val="24"/>
                <w:szCs w:val="24"/>
              </w:rPr>
              <w:t xml:space="preserve">s on </w:t>
            </w:r>
            <w:r w:rsidR="00C732F8">
              <w:rPr>
                <w:rFonts w:ascii="Arial" w:hAnsi="Arial" w:cs="Arial"/>
                <w:sz w:val="24"/>
                <w:szCs w:val="24"/>
              </w:rPr>
              <w:t>deaths from suicide by political opinion.  It is considered that people of all political opinions and none may be impacted by suicide.</w:t>
            </w:r>
          </w:p>
        </w:tc>
      </w:tr>
      <w:tr w:rsidR="007B6C27" w:rsidRPr="00777F42" w:rsidTr="00B965C7">
        <w:tc>
          <w:tcPr>
            <w:tcW w:w="3397" w:type="dxa"/>
          </w:tcPr>
          <w:p w:rsidR="0077586F" w:rsidRPr="00777F42" w:rsidRDefault="0077586F" w:rsidP="00315D12">
            <w:pPr>
              <w:autoSpaceDE w:val="0"/>
              <w:autoSpaceDN w:val="0"/>
              <w:adjustRightInd w:val="0"/>
              <w:rPr>
                <w:rFonts w:cs="Arial"/>
                <w:bCs/>
                <w:sz w:val="28"/>
                <w:szCs w:val="28"/>
              </w:rPr>
            </w:pPr>
            <w:r w:rsidRPr="00777F42">
              <w:rPr>
                <w:rFonts w:cs="Arial"/>
                <w:bCs/>
                <w:sz w:val="28"/>
                <w:szCs w:val="28"/>
              </w:rPr>
              <w:t>Racial Group</w:t>
            </w:r>
          </w:p>
        </w:tc>
        <w:tc>
          <w:tcPr>
            <w:tcW w:w="5926" w:type="dxa"/>
          </w:tcPr>
          <w:p w:rsidR="008970DA" w:rsidRDefault="00A01F63" w:rsidP="00315D12">
            <w:pPr>
              <w:autoSpaceDE w:val="0"/>
              <w:autoSpaceDN w:val="0"/>
              <w:adjustRightInd w:val="0"/>
              <w:rPr>
                <w:rFonts w:ascii="Arial" w:hAnsi="Arial" w:cs="Arial"/>
                <w:bCs/>
                <w:sz w:val="24"/>
                <w:szCs w:val="24"/>
              </w:rPr>
            </w:pPr>
            <w:r>
              <w:rPr>
                <w:rFonts w:ascii="Arial" w:hAnsi="Arial" w:cs="Arial"/>
                <w:bCs/>
                <w:sz w:val="24"/>
                <w:szCs w:val="24"/>
              </w:rPr>
              <w:t>Census 2011 data suggests approximately 2% of the population are from a Black or Minority Ethnic group. LCCC has small populations of different nationalities, including a small number of Syrian Refugees who have come here through the government resettlement scheme.</w:t>
            </w:r>
          </w:p>
          <w:p w:rsidR="002F3F79" w:rsidRPr="00A01F63" w:rsidRDefault="00AD1C46" w:rsidP="00C732F8">
            <w:pPr>
              <w:autoSpaceDE w:val="0"/>
              <w:autoSpaceDN w:val="0"/>
              <w:adjustRightInd w:val="0"/>
            </w:pPr>
            <w:r>
              <w:rPr>
                <w:rFonts w:ascii="Arial" w:hAnsi="Arial" w:cs="Arial"/>
                <w:bCs/>
                <w:sz w:val="24"/>
                <w:szCs w:val="24"/>
              </w:rPr>
              <w:t>There are n</w:t>
            </w:r>
            <w:r w:rsidR="00C732F8">
              <w:rPr>
                <w:rFonts w:ascii="Arial" w:hAnsi="Arial" w:cs="Arial"/>
                <w:bCs/>
                <w:sz w:val="24"/>
                <w:szCs w:val="24"/>
              </w:rPr>
              <w:t xml:space="preserve">o official statistics on deaths from suicide by racial group.  </w:t>
            </w:r>
            <w:r w:rsidR="002F3F79">
              <w:rPr>
                <w:rFonts w:ascii="Arial" w:hAnsi="Arial" w:cs="Arial"/>
                <w:bCs/>
                <w:sz w:val="24"/>
                <w:szCs w:val="24"/>
              </w:rPr>
              <w:t>I</w:t>
            </w:r>
            <w:r w:rsidR="00C732F8">
              <w:rPr>
                <w:rFonts w:ascii="Arial" w:hAnsi="Arial" w:cs="Arial"/>
                <w:bCs/>
                <w:sz w:val="24"/>
                <w:szCs w:val="24"/>
              </w:rPr>
              <w:t>t is consider</w:t>
            </w:r>
            <w:r w:rsidR="002F3F79">
              <w:rPr>
                <w:rFonts w:ascii="Arial" w:hAnsi="Arial" w:cs="Arial"/>
                <w:bCs/>
                <w:sz w:val="24"/>
                <w:szCs w:val="24"/>
              </w:rPr>
              <w:t xml:space="preserve">ed that people of all racial groups </w:t>
            </w:r>
            <w:r w:rsidR="00C732F8">
              <w:rPr>
                <w:rFonts w:ascii="Arial" w:hAnsi="Arial" w:cs="Arial"/>
                <w:bCs/>
                <w:sz w:val="24"/>
                <w:szCs w:val="24"/>
              </w:rPr>
              <w:t xml:space="preserve">may be </w:t>
            </w:r>
            <w:r w:rsidR="002F3F79">
              <w:rPr>
                <w:rFonts w:ascii="Arial" w:hAnsi="Arial" w:cs="Arial"/>
                <w:bCs/>
                <w:sz w:val="24"/>
                <w:szCs w:val="24"/>
              </w:rPr>
              <w:t xml:space="preserve">impacted by </w:t>
            </w:r>
            <w:r w:rsidR="00104485">
              <w:rPr>
                <w:rFonts w:ascii="Arial" w:hAnsi="Arial" w:cs="Arial"/>
                <w:bCs/>
                <w:sz w:val="24"/>
                <w:szCs w:val="24"/>
              </w:rPr>
              <w:t>s</w:t>
            </w:r>
            <w:r w:rsidR="00E67D29">
              <w:rPr>
                <w:rFonts w:ascii="Arial" w:hAnsi="Arial" w:cs="Arial"/>
                <w:bCs/>
                <w:sz w:val="24"/>
                <w:szCs w:val="24"/>
              </w:rPr>
              <w:t>uicide</w:t>
            </w:r>
            <w:r w:rsidR="00C17661">
              <w:rPr>
                <w:rFonts w:ascii="Arial" w:hAnsi="Arial" w:cs="Arial"/>
                <w:bCs/>
                <w:sz w:val="24"/>
                <w:szCs w:val="24"/>
              </w:rPr>
              <w:t>.</w:t>
            </w:r>
            <w:r w:rsidR="00BF3C13">
              <w:rPr>
                <w:rFonts w:ascii="Arial" w:hAnsi="Arial" w:cs="Arial"/>
                <w:bCs/>
                <w:sz w:val="24"/>
                <w:szCs w:val="24"/>
              </w:rPr>
              <w:t xml:space="preserve"> </w:t>
            </w:r>
          </w:p>
        </w:tc>
      </w:tr>
      <w:tr w:rsidR="007B6C27" w:rsidRPr="00777F42" w:rsidTr="00B965C7">
        <w:tc>
          <w:tcPr>
            <w:tcW w:w="3397" w:type="dxa"/>
          </w:tcPr>
          <w:p w:rsidR="0077586F" w:rsidRPr="00777F42" w:rsidRDefault="0077586F" w:rsidP="00315D12">
            <w:pPr>
              <w:autoSpaceDE w:val="0"/>
              <w:autoSpaceDN w:val="0"/>
              <w:adjustRightInd w:val="0"/>
              <w:rPr>
                <w:rFonts w:cs="Arial"/>
                <w:bCs/>
                <w:sz w:val="28"/>
                <w:szCs w:val="28"/>
              </w:rPr>
            </w:pPr>
            <w:r w:rsidRPr="00777F42">
              <w:rPr>
                <w:rFonts w:cs="Arial"/>
                <w:bCs/>
                <w:sz w:val="28"/>
                <w:szCs w:val="28"/>
              </w:rPr>
              <w:t>Age</w:t>
            </w:r>
          </w:p>
        </w:tc>
        <w:tc>
          <w:tcPr>
            <w:tcW w:w="5926" w:type="dxa"/>
          </w:tcPr>
          <w:p w:rsidR="00A01F63" w:rsidRPr="00A01F63" w:rsidRDefault="00A01F63" w:rsidP="00A01F63">
            <w:pPr>
              <w:autoSpaceDE w:val="0"/>
              <w:autoSpaceDN w:val="0"/>
              <w:adjustRightInd w:val="0"/>
              <w:spacing w:after="0" w:line="254" w:lineRule="auto"/>
              <w:rPr>
                <w:rFonts w:ascii="Arial" w:eastAsia="Calibri" w:hAnsi="Arial" w:cs="Arial"/>
                <w:bCs/>
                <w:sz w:val="24"/>
                <w:szCs w:val="24"/>
              </w:rPr>
            </w:pPr>
            <w:r w:rsidRPr="00A01F63">
              <w:rPr>
                <w:rFonts w:ascii="Arial" w:eastAsia="Calibri" w:hAnsi="Arial" w:cs="Arial"/>
                <w:bCs/>
                <w:sz w:val="24"/>
                <w:szCs w:val="24"/>
              </w:rPr>
              <w:t>Census 2011 data on age of LCCC population:</w:t>
            </w:r>
          </w:p>
          <w:p w:rsidR="00A01F63" w:rsidRPr="00A01F63" w:rsidRDefault="00A01F63" w:rsidP="00A01F63">
            <w:pPr>
              <w:autoSpaceDE w:val="0"/>
              <w:autoSpaceDN w:val="0"/>
              <w:adjustRightInd w:val="0"/>
              <w:spacing w:after="0" w:line="254" w:lineRule="auto"/>
              <w:rPr>
                <w:rFonts w:ascii="Arial" w:eastAsia="Calibri" w:hAnsi="Arial" w:cs="Arial"/>
                <w:bCs/>
                <w:sz w:val="24"/>
                <w:szCs w:val="24"/>
              </w:rPr>
            </w:pPr>
            <w:r w:rsidRPr="00A01F63">
              <w:rPr>
                <w:rFonts w:ascii="Arial" w:eastAsia="Calibri" w:hAnsi="Arial" w:cs="Arial"/>
                <w:bCs/>
                <w:sz w:val="24"/>
                <w:szCs w:val="24"/>
              </w:rPr>
              <w:t>0-15 years  - 20.3%</w:t>
            </w:r>
          </w:p>
          <w:p w:rsidR="00A01F63" w:rsidRPr="00A01F63" w:rsidRDefault="00A01F63" w:rsidP="00A01F63">
            <w:pPr>
              <w:autoSpaceDE w:val="0"/>
              <w:autoSpaceDN w:val="0"/>
              <w:adjustRightInd w:val="0"/>
              <w:spacing w:after="0" w:line="254" w:lineRule="auto"/>
              <w:rPr>
                <w:rFonts w:ascii="Arial" w:eastAsia="Calibri" w:hAnsi="Arial" w:cs="Arial"/>
                <w:bCs/>
                <w:sz w:val="24"/>
                <w:szCs w:val="24"/>
              </w:rPr>
            </w:pPr>
            <w:r w:rsidRPr="00A01F63">
              <w:rPr>
                <w:rFonts w:ascii="Arial" w:eastAsia="Calibri" w:hAnsi="Arial" w:cs="Arial"/>
                <w:bCs/>
                <w:sz w:val="24"/>
                <w:szCs w:val="24"/>
              </w:rPr>
              <w:t>16-64 years – 62.3%</w:t>
            </w:r>
          </w:p>
          <w:p w:rsidR="00A01F63" w:rsidRPr="00A01F63" w:rsidRDefault="00A01F63" w:rsidP="00A01F63">
            <w:pPr>
              <w:autoSpaceDE w:val="0"/>
              <w:autoSpaceDN w:val="0"/>
              <w:adjustRightInd w:val="0"/>
              <w:spacing w:after="0" w:line="254" w:lineRule="auto"/>
              <w:rPr>
                <w:rFonts w:ascii="Arial" w:eastAsia="Calibri" w:hAnsi="Arial" w:cs="Arial"/>
                <w:bCs/>
                <w:sz w:val="24"/>
                <w:szCs w:val="24"/>
              </w:rPr>
            </w:pPr>
            <w:r w:rsidRPr="00A01F63">
              <w:rPr>
                <w:rFonts w:ascii="Arial" w:eastAsia="Calibri" w:hAnsi="Arial" w:cs="Arial"/>
                <w:bCs/>
                <w:sz w:val="24"/>
                <w:szCs w:val="24"/>
              </w:rPr>
              <w:t>65+ years – 17.4%</w:t>
            </w:r>
          </w:p>
          <w:p w:rsidR="00777F42" w:rsidRDefault="00A01F63" w:rsidP="00A01F63">
            <w:pPr>
              <w:autoSpaceDE w:val="0"/>
              <w:autoSpaceDN w:val="0"/>
              <w:adjustRightInd w:val="0"/>
              <w:rPr>
                <w:rFonts w:ascii="Arial" w:eastAsia="Calibri" w:hAnsi="Arial" w:cs="Arial"/>
                <w:bCs/>
                <w:sz w:val="24"/>
                <w:szCs w:val="24"/>
              </w:rPr>
            </w:pPr>
            <w:r w:rsidRPr="00A01F63">
              <w:rPr>
                <w:rFonts w:ascii="Arial" w:eastAsia="Calibri" w:hAnsi="Arial" w:cs="Arial"/>
                <w:bCs/>
                <w:sz w:val="24"/>
                <w:szCs w:val="24"/>
              </w:rPr>
              <w:t xml:space="preserve">LCCC has </w:t>
            </w:r>
            <w:r w:rsidR="006170DE">
              <w:rPr>
                <w:rFonts w:ascii="Arial" w:eastAsia="Calibri" w:hAnsi="Arial" w:cs="Arial"/>
                <w:bCs/>
                <w:sz w:val="24"/>
                <w:szCs w:val="24"/>
              </w:rPr>
              <w:t xml:space="preserve">a </w:t>
            </w:r>
            <w:r w:rsidRPr="00A01F63">
              <w:rPr>
                <w:rFonts w:ascii="Arial" w:eastAsia="Calibri" w:hAnsi="Arial" w:cs="Arial"/>
                <w:bCs/>
                <w:sz w:val="24"/>
                <w:szCs w:val="24"/>
              </w:rPr>
              <w:t>slightly higher than national average of people over 65 years, with 2% of older people over 85 years.</w:t>
            </w:r>
          </w:p>
          <w:p w:rsidR="00D67241" w:rsidRPr="00D67241" w:rsidRDefault="00D67241" w:rsidP="00D67241">
            <w:pPr>
              <w:pStyle w:val="CommentText"/>
              <w:rPr>
                <w:rFonts w:ascii="Arial" w:hAnsi="Arial" w:cs="Arial"/>
                <w:sz w:val="24"/>
                <w:szCs w:val="24"/>
              </w:rPr>
            </w:pPr>
            <w:r w:rsidRPr="00D67241">
              <w:rPr>
                <w:rFonts w:ascii="Arial" w:hAnsi="Arial" w:cs="Arial"/>
                <w:sz w:val="24"/>
                <w:szCs w:val="24"/>
              </w:rPr>
              <w:lastRenderedPageBreak/>
              <w:t>Off</w:t>
            </w:r>
            <w:r w:rsidR="00C732F8">
              <w:rPr>
                <w:rFonts w:ascii="Arial" w:hAnsi="Arial" w:cs="Arial"/>
                <w:sz w:val="24"/>
                <w:szCs w:val="24"/>
              </w:rPr>
              <w:t xml:space="preserve">icial statistics show that deaths from </w:t>
            </w:r>
            <w:r w:rsidRPr="00D67241">
              <w:rPr>
                <w:rFonts w:ascii="Arial" w:hAnsi="Arial" w:cs="Arial"/>
                <w:sz w:val="24"/>
                <w:szCs w:val="24"/>
              </w:rPr>
              <w:t xml:space="preserve">suicide occur among all age groups but </w:t>
            </w:r>
            <w:r w:rsidR="00C732F8">
              <w:rPr>
                <w:rFonts w:ascii="Arial" w:hAnsi="Arial" w:cs="Arial"/>
                <w:sz w:val="24"/>
                <w:szCs w:val="24"/>
              </w:rPr>
              <w:t xml:space="preserve">the </w:t>
            </w:r>
            <w:r w:rsidRPr="00D67241">
              <w:rPr>
                <w:rFonts w:ascii="Arial" w:hAnsi="Arial" w:cs="Arial"/>
                <w:sz w:val="24"/>
                <w:szCs w:val="24"/>
              </w:rPr>
              <w:t>highe</w:t>
            </w:r>
            <w:r w:rsidR="00C732F8">
              <w:rPr>
                <w:rFonts w:ascii="Arial" w:hAnsi="Arial" w:cs="Arial"/>
                <w:sz w:val="24"/>
                <w:szCs w:val="24"/>
              </w:rPr>
              <w:t>st number is</w:t>
            </w:r>
            <w:r w:rsidRPr="00D67241">
              <w:rPr>
                <w:rFonts w:ascii="Arial" w:hAnsi="Arial" w:cs="Arial"/>
                <w:sz w:val="24"/>
                <w:szCs w:val="24"/>
              </w:rPr>
              <w:t xml:space="preserve"> for </w:t>
            </w:r>
            <w:r w:rsidR="00C732F8">
              <w:rPr>
                <w:rFonts w:ascii="Arial" w:hAnsi="Arial" w:cs="Arial"/>
                <w:sz w:val="24"/>
                <w:szCs w:val="24"/>
              </w:rPr>
              <w:t xml:space="preserve">the </w:t>
            </w:r>
            <w:r w:rsidRPr="00D67241">
              <w:rPr>
                <w:rFonts w:ascii="Arial" w:hAnsi="Arial" w:cs="Arial"/>
                <w:sz w:val="24"/>
                <w:szCs w:val="24"/>
              </w:rPr>
              <w:t>25-39 age group.</w:t>
            </w:r>
          </w:p>
          <w:p w:rsidR="00FA0206" w:rsidRPr="00FA0206" w:rsidRDefault="00D67241" w:rsidP="00D67241">
            <w:pPr>
              <w:autoSpaceDE w:val="0"/>
              <w:autoSpaceDN w:val="0"/>
              <w:adjustRightInd w:val="0"/>
              <w:rPr>
                <w:rFonts w:cs="Arial"/>
                <w:bCs/>
                <w:color w:val="FF0000"/>
                <w:sz w:val="24"/>
                <w:szCs w:val="24"/>
              </w:rPr>
            </w:pPr>
            <w:r w:rsidRPr="00D67241">
              <w:rPr>
                <w:rFonts w:ascii="Arial" w:hAnsi="Arial" w:cs="Arial"/>
                <w:sz w:val="24"/>
                <w:szCs w:val="24"/>
              </w:rPr>
              <w:t>Families an</w:t>
            </w:r>
            <w:r w:rsidR="00C732F8">
              <w:rPr>
                <w:rFonts w:ascii="Arial" w:hAnsi="Arial" w:cs="Arial"/>
                <w:sz w:val="24"/>
                <w:szCs w:val="24"/>
              </w:rPr>
              <w:t>d those affected by suicide may</w:t>
            </w:r>
            <w:r w:rsidRPr="00D67241">
              <w:rPr>
                <w:rFonts w:ascii="Arial" w:hAnsi="Arial" w:cs="Arial"/>
                <w:sz w:val="24"/>
                <w:szCs w:val="24"/>
              </w:rPr>
              <w:t xml:space="preserve"> be from all age groups</w:t>
            </w:r>
            <w:r w:rsidR="00C732F8">
              <w:rPr>
                <w:rFonts w:ascii="Arial" w:hAnsi="Arial" w:cs="Arial"/>
                <w:sz w:val="24"/>
                <w:szCs w:val="24"/>
              </w:rPr>
              <w:t>.</w:t>
            </w:r>
          </w:p>
        </w:tc>
      </w:tr>
      <w:tr w:rsidR="007B6C27" w:rsidRPr="00777F42" w:rsidTr="00B965C7">
        <w:tc>
          <w:tcPr>
            <w:tcW w:w="3397" w:type="dxa"/>
          </w:tcPr>
          <w:p w:rsidR="0077586F" w:rsidRPr="00777F42" w:rsidRDefault="0077586F" w:rsidP="00315D12">
            <w:pPr>
              <w:autoSpaceDE w:val="0"/>
              <w:autoSpaceDN w:val="0"/>
              <w:adjustRightInd w:val="0"/>
              <w:rPr>
                <w:rFonts w:cs="Arial"/>
                <w:bCs/>
                <w:sz w:val="28"/>
                <w:szCs w:val="28"/>
              </w:rPr>
            </w:pPr>
            <w:r w:rsidRPr="00777F42">
              <w:rPr>
                <w:rFonts w:cs="Arial"/>
                <w:bCs/>
                <w:sz w:val="28"/>
                <w:szCs w:val="28"/>
              </w:rPr>
              <w:lastRenderedPageBreak/>
              <w:t>Marital Status</w:t>
            </w:r>
          </w:p>
        </w:tc>
        <w:tc>
          <w:tcPr>
            <w:tcW w:w="5926" w:type="dxa"/>
          </w:tcPr>
          <w:p w:rsidR="00A01F63" w:rsidRDefault="00A01F63" w:rsidP="00C17661">
            <w:pPr>
              <w:autoSpaceDE w:val="0"/>
              <w:autoSpaceDN w:val="0"/>
              <w:adjustRightInd w:val="0"/>
              <w:rPr>
                <w:rFonts w:ascii="Arial" w:eastAsia="Times New Roman" w:hAnsi="Arial" w:cs="Arial"/>
                <w:bCs/>
                <w:sz w:val="24"/>
                <w:szCs w:val="24"/>
              </w:rPr>
            </w:pPr>
            <w:r>
              <w:rPr>
                <w:rFonts w:ascii="Arial" w:eastAsia="Times New Roman" w:hAnsi="Arial" w:cs="Arial"/>
                <w:bCs/>
                <w:sz w:val="24"/>
                <w:szCs w:val="24"/>
              </w:rPr>
              <w:t>Census data:  36% single; 51% married (including civil partnership); 3% separated; 4% divorced; 6% widowed</w:t>
            </w:r>
            <w:r w:rsidR="000C634B">
              <w:rPr>
                <w:rFonts w:ascii="Arial" w:eastAsia="Times New Roman" w:hAnsi="Arial" w:cs="Arial"/>
                <w:bCs/>
                <w:sz w:val="24"/>
                <w:szCs w:val="24"/>
              </w:rPr>
              <w:t xml:space="preserve">.  </w:t>
            </w:r>
          </w:p>
          <w:p w:rsidR="00C17661" w:rsidRPr="00D67241" w:rsidRDefault="00AD1C46" w:rsidP="00AD1C46">
            <w:pPr>
              <w:autoSpaceDE w:val="0"/>
              <w:autoSpaceDN w:val="0"/>
              <w:adjustRightInd w:val="0"/>
              <w:rPr>
                <w:rFonts w:ascii="Arial" w:hAnsi="Arial" w:cs="Arial"/>
                <w:sz w:val="24"/>
                <w:szCs w:val="24"/>
              </w:rPr>
            </w:pPr>
            <w:r>
              <w:rPr>
                <w:rFonts w:ascii="Arial" w:hAnsi="Arial" w:cs="Arial"/>
                <w:sz w:val="24"/>
                <w:szCs w:val="24"/>
              </w:rPr>
              <w:t>There are no</w:t>
            </w:r>
            <w:r w:rsidR="00D67241" w:rsidRPr="00D67241">
              <w:rPr>
                <w:rFonts w:ascii="Arial" w:hAnsi="Arial" w:cs="Arial"/>
                <w:sz w:val="24"/>
                <w:szCs w:val="24"/>
              </w:rPr>
              <w:t xml:space="preserve"> official stat</w:t>
            </w:r>
            <w:r w:rsidR="00C732F8">
              <w:rPr>
                <w:rFonts w:ascii="Arial" w:hAnsi="Arial" w:cs="Arial"/>
                <w:sz w:val="24"/>
                <w:szCs w:val="24"/>
              </w:rPr>
              <w:t>istic</w:t>
            </w:r>
            <w:r w:rsidR="00D67241" w:rsidRPr="00D67241">
              <w:rPr>
                <w:rFonts w:ascii="Arial" w:hAnsi="Arial" w:cs="Arial"/>
                <w:sz w:val="24"/>
                <w:szCs w:val="24"/>
              </w:rPr>
              <w:t xml:space="preserve">s on </w:t>
            </w:r>
            <w:r w:rsidR="00C732F8">
              <w:rPr>
                <w:rFonts w:ascii="Arial" w:hAnsi="Arial" w:cs="Arial"/>
                <w:sz w:val="24"/>
                <w:szCs w:val="24"/>
              </w:rPr>
              <w:t xml:space="preserve">deaths from suicide by </w:t>
            </w:r>
            <w:r w:rsidR="00D67241" w:rsidRPr="00D67241">
              <w:rPr>
                <w:rFonts w:ascii="Arial" w:hAnsi="Arial" w:cs="Arial"/>
                <w:sz w:val="24"/>
                <w:szCs w:val="24"/>
              </w:rPr>
              <w:t>marita</w:t>
            </w:r>
            <w:r w:rsidR="00C732F8">
              <w:rPr>
                <w:rFonts w:ascii="Arial" w:hAnsi="Arial" w:cs="Arial"/>
                <w:sz w:val="24"/>
                <w:szCs w:val="24"/>
              </w:rPr>
              <w:t>l status.  It is considered that people may be impacted by suicide regardless of marital status.</w:t>
            </w:r>
          </w:p>
        </w:tc>
      </w:tr>
      <w:tr w:rsidR="007B6C27" w:rsidRPr="00777F42" w:rsidTr="00B965C7">
        <w:tc>
          <w:tcPr>
            <w:tcW w:w="3397" w:type="dxa"/>
          </w:tcPr>
          <w:p w:rsidR="0077586F" w:rsidRPr="00777F42" w:rsidRDefault="0077586F" w:rsidP="00315D12">
            <w:pPr>
              <w:autoSpaceDE w:val="0"/>
              <w:autoSpaceDN w:val="0"/>
              <w:adjustRightInd w:val="0"/>
              <w:rPr>
                <w:rFonts w:cs="Arial"/>
                <w:bCs/>
                <w:sz w:val="28"/>
                <w:szCs w:val="28"/>
              </w:rPr>
            </w:pPr>
            <w:r w:rsidRPr="00777F42">
              <w:rPr>
                <w:rFonts w:cs="Arial"/>
                <w:bCs/>
                <w:sz w:val="28"/>
                <w:szCs w:val="28"/>
              </w:rPr>
              <w:t>Sexual Orientation</w:t>
            </w:r>
          </w:p>
        </w:tc>
        <w:tc>
          <w:tcPr>
            <w:tcW w:w="5926" w:type="dxa"/>
          </w:tcPr>
          <w:p w:rsidR="008970DA" w:rsidRDefault="00AD14DD" w:rsidP="00E67D29">
            <w:pPr>
              <w:autoSpaceDE w:val="0"/>
              <w:autoSpaceDN w:val="0"/>
              <w:adjustRightInd w:val="0"/>
              <w:rPr>
                <w:rFonts w:ascii="Arial" w:hAnsi="Arial" w:cs="Arial"/>
                <w:sz w:val="24"/>
                <w:szCs w:val="24"/>
              </w:rPr>
            </w:pPr>
            <w:r w:rsidRPr="00041C75">
              <w:rPr>
                <w:rFonts w:ascii="Arial" w:hAnsi="Arial" w:cs="Arial"/>
                <w:sz w:val="24"/>
                <w:szCs w:val="24"/>
              </w:rPr>
              <w:t>There are no specific figures available on how many people</w:t>
            </w:r>
            <w:r w:rsidR="00FA0206">
              <w:rPr>
                <w:rFonts w:ascii="Arial" w:hAnsi="Arial" w:cs="Arial"/>
                <w:sz w:val="24"/>
                <w:szCs w:val="24"/>
              </w:rPr>
              <w:t xml:space="preserve"> may be Gay, Lesbian, Bi-sexual</w:t>
            </w:r>
            <w:r w:rsidRPr="00041C75">
              <w:rPr>
                <w:rFonts w:ascii="Arial" w:hAnsi="Arial" w:cs="Arial"/>
                <w:color w:val="FF0000"/>
                <w:sz w:val="24"/>
                <w:szCs w:val="24"/>
              </w:rPr>
              <w:t xml:space="preserve"> </w:t>
            </w:r>
            <w:r w:rsidRPr="00041C75">
              <w:rPr>
                <w:rFonts w:ascii="Arial" w:hAnsi="Arial" w:cs="Arial"/>
                <w:sz w:val="24"/>
                <w:szCs w:val="24"/>
              </w:rPr>
              <w:t>in Lisburn &amp; Castlereagh City Council Area.</w:t>
            </w:r>
            <w:r w:rsidR="00A01F63" w:rsidRPr="00041C75">
              <w:rPr>
                <w:rFonts w:ascii="Arial" w:hAnsi="Arial" w:cs="Arial"/>
                <w:sz w:val="24"/>
                <w:szCs w:val="24"/>
              </w:rPr>
              <w:t xml:space="preserve">  </w:t>
            </w:r>
            <w:r w:rsidR="00673D36">
              <w:rPr>
                <w:rFonts w:ascii="Arial" w:hAnsi="Arial" w:cs="Arial"/>
                <w:sz w:val="24"/>
                <w:szCs w:val="24"/>
              </w:rPr>
              <w:t xml:space="preserve">No Census statistics for the LGB category.  ONS 2017 data suggests around 2% of the population identify as LGB but support groups claim the percentage may be much higher due to reluctance to disclose.  </w:t>
            </w:r>
            <w:r w:rsidRPr="00041C75">
              <w:rPr>
                <w:rFonts w:ascii="Arial" w:hAnsi="Arial" w:cs="Arial"/>
                <w:sz w:val="24"/>
                <w:szCs w:val="24"/>
              </w:rPr>
              <w:t>People in this group can often feel excl</w:t>
            </w:r>
            <w:r w:rsidR="00A01F63" w:rsidRPr="00041C75">
              <w:rPr>
                <w:rFonts w:ascii="Arial" w:hAnsi="Arial" w:cs="Arial"/>
                <w:sz w:val="24"/>
                <w:szCs w:val="24"/>
              </w:rPr>
              <w:t>uded or marginalised in society.</w:t>
            </w:r>
            <w:r w:rsidR="000C634B">
              <w:rPr>
                <w:rFonts w:ascii="Arial" w:hAnsi="Arial" w:cs="Arial"/>
                <w:sz w:val="24"/>
                <w:szCs w:val="24"/>
              </w:rPr>
              <w:t xml:space="preserve">  </w:t>
            </w:r>
          </w:p>
          <w:p w:rsidR="00D67241" w:rsidRPr="00C732F8" w:rsidRDefault="00E46800" w:rsidP="00C732F8">
            <w:pPr>
              <w:pStyle w:val="CommentText"/>
              <w:rPr>
                <w:rFonts w:ascii="Arial" w:hAnsi="Arial" w:cs="Arial"/>
                <w:sz w:val="24"/>
                <w:szCs w:val="24"/>
              </w:rPr>
            </w:pPr>
            <w:r>
              <w:rPr>
                <w:rFonts w:ascii="Arial" w:hAnsi="Arial" w:cs="Arial"/>
                <w:sz w:val="24"/>
                <w:szCs w:val="24"/>
              </w:rPr>
              <w:t>There are n</w:t>
            </w:r>
            <w:r w:rsidR="00D67241" w:rsidRPr="00D67241">
              <w:rPr>
                <w:rFonts w:ascii="Arial" w:hAnsi="Arial" w:cs="Arial"/>
                <w:sz w:val="24"/>
                <w:szCs w:val="24"/>
              </w:rPr>
              <w:t>o official stat</w:t>
            </w:r>
            <w:r w:rsidR="00C732F8">
              <w:rPr>
                <w:rFonts w:ascii="Arial" w:hAnsi="Arial" w:cs="Arial"/>
                <w:sz w:val="24"/>
                <w:szCs w:val="24"/>
              </w:rPr>
              <w:t>istics on deaths from suicide by sexual orientation.  It is considered that people of all sexual orientations may be impacted by suicide.</w:t>
            </w:r>
          </w:p>
        </w:tc>
      </w:tr>
      <w:tr w:rsidR="007B6C27" w:rsidRPr="00777F42" w:rsidTr="00B965C7">
        <w:tc>
          <w:tcPr>
            <w:tcW w:w="3397" w:type="dxa"/>
          </w:tcPr>
          <w:p w:rsidR="00355503" w:rsidRPr="00777F42" w:rsidRDefault="00355503" w:rsidP="00355503">
            <w:pPr>
              <w:autoSpaceDE w:val="0"/>
              <w:autoSpaceDN w:val="0"/>
              <w:adjustRightInd w:val="0"/>
              <w:rPr>
                <w:rFonts w:cs="Arial"/>
                <w:bCs/>
                <w:sz w:val="28"/>
                <w:szCs w:val="28"/>
              </w:rPr>
            </w:pPr>
            <w:r w:rsidRPr="00777F42">
              <w:rPr>
                <w:rFonts w:cs="Arial"/>
                <w:bCs/>
                <w:sz w:val="28"/>
                <w:szCs w:val="28"/>
              </w:rPr>
              <w:t>Men &amp; Women Generally</w:t>
            </w:r>
          </w:p>
        </w:tc>
        <w:tc>
          <w:tcPr>
            <w:tcW w:w="5926" w:type="dxa"/>
          </w:tcPr>
          <w:p w:rsidR="00A01F63" w:rsidRDefault="00041C75" w:rsidP="00A01F63">
            <w:pPr>
              <w:autoSpaceDE w:val="0"/>
              <w:autoSpaceDN w:val="0"/>
              <w:adjustRightInd w:val="0"/>
              <w:rPr>
                <w:rFonts w:ascii="Arial" w:eastAsia="Times New Roman" w:hAnsi="Arial" w:cs="Arial"/>
                <w:bCs/>
                <w:sz w:val="24"/>
                <w:szCs w:val="24"/>
              </w:rPr>
            </w:pPr>
            <w:r>
              <w:rPr>
                <w:rFonts w:ascii="Arial" w:eastAsia="Times New Roman" w:hAnsi="Arial" w:cs="Arial"/>
                <w:bCs/>
                <w:sz w:val="24"/>
                <w:szCs w:val="24"/>
              </w:rPr>
              <w:t>LCCC population reflects the national picture – 51% female (Census data)</w:t>
            </w:r>
            <w:r w:rsidR="000C634B">
              <w:rPr>
                <w:rFonts w:ascii="Arial" w:eastAsia="Times New Roman" w:hAnsi="Arial" w:cs="Arial"/>
                <w:bCs/>
                <w:sz w:val="24"/>
                <w:szCs w:val="24"/>
              </w:rPr>
              <w:t>.</w:t>
            </w:r>
          </w:p>
          <w:p w:rsidR="00FA0206" w:rsidRPr="00FA0206" w:rsidRDefault="00E67D29" w:rsidP="00A01F63">
            <w:pPr>
              <w:autoSpaceDE w:val="0"/>
              <w:autoSpaceDN w:val="0"/>
              <w:adjustRightInd w:val="0"/>
              <w:rPr>
                <w:rFonts w:cs="Arial"/>
                <w:bCs/>
                <w:color w:val="FF0000"/>
                <w:sz w:val="24"/>
                <w:szCs w:val="24"/>
              </w:rPr>
            </w:pPr>
            <w:r>
              <w:rPr>
                <w:rFonts w:ascii="Arial" w:eastAsia="Times New Roman" w:hAnsi="Arial" w:cs="Arial"/>
                <w:bCs/>
                <w:sz w:val="24"/>
                <w:szCs w:val="24"/>
              </w:rPr>
              <w:t>NISRA statistics show that a higher percentag</w:t>
            </w:r>
            <w:r w:rsidR="00C732F8">
              <w:rPr>
                <w:rFonts w:ascii="Arial" w:eastAsia="Times New Roman" w:hAnsi="Arial" w:cs="Arial"/>
                <w:bCs/>
                <w:sz w:val="24"/>
                <w:szCs w:val="24"/>
              </w:rPr>
              <w:t>e of males lost their lives to s</w:t>
            </w:r>
            <w:r>
              <w:rPr>
                <w:rFonts w:ascii="Arial" w:eastAsia="Times New Roman" w:hAnsi="Arial" w:cs="Arial"/>
                <w:bCs/>
                <w:sz w:val="24"/>
                <w:szCs w:val="24"/>
              </w:rPr>
              <w:t>uicide that females.</w:t>
            </w:r>
          </w:p>
        </w:tc>
      </w:tr>
      <w:tr w:rsidR="007B6C27" w:rsidRPr="00777F42" w:rsidTr="00B965C7">
        <w:tc>
          <w:tcPr>
            <w:tcW w:w="3397" w:type="dxa"/>
          </w:tcPr>
          <w:p w:rsidR="00355503" w:rsidRPr="00777F42" w:rsidRDefault="00355503" w:rsidP="00355503">
            <w:pPr>
              <w:autoSpaceDE w:val="0"/>
              <w:autoSpaceDN w:val="0"/>
              <w:adjustRightInd w:val="0"/>
              <w:rPr>
                <w:rFonts w:cs="Arial"/>
                <w:bCs/>
                <w:sz w:val="28"/>
                <w:szCs w:val="28"/>
              </w:rPr>
            </w:pPr>
            <w:r w:rsidRPr="00777F42">
              <w:rPr>
                <w:rFonts w:cs="Arial"/>
                <w:bCs/>
                <w:sz w:val="28"/>
                <w:szCs w:val="28"/>
              </w:rPr>
              <w:t>Disability</w:t>
            </w:r>
          </w:p>
        </w:tc>
        <w:tc>
          <w:tcPr>
            <w:tcW w:w="5926" w:type="dxa"/>
          </w:tcPr>
          <w:p w:rsidR="00041C75" w:rsidRDefault="00041C75" w:rsidP="00AD14DD">
            <w:pPr>
              <w:autoSpaceDE w:val="0"/>
              <w:autoSpaceDN w:val="0"/>
              <w:adjustRightInd w:val="0"/>
              <w:rPr>
                <w:rFonts w:ascii="Arial" w:eastAsia="Times New Roman" w:hAnsi="Arial" w:cs="Arial"/>
                <w:bCs/>
                <w:sz w:val="24"/>
                <w:szCs w:val="24"/>
              </w:rPr>
            </w:pPr>
            <w:r>
              <w:rPr>
                <w:rFonts w:ascii="Arial" w:eastAsia="Times New Roman" w:hAnsi="Arial" w:cs="Arial"/>
                <w:bCs/>
                <w:sz w:val="24"/>
                <w:szCs w:val="24"/>
              </w:rPr>
              <w:t>Just over 18% of the LCCC population declared a disability or long term health condition that impacts their day to day activities (Census 2011 data)</w:t>
            </w:r>
            <w:r w:rsidR="000C634B">
              <w:rPr>
                <w:rFonts w:ascii="Arial" w:eastAsia="Times New Roman" w:hAnsi="Arial" w:cs="Arial"/>
                <w:bCs/>
                <w:sz w:val="24"/>
                <w:szCs w:val="24"/>
              </w:rPr>
              <w:t>.</w:t>
            </w:r>
          </w:p>
          <w:p w:rsidR="00FA0206" w:rsidRPr="000958B2" w:rsidRDefault="000958B2" w:rsidP="000958B2">
            <w:pPr>
              <w:pStyle w:val="CommentText"/>
              <w:rPr>
                <w:rFonts w:ascii="Arial" w:hAnsi="Arial" w:cs="Arial"/>
                <w:sz w:val="24"/>
                <w:szCs w:val="24"/>
              </w:rPr>
            </w:pPr>
            <w:r>
              <w:rPr>
                <w:rFonts w:ascii="Arial" w:hAnsi="Arial" w:cs="Arial"/>
                <w:sz w:val="24"/>
                <w:szCs w:val="24"/>
              </w:rPr>
              <w:t>O</w:t>
            </w:r>
            <w:r w:rsidR="00D67241" w:rsidRPr="00D67241">
              <w:rPr>
                <w:rFonts w:ascii="Arial" w:hAnsi="Arial" w:cs="Arial"/>
                <w:sz w:val="24"/>
                <w:szCs w:val="24"/>
              </w:rPr>
              <w:t>fficial stat</w:t>
            </w:r>
            <w:r>
              <w:rPr>
                <w:rFonts w:ascii="Arial" w:hAnsi="Arial" w:cs="Arial"/>
                <w:sz w:val="24"/>
                <w:szCs w:val="24"/>
              </w:rPr>
              <w:t>istic</w:t>
            </w:r>
            <w:r w:rsidR="00D67241" w:rsidRPr="00D67241">
              <w:rPr>
                <w:rFonts w:ascii="Arial" w:hAnsi="Arial" w:cs="Arial"/>
                <w:sz w:val="24"/>
                <w:szCs w:val="24"/>
              </w:rPr>
              <w:t xml:space="preserve">s on </w:t>
            </w:r>
            <w:r>
              <w:rPr>
                <w:rFonts w:ascii="Arial" w:hAnsi="Arial" w:cs="Arial"/>
                <w:sz w:val="24"/>
                <w:szCs w:val="24"/>
              </w:rPr>
              <w:t>deaths from suicide do not record disability.  It is considered that people may be impacted by suicide regardless of disability.</w:t>
            </w:r>
          </w:p>
        </w:tc>
      </w:tr>
      <w:tr w:rsidR="00777F42" w:rsidRPr="00777F42" w:rsidTr="00B965C7">
        <w:tc>
          <w:tcPr>
            <w:tcW w:w="3397" w:type="dxa"/>
          </w:tcPr>
          <w:p w:rsidR="00355503" w:rsidRPr="00777F42" w:rsidRDefault="000958B2" w:rsidP="00355503">
            <w:pPr>
              <w:autoSpaceDE w:val="0"/>
              <w:autoSpaceDN w:val="0"/>
              <w:adjustRightInd w:val="0"/>
              <w:rPr>
                <w:rFonts w:cs="Arial"/>
                <w:bCs/>
                <w:sz w:val="28"/>
                <w:szCs w:val="28"/>
              </w:rPr>
            </w:pPr>
            <w:r>
              <w:rPr>
                <w:rFonts w:cs="Arial"/>
                <w:bCs/>
                <w:sz w:val="28"/>
                <w:szCs w:val="28"/>
              </w:rPr>
              <w:t>Dependence</w:t>
            </w:r>
          </w:p>
        </w:tc>
        <w:tc>
          <w:tcPr>
            <w:tcW w:w="5926" w:type="dxa"/>
          </w:tcPr>
          <w:p w:rsidR="00041C75" w:rsidRDefault="00041C75" w:rsidP="00041C75">
            <w:p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People with dependants may have personal responsibility for the care of a child (or children), a person with a disability, and/or a dependent older person.  Census data for LCCC 2011 suggests 46.3% of residents have dependants.</w:t>
            </w:r>
          </w:p>
          <w:p w:rsidR="00041C75" w:rsidRDefault="00041C75" w:rsidP="00CB2F6D">
            <w:pPr>
              <w:autoSpaceDE w:val="0"/>
              <w:autoSpaceDN w:val="0"/>
              <w:adjustRightInd w:val="0"/>
              <w:spacing w:after="0" w:line="240" w:lineRule="auto"/>
              <w:rPr>
                <w:rFonts w:ascii="Arial" w:eastAsia="Times New Roman" w:hAnsi="Arial" w:cs="Arial"/>
                <w:sz w:val="24"/>
                <w:szCs w:val="24"/>
                <w:lang w:eastAsia="en-GB"/>
              </w:rPr>
            </w:pPr>
          </w:p>
          <w:p w:rsidR="000958B2" w:rsidRPr="00041C75" w:rsidRDefault="00E46800" w:rsidP="000958B2">
            <w:pPr>
              <w:autoSpaceDE w:val="0"/>
              <w:autoSpaceDN w:val="0"/>
              <w:adjustRightInd w:val="0"/>
              <w:spacing w:after="0" w:line="240" w:lineRule="auto"/>
              <w:rPr>
                <w:rFonts w:ascii="Arial" w:hAnsi="Arial" w:cs="Arial"/>
                <w:sz w:val="24"/>
                <w:szCs w:val="24"/>
              </w:rPr>
            </w:pPr>
            <w:r>
              <w:rPr>
                <w:rFonts w:ascii="Arial" w:hAnsi="Arial" w:cs="Arial"/>
                <w:sz w:val="24"/>
                <w:szCs w:val="24"/>
              </w:rPr>
              <w:t>There are n</w:t>
            </w:r>
            <w:r w:rsidR="00D67241" w:rsidRPr="00D67241">
              <w:rPr>
                <w:rFonts w:ascii="Arial" w:hAnsi="Arial" w:cs="Arial"/>
                <w:sz w:val="24"/>
                <w:szCs w:val="24"/>
              </w:rPr>
              <w:t>o official stat</w:t>
            </w:r>
            <w:r w:rsidR="000958B2">
              <w:rPr>
                <w:rFonts w:ascii="Arial" w:hAnsi="Arial" w:cs="Arial"/>
                <w:sz w:val="24"/>
                <w:szCs w:val="24"/>
              </w:rPr>
              <w:t>istic</w:t>
            </w:r>
            <w:r w:rsidR="00D67241" w:rsidRPr="00D67241">
              <w:rPr>
                <w:rFonts w:ascii="Arial" w:hAnsi="Arial" w:cs="Arial"/>
                <w:sz w:val="24"/>
                <w:szCs w:val="24"/>
              </w:rPr>
              <w:t xml:space="preserve">s on </w:t>
            </w:r>
            <w:r w:rsidR="000958B2">
              <w:rPr>
                <w:rFonts w:ascii="Arial" w:hAnsi="Arial" w:cs="Arial"/>
                <w:sz w:val="24"/>
                <w:szCs w:val="24"/>
              </w:rPr>
              <w:t xml:space="preserve">deaths from suicide by dependency status.  It is considered that people </w:t>
            </w:r>
            <w:r w:rsidR="000958B2">
              <w:rPr>
                <w:rFonts w:ascii="Arial" w:hAnsi="Arial" w:cs="Arial"/>
                <w:sz w:val="24"/>
                <w:szCs w:val="24"/>
              </w:rPr>
              <w:lastRenderedPageBreak/>
              <w:t>with and without dependants may be impacted by suicide.</w:t>
            </w:r>
          </w:p>
        </w:tc>
      </w:tr>
    </w:tbl>
    <w:p w:rsidR="0077586F" w:rsidRPr="00777F42" w:rsidRDefault="0077586F" w:rsidP="0077586F">
      <w:pPr>
        <w:pStyle w:val="Heading3"/>
      </w:pPr>
      <w:r w:rsidRPr="00777F42">
        <w:lastRenderedPageBreak/>
        <w:t>Needs, experiences and priorities</w:t>
      </w:r>
    </w:p>
    <w:p w:rsidR="0077586F" w:rsidRPr="00777F42" w:rsidRDefault="0077586F" w:rsidP="0077586F">
      <w:pPr>
        <w:autoSpaceDE w:val="0"/>
        <w:autoSpaceDN w:val="0"/>
        <w:adjustRightInd w:val="0"/>
        <w:rPr>
          <w:rFonts w:cs="Arial"/>
          <w:b/>
          <w:sz w:val="28"/>
          <w:szCs w:val="28"/>
        </w:rPr>
      </w:pPr>
    </w:p>
    <w:p w:rsidR="0077586F" w:rsidRPr="00777F42" w:rsidRDefault="0077586F" w:rsidP="0077586F">
      <w:pPr>
        <w:autoSpaceDE w:val="0"/>
        <w:autoSpaceDN w:val="0"/>
        <w:adjustRightInd w:val="0"/>
        <w:rPr>
          <w:rFonts w:cs="Arial"/>
          <w:sz w:val="28"/>
          <w:szCs w:val="28"/>
        </w:rPr>
      </w:pPr>
      <w:r w:rsidRPr="00777F42">
        <w:rPr>
          <w:rFonts w:cs="Arial"/>
          <w:b/>
          <w:sz w:val="28"/>
          <w:szCs w:val="28"/>
        </w:rPr>
        <w:t>Taking into account the information referred to above, what are the different needs, experiences and priorities of each of the following categories, in relation to the particular activity/policy/decision?  Specify details for each of the Section 75 categories</w:t>
      </w:r>
      <w:r w:rsidR="00954F2F" w:rsidRPr="00777F42">
        <w:rPr>
          <w:rFonts w:cs="Arial"/>
          <w:sz w:val="28"/>
          <w:szCs w:val="28"/>
        </w:rPr>
        <w:t>.</w:t>
      </w:r>
    </w:p>
    <w:p w:rsidR="00020F09" w:rsidRPr="00A8291A" w:rsidRDefault="000026C9" w:rsidP="00020F09">
      <w:pPr>
        <w:pStyle w:val="BodyText"/>
        <w:rPr>
          <w:rFonts w:asciiTheme="minorHAnsi" w:hAnsiTheme="minorHAnsi" w:cstheme="minorHAnsi"/>
        </w:rPr>
      </w:pPr>
      <w:r w:rsidRPr="00A8291A">
        <w:rPr>
          <w:rFonts w:asciiTheme="minorHAnsi" w:hAnsiTheme="minorHAnsi" w:cstheme="minorHAnsi"/>
        </w:rPr>
        <w:t>The consultation indicat</w:t>
      </w:r>
      <w:r w:rsidR="00C814A3" w:rsidRPr="00A8291A">
        <w:rPr>
          <w:rFonts w:asciiTheme="minorHAnsi" w:hAnsiTheme="minorHAnsi" w:cstheme="minorHAnsi"/>
        </w:rPr>
        <w:t xml:space="preserve">ed that a reflective space located at Lagan Valley Island would be </w:t>
      </w:r>
      <w:r w:rsidR="00F85F39" w:rsidRPr="00A8291A">
        <w:rPr>
          <w:rFonts w:asciiTheme="minorHAnsi" w:hAnsiTheme="minorHAnsi" w:cstheme="minorHAnsi"/>
        </w:rPr>
        <w:t xml:space="preserve">considered </w:t>
      </w:r>
      <w:r w:rsidR="00C814A3" w:rsidRPr="00A8291A">
        <w:rPr>
          <w:rFonts w:asciiTheme="minorHAnsi" w:hAnsiTheme="minorHAnsi" w:cstheme="minorHAnsi"/>
        </w:rPr>
        <w:t xml:space="preserve">appropriate and acceptable to people of different </w:t>
      </w:r>
      <w:r w:rsidRPr="00A8291A">
        <w:rPr>
          <w:rFonts w:asciiTheme="minorHAnsi" w:hAnsiTheme="minorHAnsi" w:cstheme="minorHAnsi"/>
        </w:rPr>
        <w:t xml:space="preserve">backgrounds </w:t>
      </w:r>
      <w:r w:rsidR="00C814A3" w:rsidRPr="00A8291A">
        <w:rPr>
          <w:rFonts w:asciiTheme="minorHAnsi" w:hAnsiTheme="minorHAnsi" w:cstheme="minorHAnsi"/>
        </w:rPr>
        <w:t>due to its accessibility.</w:t>
      </w:r>
      <w:r w:rsidR="00020F09" w:rsidRPr="00A8291A">
        <w:rPr>
          <w:rFonts w:asciiTheme="minorHAnsi" w:hAnsiTheme="minorHAnsi" w:cstheme="minorHAnsi"/>
        </w:rPr>
        <w:t xml:space="preserve"> Lagan Valley Island would </w:t>
      </w:r>
      <w:r w:rsidR="006170DE" w:rsidRPr="00A8291A">
        <w:rPr>
          <w:rFonts w:asciiTheme="minorHAnsi" w:hAnsiTheme="minorHAnsi" w:cstheme="minorHAnsi"/>
        </w:rPr>
        <w:t xml:space="preserve">also </w:t>
      </w:r>
      <w:r w:rsidR="00F85F39" w:rsidRPr="00A8291A">
        <w:rPr>
          <w:rFonts w:asciiTheme="minorHAnsi" w:hAnsiTheme="minorHAnsi" w:cstheme="minorHAnsi"/>
        </w:rPr>
        <w:t>be considered a neutral space</w:t>
      </w:r>
      <w:r w:rsidR="00020F09" w:rsidRPr="00A8291A">
        <w:rPr>
          <w:rFonts w:asciiTheme="minorHAnsi" w:hAnsiTheme="minorHAnsi" w:cstheme="minorHAnsi"/>
        </w:rPr>
        <w:t xml:space="preserve"> in the Lisburn area. </w:t>
      </w:r>
    </w:p>
    <w:p w:rsidR="00F85F39" w:rsidRPr="00A8291A" w:rsidRDefault="00F85F39" w:rsidP="00020F09">
      <w:pPr>
        <w:pStyle w:val="BodyText"/>
        <w:rPr>
          <w:rFonts w:asciiTheme="minorHAnsi" w:hAnsiTheme="minorHAnsi" w:cstheme="minorHAnsi"/>
        </w:rPr>
      </w:pPr>
    </w:p>
    <w:p w:rsidR="00020F09" w:rsidRPr="00A8291A" w:rsidRDefault="00696D28" w:rsidP="00020F09">
      <w:pPr>
        <w:pStyle w:val="BodyText"/>
        <w:rPr>
          <w:rFonts w:asciiTheme="minorHAnsi" w:hAnsiTheme="minorHAnsi" w:cstheme="minorHAnsi"/>
          <w:bCs w:val="0"/>
          <w:color w:val="FF0000"/>
        </w:rPr>
      </w:pPr>
      <w:r w:rsidRPr="00A8291A">
        <w:rPr>
          <w:rFonts w:asciiTheme="minorHAnsi" w:hAnsiTheme="minorHAnsi" w:cstheme="minorHAnsi"/>
          <w:bCs w:val="0"/>
        </w:rPr>
        <w:t>The space</w:t>
      </w:r>
      <w:r w:rsidR="00020F09" w:rsidRPr="00A8291A">
        <w:rPr>
          <w:rFonts w:asciiTheme="minorHAnsi" w:hAnsiTheme="minorHAnsi" w:cstheme="minorHAnsi"/>
          <w:bCs w:val="0"/>
        </w:rPr>
        <w:t xml:space="preserve"> </w:t>
      </w:r>
      <w:r w:rsidR="00F85F39" w:rsidRPr="00A8291A">
        <w:rPr>
          <w:rFonts w:asciiTheme="minorHAnsi" w:hAnsiTheme="minorHAnsi" w:cstheme="minorHAnsi"/>
          <w:bCs w:val="0"/>
        </w:rPr>
        <w:t>chosen need</w:t>
      </w:r>
      <w:r w:rsidRPr="00A8291A">
        <w:rPr>
          <w:rFonts w:asciiTheme="minorHAnsi" w:hAnsiTheme="minorHAnsi" w:cstheme="minorHAnsi"/>
          <w:bCs w:val="0"/>
        </w:rPr>
        <w:t>s</w:t>
      </w:r>
      <w:r w:rsidR="00F85F39" w:rsidRPr="00A8291A">
        <w:rPr>
          <w:rFonts w:asciiTheme="minorHAnsi" w:hAnsiTheme="minorHAnsi" w:cstheme="minorHAnsi"/>
          <w:bCs w:val="0"/>
        </w:rPr>
        <w:t xml:space="preserve"> to </w:t>
      </w:r>
      <w:r w:rsidR="00D67241" w:rsidRPr="00A8291A">
        <w:rPr>
          <w:rFonts w:asciiTheme="minorHAnsi" w:hAnsiTheme="minorHAnsi" w:cstheme="minorHAnsi"/>
          <w:bCs w:val="0"/>
        </w:rPr>
        <w:t>be accessible to all age groups.</w:t>
      </w:r>
    </w:p>
    <w:p w:rsidR="0077586F" w:rsidRPr="006251EA" w:rsidRDefault="0077586F" w:rsidP="0077586F">
      <w:pPr>
        <w:autoSpaceDE w:val="0"/>
        <w:autoSpaceDN w:val="0"/>
        <w:adjustRightInd w:val="0"/>
        <w:rPr>
          <w:rFonts w:cs="Arial"/>
          <w:color w:val="FF0000"/>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6378"/>
      </w:tblGrid>
      <w:tr w:rsidR="007B6C27" w:rsidRPr="007B6C27" w:rsidTr="004210B0">
        <w:tc>
          <w:tcPr>
            <w:tcW w:w="3256" w:type="dxa"/>
          </w:tcPr>
          <w:p w:rsidR="0077586F" w:rsidRPr="001A7020" w:rsidRDefault="0077586F" w:rsidP="00315D12">
            <w:pPr>
              <w:autoSpaceDE w:val="0"/>
              <w:autoSpaceDN w:val="0"/>
              <w:adjustRightInd w:val="0"/>
              <w:rPr>
                <w:rFonts w:cs="Arial"/>
                <w:b/>
                <w:bCs/>
                <w:sz w:val="28"/>
                <w:szCs w:val="28"/>
              </w:rPr>
            </w:pPr>
            <w:r w:rsidRPr="001A7020">
              <w:rPr>
                <w:rFonts w:cs="Arial"/>
                <w:b/>
                <w:bCs/>
                <w:sz w:val="28"/>
                <w:szCs w:val="28"/>
              </w:rPr>
              <w:t>Sec</w:t>
            </w:r>
            <w:r w:rsidR="006F5191" w:rsidRPr="001A7020">
              <w:rPr>
                <w:rFonts w:cs="Arial"/>
                <w:b/>
                <w:bCs/>
                <w:sz w:val="28"/>
                <w:szCs w:val="28"/>
              </w:rPr>
              <w:t>tion</w:t>
            </w:r>
            <w:r w:rsidRPr="001A7020">
              <w:rPr>
                <w:rFonts w:cs="Arial"/>
                <w:b/>
                <w:bCs/>
                <w:sz w:val="28"/>
                <w:szCs w:val="28"/>
              </w:rPr>
              <w:t xml:space="preserve"> 75 Category</w:t>
            </w:r>
          </w:p>
        </w:tc>
        <w:tc>
          <w:tcPr>
            <w:tcW w:w="6378" w:type="dxa"/>
          </w:tcPr>
          <w:p w:rsidR="0077586F" w:rsidRPr="00D228EF" w:rsidRDefault="0077586F" w:rsidP="00315D12">
            <w:pPr>
              <w:pStyle w:val="Heading1"/>
              <w:autoSpaceDE w:val="0"/>
              <w:autoSpaceDN w:val="0"/>
              <w:adjustRightInd w:val="0"/>
              <w:rPr>
                <w:rFonts w:asciiTheme="minorHAnsi" w:hAnsiTheme="minorHAnsi" w:cstheme="minorHAnsi"/>
                <w:b/>
              </w:rPr>
            </w:pPr>
            <w:r w:rsidRPr="00D228EF">
              <w:rPr>
                <w:rFonts w:asciiTheme="minorHAnsi" w:hAnsiTheme="minorHAnsi" w:cstheme="minorHAnsi"/>
                <w:b/>
              </w:rPr>
              <w:t>Details of needs/experiences/priorities</w:t>
            </w:r>
          </w:p>
          <w:p w:rsidR="00345E81" w:rsidRPr="00D228EF" w:rsidRDefault="00345E81" w:rsidP="004210B0">
            <w:pPr>
              <w:rPr>
                <w:b/>
                <w:sz w:val="28"/>
                <w:szCs w:val="28"/>
              </w:rPr>
            </w:pPr>
          </w:p>
        </w:tc>
      </w:tr>
      <w:tr w:rsidR="007B6C27" w:rsidRPr="007B6C27" w:rsidTr="004210B0">
        <w:tc>
          <w:tcPr>
            <w:tcW w:w="3256" w:type="dxa"/>
          </w:tcPr>
          <w:p w:rsidR="0077586F" w:rsidRPr="001A7020" w:rsidRDefault="0077586F" w:rsidP="00315D12">
            <w:pPr>
              <w:autoSpaceDE w:val="0"/>
              <w:autoSpaceDN w:val="0"/>
              <w:adjustRightInd w:val="0"/>
              <w:rPr>
                <w:rFonts w:cs="Arial"/>
                <w:bCs/>
                <w:sz w:val="28"/>
                <w:szCs w:val="28"/>
              </w:rPr>
            </w:pPr>
            <w:r w:rsidRPr="001A7020">
              <w:rPr>
                <w:rFonts w:cs="Arial"/>
                <w:bCs/>
                <w:sz w:val="28"/>
                <w:szCs w:val="28"/>
              </w:rPr>
              <w:t>Religious Belief</w:t>
            </w:r>
          </w:p>
        </w:tc>
        <w:tc>
          <w:tcPr>
            <w:tcW w:w="6378" w:type="dxa"/>
          </w:tcPr>
          <w:p w:rsidR="0077586F" w:rsidRPr="001A7020" w:rsidRDefault="00D228EF" w:rsidP="00D228EF">
            <w:pPr>
              <w:autoSpaceDE w:val="0"/>
              <w:autoSpaceDN w:val="0"/>
              <w:adjustRightInd w:val="0"/>
              <w:rPr>
                <w:rFonts w:cs="Arial"/>
                <w:bCs/>
                <w:sz w:val="24"/>
                <w:szCs w:val="24"/>
              </w:rPr>
            </w:pPr>
            <w:r>
              <w:rPr>
                <w:rFonts w:cs="Arial"/>
                <w:bCs/>
                <w:sz w:val="24"/>
                <w:szCs w:val="24"/>
              </w:rPr>
              <w:t>The main need is to have a space</w:t>
            </w:r>
            <w:r w:rsidR="00D67241">
              <w:rPr>
                <w:rFonts w:cs="Arial"/>
                <w:bCs/>
                <w:sz w:val="24"/>
                <w:szCs w:val="24"/>
              </w:rPr>
              <w:t xml:space="preserve"> for reflection</w:t>
            </w:r>
            <w:r>
              <w:rPr>
                <w:rFonts w:cs="Arial"/>
                <w:bCs/>
                <w:sz w:val="24"/>
                <w:szCs w:val="24"/>
              </w:rPr>
              <w:t xml:space="preserve"> that is considered acceptable to people from different religious backgrounds so that it will be welcomed and used by all.</w:t>
            </w:r>
          </w:p>
        </w:tc>
      </w:tr>
      <w:tr w:rsidR="007B6C27" w:rsidRPr="007B6C27" w:rsidTr="004210B0">
        <w:tc>
          <w:tcPr>
            <w:tcW w:w="3256" w:type="dxa"/>
          </w:tcPr>
          <w:p w:rsidR="0077586F" w:rsidRPr="001A7020" w:rsidRDefault="0077586F" w:rsidP="00315D12">
            <w:pPr>
              <w:autoSpaceDE w:val="0"/>
              <w:autoSpaceDN w:val="0"/>
              <w:adjustRightInd w:val="0"/>
              <w:rPr>
                <w:rFonts w:cs="Arial"/>
                <w:bCs/>
                <w:sz w:val="28"/>
                <w:szCs w:val="28"/>
              </w:rPr>
            </w:pPr>
            <w:r w:rsidRPr="001A7020">
              <w:rPr>
                <w:rFonts w:cs="Arial"/>
                <w:bCs/>
                <w:sz w:val="28"/>
                <w:szCs w:val="28"/>
              </w:rPr>
              <w:t>Political Opinion</w:t>
            </w:r>
          </w:p>
        </w:tc>
        <w:tc>
          <w:tcPr>
            <w:tcW w:w="6378" w:type="dxa"/>
          </w:tcPr>
          <w:p w:rsidR="0077586F" w:rsidRPr="001A7020" w:rsidRDefault="00D228EF" w:rsidP="00315D12">
            <w:pPr>
              <w:autoSpaceDE w:val="0"/>
              <w:autoSpaceDN w:val="0"/>
              <w:adjustRightInd w:val="0"/>
              <w:rPr>
                <w:rFonts w:cs="Arial"/>
                <w:bCs/>
                <w:sz w:val="24"/>
                <w:szCs w:val="24"/>
              </w:rPr>
            </w:pPr>
            <w:r>
              <w:rPr>
                <w:rFonts w:cs="Arial"/>
                <w:bCs/>
                <w:sz w:val="24"/>
                <w:szCs w:val="24"/>
              </w:rPr>
              <w:t>The main need is to have a space that is considered acceptable to people from different community backgrounds so it will be welcomed and used by all.</w:t>
            </w:r>
          </w:p>
        </w:tc>
      </w:tr>
      <w:tr w:rsidR="007B6C27" w:rsidRPr="007B6C27" w:rsidTr="004210B0">
        <w:tc>
          <w:tcPr>
            <w:tcW w:w="3256" w:type="dxa"/>
          </w:tcPr>
          <w:p w:rsidR="0077586F" w:rsidRPr="001A7020" w:rsidRDefault="0077586F" w:rsidP="00315D12">
            <w:pPr>
              <w:autoSpaceDE w:val="0"/>
              <w:autoSpaceDN w:val="0"/>
              <w:adjustRightInd w:val="0"/>
              <w:rPr>
                <w:rFonts w:cs="Arial"/>
                <w:bCs/>
                <w:sz w:val="28"/>
                <w:szCs w:val="28"/>
              </w:rPr>
            </w:pPr>
            <w:r w:rsidRPr="001A7020">
              <w:rPr>
                <w:rFonts w:cs="Arial"/>
                <w:bCs/>
                <w:sz w:val="28"/>
                <w:szCs w:val="28"/>
              </w:rPr>
              <w:t>Racial Group</w:t>
            </w:r>
          </w:p>
        </w:tc>
        <w:tc>
          <w:tcPr>
            <w:tcW w:w="6378" w:type="dxa"/>
          </w:tcPr>
          <w:p w:rsidR="0077586F" w:rsidRPr="001A7020" w:rsidRDefault="00D228EF" w:rsidP="00E46800">
            <w:pPr>
              <w:autoSpaceDE w:val="0"/>
              <w:autoSpaceDN w:val="0"/>
              <w:adjustRightInd w:val="0"/>
              <w:rPr>
                <w:rFonts w:cs="Arial"/>
                <w:bCs/>
                <w:sz w:val="24"/>
                <w:szCs w:val="24"/>
              </w:rPr>
            </w:pPr>
            <w:r>
              <w:rPr>
                <w:rFonts w:cs="Arial"/>
                <w:bCs/>
                <w:sz w:val="24"/>
                <w:szCs w:val="24"/>
              </w:rPr>
              <w:t>People from minority ethnic communities need to feel welcome and included in any such initiative</w:t>
            </w:r>
            <w:r w:rsidR="00E46800">
              <w:rPr>
                <w:rFonts w:cs="Arial"/>
                <w:bCs/>
                <w:sz w:val="24"/>
                <w:szCs w:val="24"/>
              </w:rPr>
              <w:t>.</w:t>
            </w:r>
          </w:p>
        </w:tc>
      </w:tr>
      <w:tr w:rsidR="007B6C27" w:rsidRPr="007B6C27" w:rsidTr="004210B0">
        <w:tc>
          <w:tcPr>
            <w:tcW w:w="3256" w:type="dxa"/>
          </w:tcPr>
          <w:p w:rsidR="0077586F" w:rsidRPr="00A50E20" w:rsidRDefault="0077586F" w:rsidP="00315D12">
            <w:pPr>
              <w:autoSpaceDE w:val="0"/>
              <w:autoSpaceDN w:val="0"/>
              <w:adjustRightInd w:val="0"/>
              <w:rPr>
                <w:rFonts w:cs="Arial"/>
                <w:bCs/>
                <w:sz w:val="28"/>
                <w:szCs w:val="28"/>
              </w:rPr>
            </w:pPr>
            <w:r w:rsidRPr="00A50E20">
              <w:rPr>
                <w:rFonts w:cs="Arial"/>
                <w:bCs/>
                <w:sz w:val="28"/>
                <w:szCs w:val="28"/>
              </w:rPr>
              <w:t>Age</w:t>
            </w:r>
          </w:p>
        </w:tc>
        <w:tc>
          <w:tcPr>
            <w:tcW w:w="6378" w:type="dxa"/>
          </w:tcPr>
          <w:p w:rsidR="009529D3" w:rsidRPr="00A50E20" w:rsidRDefault="00D228EF" w:rsidP="00104485">
            <w:pPr>
              <w:autoSpaceDE w:val="0"/>
              <w:autoSpaceDN w:val="0"/>
              <w:adjustRightInd w:val="0"/>
              <w:rPr>
                <w:rFonts w:cs="Arial"/>
                <w:bCs/>
                <w:sz w:val="24"/>
                <w:szCs w:val="24"/>
              </w:rPr>
            </w:pPr>
            <w:r>
              <w:rPr>
                <w:rFonts w:cs="Arial"/>
                <w:bCs/>
                <w:sz w:val="24"/>
                <w:szCs w:val="24"/>
              </w:rPr>
              <w:t>Older people may have physical accessibility issues and difficulties with accessing information</w:t>
            </w:r>
            <w:r w:rsidR="00D67241">
              <w:rPr>
                <w:rFonts w:cs="Arial"/>
                <w:bCs/>
                <w:sz w:val="24"/>
                <w:szCs w:val="24"/>
              </w:rPr>
              <w:t xml:space="preserve"> about any initiative</w:t>
            </w:r>
            <w:r w:rsidR="00696D28">
              <w:rPr>
                <w:rFonts w:cs="Arial"/>
                <w:bCs/>
                <w:sz w:val="24"/>
                <w:szCs w:val="24"/>
              </w:rPr>
              <w:t xml:space="preserve">. </w:t>
            </w:r>
            <w:r w:rsidR="00104485">
              <w:rPr>
                <w:rFonts w:cs="Arial"/>
                <w:bCs/>
                <w:sz w:val="24"/>
                <w:szCs w:val="24"/>
              </w:rPr>
              <w:t xml:space="preserve"> It needs to </w:t>
            </w:r>
            <w:r w:rsidR="00D67241">
              <w:rPr>
                <w:rFonts w:cs="Arial"/>
                <w:bCs/>
                <w:sz w:val="24"/>
                <w:szCs w:val="24"/>
              </w:rPr>
              <w:t>be promoted to ensure that all age groups are made aware of the initiative.</w:t>
            </w:r>
          </w:p>
        </w:tc>
      </w:tr>
      <w:tr w:rsidR="007B6C27" w:rsidRPr="007B6C27" w:rsidTr="004210B0">
        <w:tc>
          <w:tcPr>
            <w:tcW w:w="3256" w:type="dxa"/>
          </w:tcPr>
          <w:p w:rsidR="0077586F" w:rsidRPr="00A50E20" w:rsidRDefault="0077586F" w:rsidP="00315D12">
            <w:pPr>
              <w:autoSpaceDE w:val="0"/>
              <w:autoSpaceDN w:val="0"/>
              <w:adjustRightInd w:val="0"/>
              <w:rPr>
                <w:rFonts w:cs="Arial"/>
                <w:bCs/>
                <w:sz w:val="28"/>
                <w:szCs w:val="28"/>
              </w:rPr>
            </w:pPr>
            <w:r w:rsidRPr="00A50E20">
              <w:rPr>
                <w:rFonts w:cs="Arial"/>
                <w:bCs/>
                <w:sz w:val="28"/>
                <w:szCs w:val="28"/>
              </w:rPr>
              <w:t>Marital Status</w:t>
            </w:r>
          </w:p>
        </w:tc>
        <w:tc>
          <w:tcPr>
            <w:tcW w:w="6378" w:type="dxa"/>
          </w:tcPr>
          <w:p w:rsidR="0077586F" w:rsidRPr="00A50E20" w:rsidRDefault="0028310C" w:rsidP="00315D12">
            <w:pPr>
              <w:autoSpaceDE w:val="0"/>
              <w:autoSpaceDN w:val="0"/>
              <w:adjustRightInd w:val="0"/>
              <w:rPr>
                <w:rFonts w:cs="Arial"/>
                <w:bCs/>
                <w:sz w:val="24"/>
                <w:szCs w:val="24"/>
              </w:rPr>
            </w:pPr>
            <w:r w:rsidRPr="00A50E20">
              <w:rPr>
                <w:rFonts w:cs="Arial"/>
                <w:bCs/>
                <w:sz w:val="24"/>
                <w:szCs w:val="24"/>
              </w:rPr>
              <w:t>No evidence of specific needs identif</w:t>
            </w:r>
            <w:r w:rsidR="00D228EF">
              <w:rPr>
                <w:rFonts w:cs="Arial"/>
                <w:bCs/>
                <w:sz w:val="24"/>
                <w:szCs w:val="24"/>
              </w:rPr>
              <w:t>ied in relation to this proposal</w:t>
            </w:r>
          </w:p>
        </w:tc>
      </w:tr>
      <w:tr w:rsidR="007B6C27" w:rsidRPr="007B6C27" w:rsidTr="004210B0">
        <w:tc>
          <w:tcPr>
            <w:tcW w:w="3256" w:type="dxa"/>
          </w:tcPr>
          <w:p w:rsidR="0077586F" w:rsidRPr="00A50E20" w:rsidRDefault="0077586F" w:rsidP="00315D12">
            <w:pPr>
              <w:autoSpaceDE w:val="0"/>
              <w:autoSpaceDN w:val="0"/>
              <w:adjustRightInd w:val="0"/>
              <w:rPr>
                <w:rFonts w:cs="Arial"/>
                <w:bCs/>
                <w:sz w:val="28"/>
                <w:szCs w:val="28"/>
              </w:rPr>
            </w:pPr>
            <w:r w:rsidRPr="00A50E20">
              <w:rPr>
                <w:rFonts w:cs="Arial"/>
                <w:bCs/>
                <w:sz w:val="28"/>
                <w:szCs w:val="28"/>
              </w:rPr>
              <w:t>Sexual Orientation</w:t>
            </w:r>
          </w:p>
        </w:tc>
        <w:tc>
          <w:tcPr>
            <w:tcW w:w="6378" w:type="dxa"/>
          </w:tcPr>
          <w:p w:rsidR="0077586F" w:rsidRPr="00A50E20" w:rsidRDefault="0028310C" w:rsidP="00315D12">
            <w:pPr>
              <w:autoSpaceDE w:val="0"/>
              <w:autoSpaceDN w:val="0"/>
              <w:adjustRightInd w:val="0"/>
              <w:rPr>
                <w:rFonts w:cs="Arial"/>
                <w:bCs/>
                <w:sz w:val="24"/>
                <w:szCs w:val="24"/>
              </w:rPr>
            </w:pPr>
            <w:r w:rsidRPr="00A50E20">
              <w:rPr>
                <w:rFonts w:cs="Arial"/>
                <w:bCs/>
                <w:sz w:val="24"/>
                <w:szCs w:val="24"/>
              </w:rPr>
              <w:t>No evidence of specific needs identif</w:t>
            </w:r>
            <w:r w:rsidR="00D228EF">
              <w:rPr>
                <w:rFonts w:cs="Arial"/>
                <w:bCs/>
                <w:sz w:val="24"/>
                <w:szCs w:val="24"/>
              </w:rPr>
              <w:t>ied in relation to this proposal</w:t>
            </w:r>
          </w:p>
        </w:tc>
      </w:tr>
      <w:tr w:rsidR="007B6C27" w:rsidRPr="007B6C27" w:rsidTr="004210B0">
        <w:tc>
          <w:tcPr>
            <w:tcW w:w="3256" w:type="dxa"/>
          </w:tcPr>
          <w:p w:rsidR="0077586F" w:rsidRPr="00A50E20" w:rsidRDefault="0077586F" w:rsidP="00315D12">
            <w:pPr>
              <w:autoSpaceDE w:val="0"/>
              <w:autoSpaceDN w:val="0"/>
              <w:adjustRightInd w:val="0"/>
              <w:rPr>
                <w:rFonts w:cs="Arial"/>
                <w:bCs/>
                <w:sz w:val="28"/>
                <w:szCs w:val="28"/>
              </w:rPr>
            </w:pPr>
            <w:r w:rsidRPr="00A50E20">
              <w:rPr>
                <w:rFonts w:cs="Arial"/>
                <w:bCs/>
                <w:sz w:val="28"/>
                <w:szCs w:val="28"/>
              </w:rPr>
              <w:t>Men &amp; Women Generally</w:t>
            </w:r>
          </w:p>
        </w:tc>
        <w:tc>
          <w:tcPr>
            <w:tcW w:w="6378" w:type="dxa"/>
          </w:tcPr>
          <w:p w:rsidR="00A50E20" w:rsidRPr="00A50E20" w:rsidRDefault="00AD14DD" w:rsidP="00A50E20">
            <w:pPr>
              <w:spacing w:after="0" w:line="240" w:lineRule="auto"/>
              <w:rPr>
                <w:sz w:val="24"/>
                <w:szCs w:val="24"/>
              </w:rPr>
            </w:pPr>
            <w:r w:rsidRPr="001A7020">
              <w:rPr>
                <w:rFonts w:cs="Arial"/>
                <w:bCs/>
                <w:sz w:val="24"/>
                <w:szCs w:val="24"/>
              </w:rPr>
              <w:t>No evidence of specific needs identif</w:t>
            </w:r>
            <w:r w:rsidR="00D228EF">
              <w:rPr>
                <w:rFonts w:cs="Arial"/>
                <w:bCs/>
                <w:sz w:val="24"/>
                <w:szCs w:val="24"/>
              </w:rPr>
              <w:t>ied in relation to this proposal</w:t>
            </w:r>
          </w:p>
        </w:tc>
      </w:tr>
      <w:tr w:rsidR="007B6C27" w:rsidRPr="007B6C27" w:rsidTr="004210B0">
        <w:tc>
          <w:tcPr>
            <w:tcW w:w="3256" w:type="dxa"/>
          </w:tcPr>
          <w:p w:rsidR="0077586F" w:rsidRPr="00A50E20" w:rsidRDefault="0077586F" w:rsidP="00315D12">
            <w:pPr>
              <w:autoSpaceDE w:val="0"/>
              <w:autoSpaceDN w:val="0"/>
              <w:adjustRightInd w:val="0"/>
              <w:rPr>
                <w:rFonts w:cs="Arial"/>
                <w:bCs/>
                <w:sz w:val="28"/>
                <w:szCs w:val="28"/>
              </w:rPr>
            </w:pPr>
            <w:r w:rsidRPr="00A50E20">
              <w:rPr>
                <w:rFonts w:cs="Arial"/>
                <w:bCs/>
                <w:sz w:val="28"/>
                <w:szCs w:val="28"/>
              </w:rPr>
              <w:lastRenderedPageBreak/>
              <w:t>Disability</w:t>
            </w:r>
          </w:p>
        </w:tc>
        <w:tc>
          <w:tcPr>
            <w:tcW w:w="6378" w:type="dxa"/>
          </w:tcPr>
          <w:p w:rsidR="009529D3" w:rsidRPr="009529D3" w:rsidRDefault="000E75E4" w:rsidP="00D67241">
            <w:pPr>
              <w:autoSpaceDE w:val="0"/>
              <w:autoSpaceDN w:val="0"/>
              <w:adjustRightInd w:val="0"/>
              <w:rPr>
                <w:rFonts w:cs="Arial"/>
                <w:bCs/>
                <w:sz w:val="24"/>
                <w:szCs w:val="24"/>
              </w:rPr>
            </w:pPr>
            <w:r>
              <w:rPr>
                <w:rFonts w:cs="Arial"/>
                <w:bCs/>
                <w:sz w:val="24"/>
                <w:szCs w:val="24"/>
              </w:rPr>
              <w:t>People with disabilities may have accessibility issues and difficulties with accessing information</w:t>
            </w:r>
            <w:r w:rsidR="00CB2F6D">
              <w:rPr>
                <w:rFonts w:cs="Arial"/>
                <w:bCs/>
                <w:sz w:val="24"/>
                <w:szCs w:val="24"/>
              </w:rPr>
              <w:t xml:space="preserve"> </w:t>
            </w:r>
            <w:r w:rsidR="00696D28">
              <w:rPr>
                <w:rFonts w:cs="Arial"/>
                <w:bCs/>
                <w:sz w:val="24"/>
                <w:szCs w:val="24"/>
              </w:rPr>
              <w:t>about any initiative</w:t>
            </w:r>
            <w:r>
              <w:rPr>
                <w:rFonts w:cs="Arial"/>
                <w:bCs/>
                <w:sz w:val="24"/>
                <w:szCs w:val="24"/>
              </w:rPr>
              <w:t xml:space="preserve">.  </w:t>
            </w:r>
            <w:r w:rsidR="00AD1C46">
              <w:rPr>
                <w:rFonts w:cs="Arial"/>
                <w:bCs/>
                <w:sz w:val="24"/>
                <w:szCs w:val="24"/>
              </w:rPr>
              <w:t>The space must be physically accessible for those with disabilities.</w:t>
            </w:r>
          </w:p>
        </w:tc>
      </w:tr>
      <w:tr w:rsidR="0077586F" w:rsidRPr="007B6C27" w:rsidTr="004210B0">
        <w:tc>
          <w:tcPr>
            <w:tcW w:w="3256" w:type="dxa"/>
          </w:tcPr>
          <w:p w:rsidR="0077586F" w:rsidRPr="00A50E20" w:rsidRDefault="00C80193" w:rsidP="00315D12">
            <w:pPr>
              <w:autoSpaceDE w:val="0"/>
              <w:autoSpaceDN w:val="0"/>
              <w:adjustRightInd w:val="0"/>
              <w:rPr>
                <w:rFonts w:cs="Arial"/>
                <w:bCs/>
                <w:sz w:val="28"/>
                <w:szCs w:val="28"/>
              </w:rPr>
            </w:pPr>
            <w:r>
              <w:rPr>
                <w:rFonts w:cs="Arial"/>
                <w:bCs/>
                <w:sz w:val="28"/>
                <w:szCs w:val="28"/>
              </w:rPr>
              <w:t>Dependency</w:t>
            </w:r>
          </w:p>
        </w:tc>
        <w:tc>
          <w:tcPr>
            <w:tcW w:w="6378" w:type="dxa"/>
          </w:tcPr>
          <w:p w:rsidR="00A50E20" w:rsidRPr="00A50E20" w:rsidRDefault="000E75E4" w:rsidP="000E75E4">
            <w:pPr>
              <w:autoSpaceDE w:val="0"/>
              <w:autoSpaceDN w:val="0"/>
              <w:adjustRightInd w:val="0"/>
              <w:rPr>
                <w:rFonts w:cs="Arial"/>
                <w:bCs/>
                <w:sz w:val="24"/>
                <w:szCs w:val="24"/>
              </w:rPr>
            </w:pPr>
            <w:r>
              <w:rPr>
                <w:rFonts w:cs="Arial"/>
                <w:bCs/>
                <w:sz w:val="24"/>
                <w:szCs w:val="24"/>
              </w:rPr>
              <w:t>Parents with babies and children in prams and buggies or people who have disabled dependants may have accessibility needs.</w:t>
            </w:r>
          </w:p>
        </w:tc>
      </w:tr>
    </w:tbl>
    <w:p w:rsidR="006A11E6" w:rsidRPr="007B6C27" w:rsidRDefault="006A11E6" w:rsidP="0077586F">
      <w:pPr>
        <w:rPr>
          <w:rFonts w:cs="Arial"/>
          <w:b/>
          <w:color w:val="FF0000"/>
          <w:sz w:val="28"/>
          <w:szCs w:val="28"/>
        </w:rPr>
      </w:pPr>
    </w:p>
    <w:p w:rsidR="0077586F" w:rsidRPr="00DD44F0" w:rsidRDefault="0077586F" w:rsidP="0077586F">
      <w:pPr>
        <w:rPr>
          <w:rFonts w:cs="Arial"/>
          <w:b/>
          <w:sz w:val="28"/>
          <w:szCs w:val="28"/>
        </w:rPr>
      </w:pPr>
      <w:r w:rsidRPr="00DD44F0">
        <w:rPr>
          <w:rFonts w:cs="Arial"/>
          <w:b/>
          <w:sz w:val="28"/>
          <w:szCs w:val="28"/>
        </w:rPr>
        <w:t xml:space="preserve">Part 2. Screening questions </w:t>
      </w:r>
      <w:r w:rsidR="00591AA5">
        <w:rPr>
          <w:rFonts w:cs="Arial"/>
          <w:b/>
          <w:sz w:val="28"/>
          <w:szCs w:val="28"/>
        </w:rPr>
        <w:t xml:space="preserve"> </w:t>
      </w:r>
    </w:p>
    <w:p w:rsidR="0077586F" w:rsidRDefault="0077586F" w:rsidP="0077586F">
      <w:pPr>
        <w:pStyle w:val="BodyText"/>
        <w:rPr>
          <w:rFonts w:cs="Arial"/>
        </w:rPr>
      </w:pPr>
      <w:r w:rsidRPr="00DD44F0">
        <w:rPr>
          <w:rFonts w:asciiTheme="minorHAnsi" w:hAnsiTheme="minorHAnsi" w:cstheme="minorHAnsi"/>
          <w:b/>
        </w:rPr>
        <w:t>1 What is the likely impact on equality of opportunity for those affected by this activity/policy, for each of the Sec</w:t>
      </w:r>
      <w:r w:rsidR="006F5191" w:rsidRPr="00DD44F0">
        <w:rPr>
          <w:rFonts w:asciiTheme="minorHAnsi" w:hAnsiTheme="minorHAnsi" w:cstheme="minorHAnsi"/>
          <w:b/>
        </w:rPr>
        <w:t>tion</w:t>
      </w:r>
      <w:r w:rsidRPr="00DD44F0">
        <w:rPr>
          <w:rFonts w:asciiTheme="minorHAnsi" w:hAnsiTheme="minorHAnsi" w:cstheme="minorHAnsi"/>
          <w:b/>
        </w:rPr>
        <w:t xml:space="preserve"> 75 equality categories?</w:t>
      </w:r>
      <w:r w:rsidRPr="00DD44F0">
        <w:rPr>
          <w:rFonts w:cs="Arial"/>
        </w:rPr>
        <w:t xml:space="preserve"> </w:t>
      </w:r>
    </w:p>
    <w:p w:rsidR="00F85F39" w:rsidRPr="00DD44F0" w:rsidRDefault="00F85F39" w:rsidP="0077586F">
      <w:pPr>
        <w:pStyle w:val="BodyText"/>
        <w:rPr>
          <w:rFonts w:asciiTheme="minorHAnsi" w:hAnsiTheme="minorHAnsi" w:cstheme="minorHAnsi"/>
        </w:rPr>
      </w:pPr>
    </w:p>
    <w:p w:rsidR="00F85F39" w:rsidRPr="00257D33" w:rsidRDefault="00F85F39" w:rsidP="00C814A3">
      <w:pPr>
        <w:autoSpaceDE w:val="0"/>
        <w:autoSpaceDN w:val="0"/>
        <w:adjustRightInd w:val="0"/>
        <w:rPr>
          <w:rFonts w:cs="Arial"/>
          <w:color w:val="FF0000"/>
          <w:sz w:val="28"/>
          <w:szCs w:val="28"/>
        </w:rPr>
      </w:pPr>
      <w:r w:rsidRPr="00F85F39">
        <w:rPr>
          <w:rFonts w:cs="Arial"/>
          <w:sz w:val="28"/>
          <w:szCs w:val="28"/>
        </w:rPr>
        <w:t>It is anticipated that there sh</w:t>
      </w:r>
      <w:r w:rsidR="00C814A3" w:rsidRPr="00F85F39">
        <w:rPr>
          <w:rFonts w:cs="Arial"/>
          <w:sz w:val="28"/>
          <w:szCs w:val="28"/>
        </w:rPr>
        <w:t xml:space="preserve">ould be no differential impact by Section 75 categories </w:t>
      </w:r>
      <w:r w:rsidRPr="00F85F39">
        <w:rPr>
          <w:rFonts w:cs="Arial"/>
          <w:sz w:val="28"/>
          <w:szCs w:val="28"/>
        </w:rPr>
        <w:t>provided the initiative is perceived as inclusive of all categories.  P</w:t>
      </w:r>
      <w:r w:rsidR="00C814A3" w:rsidRPr="00F85F39">
        <w:rPr>
          <w:rFonts w:cs="Arial"/>
          <w:sz w:val="28"/>
          <w:szCs w:val="28"/>
        </w:rPr>
        <w:t xml:space="preserve">eople of all backgrounds have been affected by </w:t>
      </w:r>
      <w:r w:rsidR="00104485">
        <w:rPr>
          <w:rFonts w:cs="Arial"/>
          <w:sz w:val="28"/>
          <w:szCs w:val="28"/>
        </w:rPr>
        <w:t>s</w:t>
      </w:r>
      <w:r w:rsidR="00C17661">
        <w:rPr>
          <w:rFonts w:cs="Arial"/>
          <w:sz w:val="28"/>
          <w:szCs w:val="28"/>
        </w:rPr>
        <w:t>uicide</w:t>
      </w:r>
      <w:r w:rsidR="00C814A3" w:rsidRPr="00F85F39">
        <w:rPr>
          <w:rFonts w:cs="Arial"/>
          <w:sz w:val="28"/>
          <w:szCs w:val="28"/>
        </w:rPr>
        <w:t xml:space="preserve"> and are likely to wan</w:t>
      </w:r>
      <w:r w:rsidR="00D67241">
        <w:rPr>
          <w:rFonts w:cs="Arial"/>
          <w:sz w:val="28"/>
          <w:szCs w:val="28"/>
        </w:rPr>
        <w:t>t to visit any reflective space.</w:t>
      </w:r>
    </w:p>
    <w:p w:rsidR="00020F09" w:rsidRPr="00F85F39" w:rsidRDefault="00020F09" w:rsidP="00020F09">
      <w:pPr>
        <w:pStyle w:val="BodyText"/>
        <w:rPr>
          <w:rFonts w:asciiTheme="minorHAnsi" w:hAnsiTheme="minorHAnsi" w:cstheme="minorHAnsi"/>
          <w:bCs w:val="0"/>
        </w:rPr>
      </w:pPr>
      <w:r w:rsidRPr="00F85F39">
        <w:rPr>
          <w:rFonts w:asciiTheme="minorHAnsi" w:hAnsiTheme="minorHAnsi" w:cstheme="minorHAnsi"/>
          <w:bCs w:val="0"/>
        </w:rPr>
        <w:t xml:space="preserve">The </w:t>
      </w:r>
      <w:r w:rsidR="00F85F39" w:rsidRPr="00F85F39">
        <w:rPr>
          <w:rFonts w:asciiTheme="minorHAnsi" w:hAnsiTheme="minorHAnsi" w:cstheme="minorHAnsi"/>
          <w:bCs w:val="0"/>
        </w:rPr>
        <w:t xml:space="preserve">chosen </w:t>
      </w:r>
      <w:r w:rsidRPr="00696D28">
        <w:rPr>
          <w:rFonts w:asciiTheme="minorHAnsi" w:hAnsiTheme="minorHAnsi" w:cstheme="minorHAnsi"/>
          <w:bCs w:val="0"/>
        </w:rPr>
        <w:t>s</w:t>
      </w:r>
      <w:r w:rsidR="00D67241" w:rsidRPr="00696D28">
        <w:rPr>
          <w:rFonts w:asciiTheme="minorHAnsi" w:hAnsiTheme="minorHAnsi" w:cstheme="minorHAnsi"/>
          <w:bCs w:val="0"/>
        </w:rPr>
        <w:t>pace</w:t>
      </w:r>
      <w:r w:rsidRPr="00257D33">
        <w:rPr>
          <w:rFonts w:asciiTheme="minorHAnsi" w:hAnsiTheme="minorHAnsi" w:cstheme="minorHAnsi"/>
          <w:bCs w:val="0"/>
          <w:color w:val="FF0000"/>
        </w:rPr>
        <w:t xml:space="preserve"> </w:t>
      </w:r>
      <w:r w:rsidRPr="00F85F39">
        <w:rPr>
          <w:rFonts w:asciiTheme="minorHAnsi" w:hAnsiTheme="minorHAnsi" w:cstheme="minorHAnsi"/>
          <w:bCs w:val="0"/>
        </w:rPr>
        <w:t xml:space="preserve">will </w:t>
      </w:r>
      <w:r w:rsidR="00D67241">
        <w:rPr>
          <w:rFonts w:asciiTheme="minorHAnsi" w:hAnsiTheme="minorHAnsi" w:cstheme="minorHAnsi"/>
          <w:bCs w:val="0"/>
        </w:rPr>
        <w:t>be accessible to all age groups.</w:t>
      </w:r>
    </w:p>
    <w:p w:rsidR="00020F09" w:rsidRPr="00C814A3" w:rsidRDefault="00020F09" w:rsidP="00C814A3">
      <w:pPr>
        <w:autoSpaceDE w:val="0"/>
        <w:autoSpaceDN w:val="0"/>
        <w:adjustRightInd w:val="0"/>
        <w:rPr>
          <w:rFonts w:cs="Arial"/>
          <w:color w:val="FF0000"/>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699"/>
        <w:gridCol w:w="2693"/>
      </w:tblGrid>
      <w:tr w:rsidR="007B6C27" w:rsidRPr="007B6C27" w:rsidTr="002C652A">
        <w:tc>
          <w:tcPr>
            <w:tcW w:w="3384" w:type="dxa"/>
          </w:tcPr>
          <w:p w:rsidR="0077586F" w:rsidRPr="00DD44F0" w:rsidRDefault="0077586F" w:rsidP="006F5191">
            <w:pPr>
              <w:autoSpaceDE w:val="0"/>
              <w:autoSpaceDN w:val="0"/>
              <w:adjustRightInd w:val="0"/>
              <w:rPr>
                <w:rFonts w:cs="Arial"/>
                <w:b/>
                <w:bCs/>
                <w:sz w:val="28"/>
                <w:szCs w:val="28"/>
              </w:rPr>
            </w:pPr>
            <w:r w:rsidRPr="00DD44F0">
              <w:rPr>
                <w:rFonts w:cs="Arial"/>
                <w:b/>
                <w:bCs/>
                <w:sz w:val="28"/>
                <w:szCs w:val="28"/>
              </w:rPr>
              <w:t>Sec</w:t>
            </w:r>
            <w:r w:rsidR="006F5191" w:rsidRPr="00DD44F0">
              <w:rPr>
                <w:rFonts w:cs="Arial"/>
                <w:b/>
                <w:bCs/>
                <w:sz w:val="28"/>
                <w:szCs w:val="28"/>
              </w:rPr>
              <w:t xml:space="preserve">tion </w:t>
            </w:r>
            <w:r w:rsidRPr="00DD44F0">
              <w:rPr>
                <w:rFonts w:cs="Arial"/>
                <w:b/>
                <w:bCs/>
                <w:sz w:val="28"/>
                <w:szCs w:val="28"/>
              </w:rPr>
              <w:t>75 Category</w:t>
            </w:r>
          </w:p>
        </w:tc>
        <w:tc>
          <w:tcPr>
            <w:tcW w:w="3699" w:type="dxa"/>
          </w:tcPr>
          <w:p w:rsidR="0077586F" w:rsidRPr="00DD44F0" w:rsidRDefault="0077586F" w:rsidP="00315D12">
            <w:pPr>
              <w:rPr>
                <w:rFonts w:cs="Arial"/>
                <w:b/>
                <w:bCs/>
                <w:sz w:val="28"/>
                <w:szCs w:val="28"/>
              </w:rPr>
            </w:pPr>
            <w:r w:rsidRPr="00DD44F0">
              <w:rPr>
                <w:rFonts w:cs="Arial"/>
                <w:b/>
                <w:bCs/>
                <w:sz w:val="28"/>
                <w:szCs w:val="28"/>
              </w:rPr>
              <w:t xml:space="preserve">Details of </w:t>
            </w:r>
            <w:r w:rsidR="00D24D64" w:rsidRPr="00DD44F0">
              <w:rPr>
                <w:rFonts w:cs="Arial"/>
                <w:b/>
                <w:bCs/>
                <w:sz w:val="28"/>
                <w:szCs w:val="28"/>
              </w:rPr>
              <w:t>likely impact</w:t>
            </w:r>
            <w:r w:rsidR="00545ACC" w:rsidRPr="00DD44F0">
              <w:rPr>
                <w:rFonts w:cs="Arial"/>
                <w:b/>
                <w:bCs/>
                <w:sz w:val="28"/>
                <w:szCs w:val="28"/>
              </w:rPr>
              <w:t xml:space="preserve"> – will it be positive or negative?</w:t>
            </w:r>
            <w:r w:rsidR="00B965C7" w:rsidRPr="00DD44F0">
              <w:rPr>
                <w:rFonts w:cs="Arial"/>
                <w:b/>
                <w:bCs/>
                <w:sz w:val="28"/>
                <w:szCs w:val="28"/>
              </w:rPr>
              <w:t xml:space="preserve">  </w:t>
            </w:r>
            <w:r w:rsidR="00D24D64" w:rsidRPr="00DD44F0">
              <w:rPr>
                <w:rFonts w:cs="Arial"/>
                <w:b/>
                <w:bCs/>
                <w:sz w:val="28"/>
                <w:szCs w:val="28"/>
              </w:rPr>
              <w:t xml:space="preserve">If none anticipated, say </w:t>
            </w:r>
            <w:r w:rsidR="002928BC" w:rsidRPr="00DD44F0">
              <w:rPr>
                <w:rFonts w:cs="Arial"/>
                <w:b/>
                <w:bCs/>
                <w:sz w:val="28"/>
                <w:szCs w:val="28"/>
              </w:rPr>
              <w:t>none</w:t>
            </w:r>
          </w:p>
        </w:tc>
        <w:tc>
          <w:tcPr>
            <w:tcW w:w="2693" w:type="dxa"/>
          </w:tcPr>
          <w:p w:rsidR="002C652A" w:rsidRPr="00DD44F0" w:rsidRDefault="0077586F" w:rsidP="00545ACC">
            <w:pPr>
              <w:pStyle w:val="Heading1"/>
              <w:rPr>
                <w:rFonts w:cs="Arial"/>
                <w:b/>
                <w:sz w:val="24"/>
                <w:szCs w:val="24"/>
              </w:rPr>
            </w:pPr>
            <w:r w:rsidRPr="00DD44F0">
              <w:rPr>
                <w:rFonts w:cs="Arial"/>
                <w:b/>
                <w:sz w:val="24"/>
                <w:szCs w:val="24"/>
              </w:rPr>
              <w:t xml:space="preserve">Level of impact </w:t>
            </w:r>
            <w:r w:rsidR="00545ACC" w:rsidRPr="00DD44F0">
              <w:rPr>
                <w:rFonts w:cs="Arial"/>
                <w:b/>
                <w:sz w:val="24"/>
                <w:szCs w:val="24"/>
              </w:rPr>
              <w:t xml:space="preserve">- </w:t>
            </w:r>
          </w:p>
          <w:p w:rsidR="002928BC" w:rsidRPr="00DD44F0" w:rsidRDefault="00545ACC" w:rsidP="00545ACC">
            <w:pPr>
              <w:pStyle w:val="Heading1"/>
              <w:rPr>
                <w:rFonts w:cs="Arial"/>
                <w:b/>
                <w:sz w:val="24"/>
                <w:szCs w:val="24"/>
              </w:rPr>
            </w:pPr>
            <w:r w:rsidRPr="00DD44F0">
              <w:rPr>
                <w:rFonts w:cs="Arial"/>
                <w:b/>
                <w:sz w:val="24"/>
                <w:szCs w:val="24"/>
              </w:rPr>
              <w:t>major or minor</w:t>
            </w:r>
            <w:r w:rsidR="00C72FDF" w:rsidRPr="00DD44F0">
              <w:rPr>
                <w:rFonts w:cs="Arial"/>
                <w:b/>
                <w:sz w:val="24"/>
                <w:szCs w:val="24"/>
              </w:rPr>
              <w:t>*</w:t>
            </w:r>
            <w:r w:rsidR="0009046B" w:rsidRPr="00DD44F0">
              <w:rPr>
                <w:rFonts w:cs="Arial"/>
                <w:b/>
                <w:sz w:val="24"/>
                <w:szCs w:val="24"/>
              </w:rPr>
              <w:t xml:space="preserve"> </w:t>
            </w:r>
            <w:r w:rsidR="0009046B" w:rsidRPr="00DD44F0">
              <w:rPr>
                <w:rFonts w:cs="Arial"/>
                <w:sz w:val="24"/>
                <w:szCs w:val="24"/>
              </w:rPr>
              <w:t>- see guidance below</w:t>
            </w:r>
          </w:p>
        </w:tc>
      </w:tr>
      <w:tr w:rsidR="007B6C27" w:rsidRPr="007B6C27" w:rsidTr="002C652A">
        <w:tc>
          <w:tcPr>
            <w:tcW w:w="3384" w:type="dxa"/>
          </w:tcPr>
          <w:p w:rsidR="0077586F" w:rsidRPr="00DD44F0" w:rsidRDefault="0077586F" w:rsidP="00315D12">
            <w:pPr>
              <w:autoSpaceDE w:val="0"/>
              <w:autoSpaceDN w:val="0"/>
              <w:adjustRightInd w:val="0"/>
              <w:rPr>
                <w:rFonts w:cs="Arial"/>
                <w:bCs/>
                <w:sz w:val="28"/>
                <w:szCs w:val="28"/>
              </w:rPr>
            </w:pPr>
            <w:r w:rsidRPr="00DD44F0">
              <w:rPr>
                <w:rFonts w:cs="Arial"/>
                <w:bCs/>
                <w:sz w:val="28"/>
                <w:szCs w:val="28"/>
              </w:rPr>
              <w:t>Religious Belief</w:t>
            </w:r>
          </w:p>
        </w:tc>
        <w:tc>
          <w:tcPr>
            <w:tcW w:w="3699" w:type="dxa"/>
          </w:tcPr>
          <w:p w:rsidR="0077586F" w:rsidRPr="00DD44F0" w:rsidRDefault="00F71C31" w:rsidP="00E67D29">
            <w:pPr>
              <w:rPr>
                <w:rFonts w:cs="Arial"/>
                <w:b/>
                <w:sz w:val="24"/>
                <w:szCs w:val="24"/>
              </w:rPr>
            </w:pPr>
            <w:r w:rsidRPr="00DD44F0">
              <w:rPr>
                <w:rFonts w:cs="Arial"/>
                <w:sz w:val="24"/>
                <w:szCs w:val="24"/>
              </w:rPr>
              <w:t>No differential impact identified</w:t>
            </w:r>
            <w:r w:rsidR="006170DE">
              <w:rPr>
                <w:rFonts w:cs="Arial"/>
                <w:sz w:val="24"/>
                <w:szCs w:val="24"/>
              </w:rPr>
              <w:t xml:space="preserve"> – the proposed initiative </w:t>
            </w:r>
            <w:r w:rsidR="00F85F39">
              <w:rPr>
                <w:rFonts w:cs="Arial"/>
                <w:sz w:val="24"/>
                <w:szCs w:val="24"/>
              </w:rPr>
              <w:t xml:space="preserve">will recognise everyone who has been impacted by </w:t>
            </w:r>
            <w:r w:rsidR="00104485">
              <w:rPr>
                <w:rFonts w:cs="Arial"/>
                <w:sz w:val="24"/>
                <w:szCs w:val="24"/>
              </w:rPr>
              <w:t>s</w:t>
            </w:r>
            <w:r w:rsidR="00E67D29">
              <w:rPr>
                <w:rFonts w:cs="Arial"/>
                <w:sz w:val="24"/>
                <w:szCs w:val="24"/>
              </w:rPr>
              <w:t>uicide</w:t>
            </w:r>
          </w:p>
        </w:tc>
        <w:tc>
          <w:tcPr>
            <w:tcW w:w="2693" w:type="dxa"/>
          </w:tcPr>
          <w:p w:rsidR="0077586F" w:rsidRPr="00DD44F0" w:rsidRDefault="00F71C31" w:rsidP="00315D12">
            <w:pPr>
              <w:rPr>
                <w:rFonts w:cs="Arial"/>
                <w:sz w:val="24"/>
                <w:szCs w:val="24"/>
              </w:rPr>
            </w:pPr>
            <w:r w:rsidRPr="00DD44F0">
              <w:rPr>
                <w:rFonts w:cs="Arial"/>
                <w:sz w:val="24"/>
                <w:szCs w:val="24"/>
              </w:rPr>
              <w:t>None</w:t>
            </w:r>
          </w:p>
        </w:tc>
      </w:tr>
      <w:tr w:rsidR="007B6C27" w:rsidRPr="007B6C27" w:rsidTr="002C652A">
        <w:tc>
          <w:tcPr>
            <w:tcW w:w="3384" w:type="dxa"/>
          </w:tcPr>
          <w:p w:rsidR="00F71C31" w:rsidRPr="00DD44F0" w:rsidRDefault="00F71C31" w:rsidP="00F71C31">
            <w:pPr>
              <w:autoSpaceDE w:val="0"/>
              <w:autoSpaceDN w:val="0"/>
              <w:adjustRightInd w:val="0"/>
              <w:rPr>
                <w:rFonts w:cs="Arial"/>
                <w:bCs/>
                <w:sz w:val="28"/>
                <w:szCs w:val="28"/>
              </w:rPr>
            </w:pPr>
            <w:r w:rsidRPr="00DD44F0">
              <w:rPr>
                <w:rFonts w:cs="Arial"/>
                <w:bCs/>
                <w:sz w:val="28"/>
                <w:szCs w:val="28"/>
              </w:rPr>
              <w:t>Political Opinion</w:t>
            </w:r>
          </w:p>
        </w:tc>
        <w:tc>
          <w:tcPr>
            <w:tcW w:w="3699" w:type="dxa"/>
          </w:tcPr>
          <w:p w:rsidR="00F71C31" w:rsidRPr="00DD44F0" w:rsidRDefault="00F71C31" w:rsidP="00F85F39">
            <w:pPr>
              <w:rPr>
                <w:rFonts w:cs="Arial"/>
                <w:b/>
                <w:sz w:val="24"/>
                <w:szCs w:val="24"/>
              </w:rPr>
            </w:pPr>
            <w:r w:rsidRPr="00DD44F0">
              <w:rPr>
                <w:rFonts w:cs="Arial"/>
                <w:sz w:val="24"/>
                <w:szCs w:val="24"/>
              </w:rPr>
              <w:t>No differential impact identified</w:t>
            </w:r>
            <w:r w:rsidR="006170DE">
              <w:rPr>
                <w:rFonts w:cs="Arial"/>
                <w:sz w:val="24"/>
                <w:szCs w:val="24"/>
              </w:rPr>
              <w:t xml:space="preserve"> </w:t>
            </w:r>
          </w:p>
        </w:tc>
        <w:tc>
          <w:tcPr>
            <w:tcW w:w="2693" w:type="dxa"/>
          </w:tcPr>
          <w:p w:rsidR="00F71C31" w:rsidRPr="00DD44F0" w:rsidRDefault="00F71C31" w:rsidP="00F71C31">
            <w:pPr>
              <w:rPr>
                <w:rFonts w:cs="Arial"/>
                <w:sz w:val="24"/>
                <w:szCs w:val="24"/>
              </w:rPr>
            </w:pPr>
            <w:r w:rsidRPr="00DD44F0">
              <w:rPr>
                <w:rFonts w:cs="Arial"/>
                <w:sz w:val="24"/>
                <w:szCs w:val="24"/>
              </w:rPr>
              <w:t>None</w:t>
            </w:r>
          </w:p>
        </w:tc>
      </w:tr>
      <w:tr w:rsidR="007B6C27" w:rsidRPr="007B6C27" w:rsidTr="002C652A">
        <w:tc>
          <w:tcPr>
            <w:tcW w:w="3384" w:type="dxa"/>
          </w:tcPr>
          <w:p w:rsidR="00F71C31" w:rsidRPr="00DD44F0" w:rsidRDefault="00F71C31" w:rsidP="00F71C31">
            <w:pPr>
              <w:autoSpaceDE w:val="0"/>
              <w:autoSpaceDN w:val="0"/>
              <w:adjustRightInd w:val="0"/>
              <w:rPr>
                <w:rFonts w:cs="Arial"/>
                <w:bCs/>
                <w:sz w:val="28"/>
                <w:szCs w:val="28"/>
              </w:rPr>
            </w:pPr>
            <w:r w:rsidRPr="00DD44F0">
              <w:rPr>
                <w:rFonts w:cs="Arial"/>
                <w:bCs/>
                <w:sz w:val="28"/>
                <w:szCs w:val="28"/>
              </w:rPr>
              <w:t>Racial Group</w:t>
            </w:r>
          </w:p>
        </w:tc>
        <w:tc>
          <w:tcPr>
            <w:tcW w:w="3699" w:type="dxa"/>
          </w:tcPr>
          <w:p w:rsidR="00F71C31" w:rsidRPr="00DD44F0" w:rsidRDefault="00F71C31" w:rsidP="00F85F39">
            <w:pPr>
              <w:rPr>
                <w:rFonts w:cs="Arial"/>
                <w:b/>
                <w:sz w:val="24"/>
                <w:szCs w:val="24"/>
              </w:rPr>
            </w:pPr>
            <w:r w:rsidRPr="00DD44F0">
              <w:rPr>
                <w:rFonts w:cs="Arial"/>
                <w:sz w:val="24"/>
                <w:szCs w:val="24"/>
              </w:rPr>
              <w:t>No differential impact identified</w:t>
            </w:r>
            <w:r w:rsidR="006170DE">
              <w:rPr>
                <w:rFonts w:cs="Arial"/>
                <w:sz w:val="24"/>
                <w:szCs w:val="24"/>
              </w:rPr>
              <w:t xml:space="preserve"> </w:t>
            </w:r>
          </w:p>
        </w:tc>
        <w:tc>
          <w:tcPr>
            <w:tcW w:w="2693" w:type="dxa"/>
          </w:tcPr>
          <w:p w:rsidR="00F71C31" w:rsidRPr="00DD44F0" w:rsidRDefault="00F71C31" w:rsidP="00F71C31">
            <w:pPr>
              <w:rPr>
                <w:rFonts w:cs="Arial"/>
                <w:sz w:val="24"/>
                <w:szCs w:val="24"/>
              </w:rPr>
            </w:pPr>
            <w:r w:rsidRPr="00DD44F0">
              <w:rPr>
                <w:rFonts w:cs="Arial"/>
                <w:sz w:val="24"/>
                <w:szCs w:val="24"/>
              </w:rPr>
              <w:t>None</w:t>
            </w:r>
          </w:p>
        </w:tc>
      </w:tr>
      <w:tr w:rsidR="007B6C27" w:rsidRPr="007B6C27" w:rsidTr="002C652A">
        <w:tc>
          <w:tcPr>
            <w:tcW w:w="3384" w:type="dxa"/>
          </w:tcPr>
          <w:p w:rsidR="00F71C31" w:rsidRPr="00DD44F0" w:rsidRDefault="00F71C31" w:rsidP="00F71C31">
            <w:pPr>
              <w:autoSpaceDE w:val="0"/>
              <w:autoSpaceDN w:val="0"/>
              <w:adjustRightInd w:val="0"/>
              <w:rPr>
                <w:rFonts w:cs="Arial"/>
                <w:bCs/>
                <w:sz w:val="28"/>
                <w:szCs w:val="28"/>
              </w:rPr>
            </w:pPr>
            <w:r w:rsidRPr="00DD44F0">
              <w:rPr>
                <w:rFonts w:cs="Arial"/>
                <w:bCs/>
                <w:sz w:val="28"/>
                <w:szCs w:val="28"/>
              </w:rPr>
              <w:t>Age</w:t>
            </w:r>
          </w:p>
        </w:tc>
        <w:tc>
          <w:tcPr>
            <w:tcW w:w="3699" w:type="dxa"/>
          </w:tcPr>
          <w:p w:rsidR="00F71C31" w:rsidRPr="00DD44F0" w:rsidRDefault="00AD14DD" w:rsidP="00F71C31">
            <w:pPr>
              <w:rPr>
                <w:rFonts w:cs="Arial"/>
                <w:b/>
                <w:sz w:val="24"/>
                <w:szCs w:val="24"/>
              </w:rPr>
            </w:pPr>
            <w:r>
              <w:rPr>
                <w:rFonts w:cs="Arial"/>
                <w:sz w:val="24"/>
                <w:szCs w:val="24"/>
              </w:rPr>
              <w:t>No differential impact identified</w:t>
            </w:r>
          </w:p>
        </w:tc>
        <w:tc>
          <w:tcPr>
            <w:tcW w:w="2693" w:type="dxa"/>
          </w:tcPr>
          <w:p w:rsidR="00F71C31" w:rsidRPr="00DD44F0" w:rsidRDefault="00AD14DD" w:rsidP="00F71C31">
            <w:pPr>
              <w:rPr>
                <w:rFonts w:cs="Arial"/>
                <w:sz w:val="24"/>
                <w:szCs w:val="24"/>
              </w:rPr>
            </w:pPr>
            <w:r>
              <w:rPr>
                <w:rFonts w:cs="Arial"/>
                <w:sz w:val="24"/>
                <w:szCs w:val="24"/>
              </w:rPr>
              <w:t>None</w:t>
            </w:r>
          </w:p>
        </w:tc>
      </w:tr>
      <w:tr w:rsidR="007B6C27" w:rsidRPr="007B6C27" w:rsidTr="002C652A">
        <w:tc>
          <w:tcPr>
            <w:tcW w:w="3384" w:type="dxa"/>
          </w:tcPr>
          <w:p w:rsidR="00F71C31" w:rsidRPr="00DD44F0" w:rsidRDefault="00F71C31" w:rsidP="00F71C31">
            <w:pPr>
              <w:autoSpaceDE w:val="0"/>
              <w:autoSpaceDN w:val="0"/>
              <w:adjustRightInd w:val="0"/>
              <w:rPr>
                <w:rFonts w:cs="Arial"/>
                <w:bCs/>
                <w:sz w:val="28"/>
                <w:szCs w:val="28"/>
              </w:rPr>
            </w:pPr>
            <w:r w:rsidRPr="00DD44F0">
              <w:rPr>
                <w:rFonts w:cs="Arial"/>
                <w:bCs/>
                <w:sz w:val="28"/>
                <w:szCs w:val="28"/>
              </w:rPr>
              <w:t>Marital Status</w:t>
            </w:r>
          </w:p>
        </w:tc>
        <w:tc>
          <w:tcPr>
            <w:tcW w:w="3699" w:type="dxa"/>
          </w:tcPr>
          <w:p w:rsidR="00F71C31" w:rsidRPr="00DD44F0" w:rsidRDefault="00F71C31" w:rsidP="00F71C31">
            <w:pPr>
              <w:rPr>
                <w:rFonts w:cs="Arial"/>
                <w:b/>
                <w:sz w:val="24"/>
                <w:szCs w:val="24"/>
              </w:rPr>
            </w:pPr>
            <w:r w:rsidRPr="00DD44F0">
              <w:rPr>
                <w:rFonts w:cs="Arial"/>
                <w:sz w:val="24"/>
                <w:szCs w:val="24"/>
              </w:rPr>
              <w:t>No differential impact identified</w:t>
            </w:r>
          </w:p>
        </w:tc>
        <w:tc>
          <w:tcPr>
            <w:tcW w:w="2693" w:type="dxa"/>
          </w:tcPr>
          <w:p w:rsidR="00F71C31" w:rsidRPr="00DD44F0" w:rsidRDefault="00F71C31" w:rsidP="00F71C31">
            <w:pPr>
              <w:rPr>
                <w:rFonts w:cs="Arial"/>
                <w:sz w:val="24"/>
                <w:szCs w:val="24"/>
              </w:rPr>
            </w:pPr>
            <w:r w:rsidRPr="00DD44F0">
              <w:rPr>
                <w:rFonts w:cs="Arial"/>
                <w:sz w:val="24"/>
                <w:szCs w:val="24"/>
              </w:rPr>
              <w:t>None</w:t>
            </w:r>
          </w:p>
        </w:tc>
      </w:tr>
      <w:tr w:rsidR="007B6C27" w:rsidRPr="007B6C27" w:rsidTr="002C652A">
        <w:tc>
          <w:tcPr>
            <w:tcW w:w="3384" w:type="dxa"/>
          </w:tcPr>
          <w:p w:rsidR="00F71C31" w:rsidRPr="00DD44F0" w:rsidRDefault="00F71C31" w:rsidP="00F71C31">
            <w:pPr>
              <w:autoSpaceDE w:val="0"/>
              <w:autoSpaceDN w:val="0"/>
              <w:adjustRightInd w:val="0"/>
              <w:rPr>
                <w:rFonts w:cs="Arial"/>
                <w:bCs/>
                <w:sz w:val="28"/>
                <w:szCs w:val="28"/>
              </w:rPr>
            </w:pPr>
            <w:r w:rsidRPr="00DD44F0">
              <w:rPr>
                <w:rFonts w:cs="Arial"/>
                <w:bCs/>
                <w:sz w:val="28"/>
                <w:szCs w:val="28"/>
              </w:rPr>
              <w:t>Sexual Orientation</w:t>
            </w:r>
          </w:p>
        </w:tc>
        <w:tc>
          <w:tcPr>
            <w:tcW w:w="3699" w:type="dxa"/>
          </w:tcPr>
          <w:p w:rsidR="00F71C31" w:rsidRPr="00DD44F0" w:rsidRDefault="00F71C31" w:rsidP="00F71C31">
            <w:pPr>
              <w:rPr>
                <w:rFonts w:cs="Arial"/>
                <w:b/>
                <w:sz w:val="24"/>
                <w:szCs w:val="24"/>
              </w:rPr>
            </w:pPr>
            <w:r w:rsidRPr="00DD44F0">
              <w:rPr>
                <w:rFonts w:cs="Arial"/>
                <w:sz w:val="24"/>
                <w:szCs w:val="24"/>
              </w:rPr>
              <w:t>No differential impact identified</w:t>
            </w:r>
          </w:p>
        </w:tc>
        <w:tc>
          <w:tcPr>
            <w:tcW w:w="2693" w:type="dxa"/>
          </w:tcPr>
          <w:p w:rsidR="00F71C31" w:rsidRPr="00DD44F0" w:rsidRDefault="00F71C31" w:rsidP="00F71C31">
            <w:pPr>
              <w:rPr>
                <w:rFonts w:cs="Arial"/>
                <w:sz w:val="24"/>
                <w:szCs w:val="24"/>
              </w:rPr>
            </w:pPr>
            <w:r w:rsidRPr="00DD44F0">
              <w:rPr>
                <w:rFonts w:cs="Arial"/>
                <w:sz w:val="24"/>
                <w:szCs w:val="24"/>
              </w:rPr>
              <w:t>None</w:t>
            </w:r>
          </w:p>
        </w:tc>
      </w:tr>
      <w:tr w:rsidR="007B6C27" w:rsidRPr="007B6C27" w:rsidTr="002C652A">
        <w:tc>
          <w:tcPr>
            <w:tcW w:w="3384" w:type="dxa"/>
          </w:tcPr>
          <w:p w:rsidR="00F71C31" w:rsidRPr="00DD44F0" w:rsidRDefault="00F71C31" w:rsidP="00F71C31">
            <w:pPr>
              <w:autoSpaceDE w:val="0"/>
              <w:autoSpaceDN w:val="0"/>
              <w:adjustRightInd w:val="0"/>
              <w:rPr>
                <w:rFonts w:cs="Arial"/>
                <w:bCs/>
                <w:sz w:val="28"/>
                <w:szCs w:val="28"/>
              </w:rPr>
            </w:pPr>
            <w:r w:rsidRPr="00DD44F0">
              <w:rPr>
                <w:rFonts w:cs="Arial"/>
                <w:bCs/>
                <w:sz w:val="28"/>
                <w:szCs w:val="28"/>
              </w:rPr>
              <w:t>Men &amp; Women Generally</w:t>
            </w:r>
          </w:p>
        </w:tc>
        <w:tc>
          <w:tcPr>
            <w:tcW w:w="3699" w:type="dxa"/>
          </w:tcPr>
          <w:p w:rsidR="00F71C31" w:rsidRPr="00DD44F0" w:rsidRDefault="00E158D7" w:rsidP="00AD14DD">
            <w:pPr>
              <w:rPr>
                <w:rFonts w:cs="Arial"/>
                <w:sz w:val="24"/>
                <w:szCs w:val="24"/>
              </w:rPr>
            </w:pPr>
            <w:r w:rsidRPr="00DD44F0">
              <w:rPr>
                <w:rFonts w:cs="Arial"/>
                <w:sz w:val="24"/>
                <w:szCs w:val="24"/>
              </w:rPr>
              <w:t>No differential impact</w:t>
            </w:r>
            <w:r w:rsidR="00AD14DD">
              <w:rPr>
                <w:rFonts w:cs="Arial"/>
                <w:sz w:val="24"/>
                <w:szCs w:val="24"/>
              </w:rPr>
              <w:t xml:space="preserve"> identified</w:t>
            </w:r>
          </w:p>
        </w:tc>
        <w:tc>
          <w:tcPr>
            <w:tcW w:w="2693" w:type="dxa"/>
          </w:tcPr>
          <w:p w:rsidR="00F71C31" w:rsidRPr="00DD44F0" w:rsidRDefault="00E158D7" w:rsidP="00F71C31">
            <w:pPr>
              <w:rPr>
                <w:rFonts w:cs="Arial"/>
                <w:sz w:val="24"/>
                <w:szCs w:val="24"/>
              </w:rPr>
            </w:pPr>
            <w:r w:rsidRPr="00DD44F0">
              <w:rPr>
                <w:rFonts w:cs="Arial"/>
                <w:sz w:val="24"/>
                <w:szCs w:val="24"/>
              </w:rPr>
              <w:t>None</w:t>
            </w:r>
          </w:p>
        </w:tc>
      </w:tr>
      <w:tr w:rsidR="007B6C27" w:rsidRPr="007B6C27" w:rsidTr="002C652A">
        <w:tc>
          <w:tcPr>
            <w:tcW w:w="3384" w:type="dxa"/>
          </w:tcPr>
          <w:p w:rsidR="00F71C31" w:rsidRPr="00DD44F0" w:rsidRDefault="00F71C31" w:rsidP="00F71C31">
            <w:pPr>
              <w:autoSpaceDE w:val="0"/>
              <w:autoSpaceDN w:val="0"/>
              <w:adjustRightInd w:val="0"/>
              <w:rPr>
                <w:rFonts w:cs="Arial"/>
                <w:bCs/>
                <w:sz w:val="28"/>
                <w:szCs w:val="28"/>
              </w:rPr>
            </w:pPr>
            <w:r w:rsidRPr="00DD44F0">
              <w:rPr>
                <w:rFonts w:cs="Arial"/>
                <w:bCs/>
                <w:sz w:val="28"/>
                <w:szCs w:val="28"/>
              </w:rPr>
              <w:t>Disability</w:t>
            </w:r>
          </w:p>
        </w:tc>
        <w:tc>
          <w:tcPr>
            <w:tcW w:w="3699" w:type="dxa"/>
          </w:tcPr>
          <w:p w:rsidR="0012426B" w:rsidRPr="00DD44F0" w:rsidRDefault="00AD14DD" w:rsidP="00AD14DD">
            <w:pPr>
              <w:rPr>
                <w:rFonts w:cs="Arial"/>
                <w:sz w:val="24"/>
                <w:szCs w:val="24"/>
              </w:rPr>
            </w:pPr>
            <w:r>
              <w:rPr>
                <w:rFonts w:cs="Arial"/>
                <w:sz w:val="24"/>
                <w:szCs w:val="24"/>
              </w:rPr>
              <w:t>No differential impact identified</w:t>
            </w:r>
            <w:r w:rsidR="00E158D7" w:rsidRPr="00DD44F0">
              <w:rPr>
                <w:rFonts w:cs="Arial"/>
                <w:sz w:val="24"/>
                <w:szCs w:val="24"/>
              </w:rPr>
              <w:t xml:space="preserve"> </w:t>
            </w:r>
          </w:p>
        </w:tc>
        <w:tc>
          <w:tcPr>
            <w:tcW w:w="2693" w:type="dxa"/>
          </w:tcPr>
          <w:p w:rsidR="008F0EFA" w:rsidRPr="00DD44F0" w:rsidRDefault="00AD14DD" w:rsidP="00F71C31">
            <w:pPr>
              <w:rPr>
                <w:rFonts w:cs="Arial"/>
                <w:sz w:val="24"/>
                <w:szCs w:val="24"/>
              </w:rPr>
            </w:pPr>
            <w:r>
              <w:rPr>
                <w:rFonts w:cs="Arial"/>
                <w:sz w:val="24"/>
                <w:szCs w:val="24"/>
              </w:rPr>
              <w:t>None</w:t>
            </w:r>
          </w:p>
        </w:tc>
      </w:tr>
      <w:tr w:rsidR="00F71C31" w:rsidRPr="007B6C27" w:rsidTr="002C652A">
        <w:tc>
          <w:tcPr>
            <w:tcW w:w="3384" w:type="dxa"/>
          </w:tcPr>
          <w:p w:rsidR="00F71C31" w:rsidRPr="00DD44F0" w:rsidRDefault="00F71C31" w:rsidP="00F71C31">
            <w:pPr>
              <w:autoSpaceDE w:val="0"/>
              <w:autoSpaceDN w:val="0"/>
              <w:adjustRightInd w:val="0"/>
              <w:rPr>
                <w:rFonts w:cs="Arial"/>
                <w:bCs/>
                <w:sz w:val="28"/>
                <w:szCs w:val="28"/>
              </w:rPr>
            </w:pPr>
            <w:r w:rsidRPr="00DD44F0">
              <w:rPr>
                <w:rFonts w:cs="Arial"/>
                <w:bCs/>
                <w:sz w:val="28"/>
                <w:szCs w:val="28"/>
              </w:rPr>
              <w:t>Dependants</w:t>
            </w:r>
          </w:p>
        </w:tc>
        <w:tc>
          <w:tcPr>
            <w:tcW w:w="3699" w:type="dxa"/>
          </w:tcPr>
          <w:p w:rsidR="00F71C31" w:rsidRPr="00DD44F0" w:rsidRDefault="00AD14DD" w:rsidP="00AD14DD">
            <w:pPr>
              <w:rPr>
                <w:rFonts w:cs="Arial"/>
                <w:sz w:val="24"/>
                <w:szCs w:val="24"/>
              </w:rPr>
            </w:pPr>
            <w:r>
              <w:rPr>
                <w:rFonts w:cs="Arial"/>
                <w:sz w:val="24"/>
                <w:szCs w:val="24"/>
              </w:rPr>
              <w:t>No differential impact identified</w:t>
            </w:r>
            <w:r w:rsidR="00A83A47" w:rsidRPr="00DD44F0">
              <w:rPr>
                <w:rFonts w:cs="Arial"/>
                <w:sz w:val="24"/>
                <w:szCs w:val="24"/>
              </w:rPr>
              <w:t xml:space="preserve"> </w:t>
            </w:r>
          </w:p>
        </w:tc>
        <w:tc>
          <w:tcPr>
            <w:tcW w:w="2693" w:type="dxa"/>
          </w:tcPr>
          <w:p w:rsidR="00F71C31" w:rsidRPr="00DD44F0" w:rsidRDefault="00AD14DD" w:rsidP="00A83A47">
            <w:pPr>
              <w:rPr>
                <w:rFonts w:cs="Arial"/>
                <w:sz w:val="24"/>
                <w:szCs w:val="24"/>
              </w:rPr>
            </w:pPr>
            <w:r>
              <w:rPr>
                <w:rFonts w:cs="Arial"/>
                <w:sz w:val="24"/>
                <w:szCs w:val="24"/>
              </w:rPr>
              <w:t>None</w:t>
            </w:r>
          </w:p>
        </w:tc>
      </w:tr>
    </w:tbl>
    <w:p w:rsidR="0099229B" w:rsidRPr="007B6C27" w:rsidRDefault="0099229B" w:rsidP="0099229B">
      <w:pPr>
        <w:rPr>
          <w:rFonts w:cs="Arial"/>
          <w:color w:val="FF0000"/>
          <w:sz w:val="28"/>
          <w:szCs w:val="28"/>
        </w:rPr>
      </w:pPr>
    </w:p>
    <w:p w:rsidR="0077586F" w:rsidRPr="00DD44F0" w:rsidRDefault="006A11E6" w:rsidP="002804BE">
      <w:pPr>
        <w:pStyle w:val="BodyText"/>
        <w:rPr>
          <w:rFonts w:asciiTheme="minorHAnsi" w:hAnsiTheme="minorHAnsi" w:cstheme="minorHAnsi"/>
          <w:bCs w:val="0"/>
        </w:rPr>
      </w:pPr>
      <w:r w:rsidRPr="00DD44F0">
        <w:rPr>
          <w:rFonts w:asciiTheme="minorHAnsi" w:hAnsiTheme="minorHAnsi" w:cstheme="minorHAnsi"/>
          <w:b/>
          <w:bCs w:val="0"/>
        </w:rPr>
        <w:t xml:space="preserve">2(a) </w:t>
      </w:r>
      <w:r w:rsidR="0077586F" w:rsidRPr="00DD44F0">
        <w:rPr>
          <w:rFonts w:asciiTheme="minorHAnsi" w:hAnsiTheme="minorHAnsi" w:cstheme="minorHAnsi"/>
          <w:b/>
          <w:bCs w:val="0"/>
        </w:rPr>
        <w:t>Are there opportunities to better promote equality of opportunity for people within the Sec</w:t>
      </w:r>
      <w:r w:rsidR="00C72FDF" w:rsidRPr="00DD44F0">
        <w:rPr>
          <w:rFonts w:asciiTheme="minorHAnsi" w:hAnsiTheme="minorHAnsi" w:cstheme="minorHAnsi"/>
          <w:b/>
          <w:bCs w:val="0"/>
        </w:rPr>
        <w:t>tion</w:t>
      </w:r>
      <w:r w:rsidR="0077586F" w:rsidRPr="00DD44F0">
        <w:rPr>
          <w:rFonts w:asciiTheme="minorHAnsi" w:hAnsiTheme="minorHAnsi" w:cstheme="minorHAnsi"/>
          <w:b/>
          <w:bCs w:val="0"/>
        </w:rPr>
        <w:t xml:space="preserve"> 75 equality categories?</w:t>
      </w:r>
      <w:r w:rsidR="00545ACC" w:rsidRPr="00DD44F0">
        <w:rPr>
          <w:rFonts w:asciiTheme="minorHAnsi" w:hAnsiTheme="minorHAnsi" w:cstheme="minorHAnsi"/>
          <w:bCs w:val="0"/>
        </w:rPr>
        <w:t xml:space="preserve"> </w:t>
      </w:r>
      <w:r w:rsidR="00C72FDF" w:rsidRPr="00DD44F0">
        <w:rPr>
          <w:rFonts w:asciiTheme="minorHAnsi" w:hAnsiTheme="minorHAnsi" w:cstheme="minorHAnsi"/>
          <w:bCs w:val="0"/>
        </w:rPr>
        <w:t xml:space="preserve"> </w:t>
      </w:r>
    </w:p>
    <w:p w:rsidR="006A11E6" w:rsidRPr="00C814A3" w:rsidRDefault="006A11E6" w:rsidP="002804BE">
      <w:pPr>
        <w:pStyle w:val="BodyText"/>
        <w:rPr>
          <w:rFonts w:asciiTheme="minorHAnsi" w:hAnsiTheme="minorHAnsi" w:cstheme="minorHAnsi"/>
          <w:bCs w:val="0"/>
          <w:color w:val="FF0000"/>
        </w:rP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4"/>
        <w:gridCol w:w="3385"/>
      </w:tblGrid>
      <w:tr w:rsidR="007B6C27" w:rsidRPr="00DD44F0" w:rsidTr="00315D12">
        <w:tc>
          <w:tcPr>
            <w:tcW w:w="3384" w:type="dxa"/>
          </w:tcPr>
          <w:p w:rsidR="0077586F" w:rsidRPr="00DD44F0" w:rsidRDefault="0077586F" w:rsidP="00315D12">
            <w:pPr>
              <w:autoSpaceDE w:val="0"/>
              <w:autoSpaceDN w:val="0"/>
              <w:adjustRightInd w:val="0"/>
              <w:rPr>
                <w:rFonts w:cs="Arial"/>
                <w:b/>
                <w:bCs/>
                <w:sz w:val="28"/>
                <w:szCs w:val="28"/>
              </w:rPr>
            </w:pPr>
            <w:r w:rsidRPr="00DD44F0">
              <w:rPr>
                <w:rFonts w:cs="Arial"/>
                <w:b/>
                <w:bCs/>
                <w:sz w:val="28"/>
                <w:szCs w:val="28"/>
              </w:rPr>
              <w:t>Sec</w:t>
            </w:r>
            <w:r w:rsidR="006F5191" w:rsidRPr="00DD44F0">
              <w:rPr>
                <w:rFonts w:cs="Arial"/>
                <w:b/>
                <w:bCs/>
                <w:sz w:val="28"/>
                <w:szCs w:val="28"/>
              </w:rPr>
              <w:t>tion</w:t>
            </w:r>
            <w:r w:rsidRPr="00DD44F0">
              <w:rPr>
                <w:rFonts w:cs="Arial"/>
                <w:b/>
                <w:bCs/>
                <w:sz w:val="28"/>
                <w:szCs w:val="28"/>
              </w:rPr>
              <w:t xml:space="preserve"> 75 Category</w:t>
            </w:r>
          </w:p>
        </w:tc>
        <w:tc>
          <w:tcPr>
            <w:tcW w:w="3384" w:type="dxa"/>
          </w:tcPr>
          <w:p w:rsidR="0077586F" w:rsidRPr="00DD44F0" w:rsidRDefault="0077586F" w:rsidP="00315D12">
            <w:pPr>
              <w:rPr>
                <w:b/>
                <w:sz w:val="28"/>
                <w:szCs w:val="28"/>
              </w:rPr>
            </w:pPr>
            <w:r w:rsidRPr="00DD44F0">
              <w:rPr>
                <w:b/>
                <w:sz w:val="28"/>
                <w:szCs w:val="28"/>
              </w:rPr>
              <w:t>IF Yes, provide details</w:t>
            </w:r>
          </w:p>
        </w:tc>
        <w:tc>
          <w:tcPr>
            <w:tcW w:w="3385" w:type="dxa"/>
          </w:tcPr>
          <w:p w:rsidR="0077586F" w:rsidRPr="00DD44F0" w:rsidRDefault="0077586F" w:rsidP="00315D12">
            <w:pPr>
              <w:rPr>
                <w:b/>
                <w:sz w:val="28"/>
                <w:szCs w:val="28"/>
              </w:rPr>
            </w:pPr>
            <w:r w:rsidRPr="00DD44F0">
              <w:rPr>
                <w:b/>
                <w:sz w:val="28"/>
                <w:szCs w:val="28"/>
              </w:rPr>
              <w:t>If No, provide details</w:t>
            </w:r>
          </w:p>
        </w:tc>
      </w:tr>
      <w:tr w:rsidR="00020F09" w:rsidRPr="00DD44F0" w:rsidTr="00315D12">
        <w:tc>
          <w:tcPr>
            <w:tcW w:w="3384" w:type="dxa"/>
          </w:tcPr>
          <w:p w:rsidR="00020F09" w:rsidRPr="00DD44F0" w:rsidRDefault="00020F09" w:rsidP="00315D12">
            <w:pPr>
              <w:autoSpaceDE w:val="0"/>
              <w:autoSpaceDN w:val="0"/>
              <w:adjustRightInd w:val="0"/>
              <w:rPr>
                <w:rFonts w:cs="Arial"/>
                <w:bCs/>
                <w:sz w:val="28"/>
                <w:szCs w:val="28"/>
              </w:rPr>
            </w:pPr>
            <w:r w:rsidRPr="00DD44F0">
              <w:rPr>
                <w:rFonts w:cs="Arial"/>
                <w:bCs/>
                <w:sz w:val="28"/>
                <w:szCs w:val="28"/>
              </w:rPr>
              <w:t>Religious Belief</w:t>
            </w:r>
          </w:p>
        </w:tc>
        <w:tc>
          <w:tcPr>
            <w:tcW w:w="3384" w:type="dxa"/>
            <w:vMerge w:val="restart"/>
          </w:tcPr>
          <w:p w:rsidR="00645C30" w:rsidRPr="00645C30" w:rsidRDefault="00E46800" w:rsidP="00020F09">
            <w:pPr>
              <w:pStyle w:val="BodyText"/>
              <w:rPr>
                <w:rFonts w:asciiTheme="minorHAnsi" w:hAnsiTheme="minorHAnsi" w:cstheme="minorHAnsi"/>
                <w:bCs w:val="0"/>
              </w:rPr>
            </w:pPr>
            <w:r>
              <w:rPr>
                <w:rFonts w:asciiTheme="minorHAnsi" w:hAnsiTheme="minorHAnsi" w:cstheme="minorHAnsi"/>
                <w:bCs w:val="0"/>
              </w:rPr>
              <w:t>T</w:t>
            </w:r>
            <w:r w:rsidR="00F85F39" w:rsidRPr="00645C30">
              <w:rPr>
                <w:rFonts w:asciiTheme="minorHAnsi" w:hAnsiTheme="minorHAnsi" w:cstheme="minorHAnsi"/>
                <w:bCs w:val="0"/>
              </w:rPr>
              <w:t xml:space="preserve">he initiative can </w:t>
            </w:r>
            <w:r w:rsidR="00020F09" w:rsidRPr="00645C30">
              <w:rPr>
                <w:rFonts w:asciiTheme="minorHAnsi" w:hAnsiTheme="minorHAnsi" w:cstheme="minorHAnsi"/>
                <w:bCs w:val="0"/>
              </w:rPr>
              <w:t xml:space="preserve">be promoted </w:t>
            </w:r>
            <w:r w:rsidR="00F85F39" w:rsidRPr="00645C30">
              <w:rPr>
                <w:rFonts w:asciiTheme="minorHAnsi" w:hAnsiTheme="minorHAnsi" w:cstheme="minorHAnsi"/>
                <w:bCs w:val="0"/>
              </w:rPr>
              <w:t xml:space="preserve">widely </w:t>
            </w:r>
            <w:r w:rsidR="00020F09" w:rsidRPr="00645C30">
              <w:rPr>
                <w:rFonts w:asciiTheme="minorHAnsi" w:hAnsiTheme="minorHAnsi" w:cstheme="minorHAnsi"/>
                <w:bCs w:val="0"/>
              </w:rPr>
              <w:t>by LCCC via its social media platforms and on its website t</w:t>
            </w:r>
            <w:r w:rsidR="00F85F39" w:rsidRPr="00645C30">
              <w:rPr>
                <w:rFonts w:asciiTheme="minorHAnsi" w:hAnsiTheme="minorHAnsi" w:cstheme="minorHAnsi"/>
                <w:bCs w:val="0"/>
              </w:rPr>
              <w:t xml:space="preserve">o ensure awareness of the </w:t>
            </w:r>
            <w:r w:rsidR="00F85F39" w:rsidRPr="00D67241">
              <w:rPr>
                <w:rFonts w:asciiTheme="minorHAnsi" w:hAnsiTheme="minorHAnsi" w:cstheme="minorHAnsi"/>
                <w:bCs w:val="0"/>
              </w:rPr>
              <w:t>space</w:t>
            </w:r>
            <w:r>
              <w:rPr>
                <w:rFonts w:asciiTheme="minorHAnsi" w:hAnsiTheme="minorHAnsi" w:cstheme="minorHAnsi"/>
                <w:bCs w:val="0"/>
              </w:rPr>
              <w:t xml:space="preserve"> with</w:t>
            </w:r>
            <w:r w:rsidR="00D67241" w:rsidRPr="00D67241">
              <w:rPr>
                <w:rFonts w:asciiTheme="minorHAnsi" w:hAnsiTheme="minorHAnsi" w:cstheme="minorHAnsi"/>
                <w:bCs w:val="0"/>
              </w:rPr>
              <w:t xml:space="preserve"> </w:t>
            </w:r>
            <w:r>
              <w:rPr>
                <w:rFonts w:asciiTheme="minorHAnsi" w:hAnsiTheme="minorHAnsi" w:cstheme="minorHAnsi"/>
                <w:bCs w:val="0"/>
              </w:rPr>
              <w:t>more t</w:t>
            </w:r>
            <w:r w:rsidR="00645C30" w:rsidRPr="00645C30">
              <w:rPr>
                <w:rFonts w:asciiTheme="minorHAnsi" w:hAnsiTheme="minorHAnsi" w:cstheme="minorHAnsi"/>
                <w:bCs w:val="0"/>
              </w:rPr>
              <w:t xml:space="preserve">argeted promotion </w:t>
            </w:r>
            <w:r>
              <w:rPr>
                <w:rFonts w:asciiTheme="minorHAnsi" w:hAnsiTheme="minorHAnsi" w:cstheme="minorHAnsi"/>
                <w:bCs w:val="0"/>
              </w:rPr>
              <w:t xml:space="preserve">in relation to the </w:t>
            </w:r>
            <w:r w:rsidR="00645C30" w:rsidRPr="00645C30">
              <w:rPr>
                <w:rFonts w:asciiTheme="minorHAnsi" w:hAnsiTheme="minorHAnsi" w:cstheme="minorHAnsi"/>
                <w:bCs w:val="0"/>
              </w:rPr>
              <w:t>groups</w:t>
            </w:r>
            <w:r>
              <w:rPr>
                <w:rFonts w:asciiTheme="minorHAnsi" w:hAnsiTheme="minorHAnsi" w:cstheme="minorHAnsi"/>
                <w:bCs w:val="0"/>
              </w:rPr>
              <w:t xml:space="preserve"> outlined above that may have difficulty accessing information</w:t>
            </w:r>
            <w:r w:rsidR="00645C30" w:rsidRPr="00645C30">
              <w:rPr>
                <w:rFonts w:asciiTheme="minorHAnsi" w:hAnsiTheme="minorHAnsi" w:cstheme="minorHAnsi"/>
                <w:bCs w:val="0"/>
              </w:rPr>
              <w:t xml:space="preserve">.  </w:t>
            </w:r>
          </w:p>
          <w:p w:rsidR="00020F09" w:rsidRPr="00DD44F0" w:rsidRDefault="00020F09" w:rsidP="00D67241">
            <w:pPr>
              <w:pStyle w:val="BodyText"/>
            </w:pPr>
          </w:p>
        </w:tc>
        <w:tc>
          <w:tcPr>
            <w:tcW w:w="3385" w:type="dxa"/>
            <w:vMerge w:val="restart"/>
          </w:tcPr>
          <w:p w:rsidR="00020F09" w:rsidRPr="00DD44F0" w:rsidRDefault="00020F09" w:rsidP="00AD14DD">
            <w:pPr>
              <w:rPr>
                <w:sz w:val="24"/>
                <w:szCs w:val="24"/>
              </w:rPr>
            </w:pPr>
          </w:p>
        </w:tc>
      </w:tr>
      <w:tr w:rsidR="00020F09" w:rsidRPr="00DD44F0" w:rsidTr="00315D12">
        <w:tc>
          <w:tcPr>
            <w:tcW w:w="3384" w:type="dxa"/>
          </w:tcPr>
          <w:p w:rsidR="00020F09" w:rsidRPr="00DD44F0" w:rsidRDefault="00020F09" w:rsidP="00315D12">
            <w:pPr>
              <w:autoSpaceDE w:val="0"/>
              <w:autoSpaceDN w:val="0"/>
              <w:adjustRightInd w:val="0"/>
              <w:rPr>
                <w:rFonts w:cs="Arial"/>
                <w:bCs/>
                <w:sz w:val="28"/>
                <w:szCs w:val="28"/>
              </w:rPr>
            </w:pPr>
            <w:r w:rsidRPr="00DD44F0">
              <w:rPr>
                <w:rFonts w:cs="Arial"/>
                <w:bCs/>
                <w:sz w:val="28"/>
                <w:szCs w:val="28"/>
              </w:rPr>
              <w:t>Political Opinion</w:t>
            </w:r>
          </w:p>
        </w:tc>
        <w:tc>
          <w:tcPr>
            <w:tcW w:w="3384" w:type="dxa"/>
            <w:vMerge/>
          </w:tcPr>
          <w:p w:rsidR="00020F09" w:rsidRPr="00DD44F0" w:rsidRDefault="00020F09" w:rsidP="00315D12"/>
        </w:tc>
        <w:tc>
          <w:tcPr>
            <w:tcW w:w="3385" w:type="dxa"/>
            <w:vMerge/>
          </w:tcPr>
          <w:p w:rsidR="00020F09" w:rsidRPr="00DD44F0" w:rsidRDefault="00020F09" w:rsidP="00315D12"/>
        </w:tc>
      </w:tr>
      <w:tr w:rsidR="00020F09" w:rsidRPr="00DD44F0" w:rsidTr="00315D12">
        <w:tc>
          <w:tcPr>
            <w:tcW w:w="3384" w:type="dxa"/>
          </w:tcPr>
          <w:p w:rsidR="00020F09" w:rsidRPr="00DD44F0" w:rsidRDefault="00020F09" w:rsidP="00315D12">
            <w:pPr>
              <w:autoSpaceDE w:val="0"/>
              <w:autoSpaceDN w:val="0"/>
              <w:adjustRightInd w:val="0"/>
              <w:rPr>
                <w:rFonts w:cs="Arial"/>
                <w:bCs/>
                <w:sz w:val="28"/>
                <w:szCs w:val="28"/>
              </w:rPr>
            </w:pPr>
            <w:r w:rsidRPr="00DD44F0">
              <w:rPr>
                <w:rFonts w:cs="Arial"/>
                <w:bCs/>
                <w:sz w:val="28"/>
                <w:szCs w:val="28"/>
              </w:rPr>
              <w:t>Racial Group</w:t>
            </w:r>
          </w:p>
        </w:tc>
        <w:tc>
          <w:tcPr>
            <w:tcW w:w="3384" w:type="dxa"/>
            <w:vMerge/>
          </w:tcPr>
          <w:p w:rsidR="00020F09" w:rsidRPr="00DD44F0" w:rsidRDefault="00020F09" w:rsidP="00315D12"/>
        </w:tc>
        <w:tc>
          <w:tcPr>
            <w:tcW w:w="3385" w:type="dxa"/>
            <w:vMerge/>
          </w:tcPr>
          <w:p w:rsidR="00020F09" w:rsidRPr="00DD44F0" w:rsidRDefault="00020F09" w:rsidP="00315D12"/>
        </w:tc>
      </w:tr>
      <w:tr w:rsidR="00020F09" w:rsidRPr="00DD44F0" w:rsidTr="00315D12">
        <w:tc>
          <w:tcPr>
            <w:tcW w:w="3384" w:type="dxa"/>
          </w:tcPr>
          <w:p w:rsidR="00020F09" w:rsidRPr="00DD44F0" w:rsidRDefault="00020F09" w:rsidP="00315D12">
            <w:pPr>
              <w:autoSpaceDE w:val="0"/>
              <w:autoSpaceDN w:val="0"/>
              <w:adjustRightInd w:val="0"/>
              <w:rPr>
                <w:rFonts w:cs="Arial"/>
                <w:bCs/>
                <w:sz w:val="28"/>
                <w:szCs w:val="28"/>
              </w:rPr>
            </w:pPr>
            <w:r w:rsidRPr="00DD44F0">
              <w:rPr>
                <w:rFonts w:cs="Arial"/>
                <w:bCs/>
                <w:sz w:val="28"/>
                <w:szCs w:val="28"/>
              </w:rPr>
              <w:t>Age</w:t>
            </w:r>
          </w:p>
        </w:tc>
        <w:tc>
          <w:tcPr>
            <w:tcW w:w="3384" w:type="dxa"/>
            <w:vMerge/>
          </w:tcPr>
          <w:p w:rsidR="00020F09" w:rsidRPr="00DD44F0" w:rsidRDefault="00020F09" w:rsidP="00315D12"/>
        </w:tc>
        <w:tc>
          <w:tcPr>
            <w:tcW w:w="3385" w:type="dxa"/>
            <w:vMerge/>
          </w:tcPr>
          <w:p w:rsidR="00020F09" w:rsidRPr="00DD44F0" w:rsidRDefault="00020F09" w:rsidP="00315D12"/>
        </w:tc>
      </w:tr>
      <w:tr w:rsidR="00020F09" w:rsidRPr="00DD44F0" w:rsidTr="00315D12">
        <w:tc>
          <w:tcPr>
            <w:tcW w:w="3384" w:type="dxa"/>
          </w:tcPr>
          <w:p w:rsidR="00020F09" w:rsidRPr="00DD44F0" w:rsidRDefault="00020F09" w:rsidP="00315D12">
            <w:pPr>
              <w:autoSpaceDE w:val="0"/>
              <w:autoSpaceDN w:val="0"/>
              <w:adjustRightInd w:val="0"/>
              <w:rPr>
                <w:rFonts w:cs="Arial"/>
                <w:bCs/>
                <w:sz w:val="28"/>
                <w:szCs w:val="28"/>
              </w:rPr>
            </w:pPr>
            <w:r w:rsidRPr="00DD44F0">
              <w:rPr>
                <w:rFonts w:cs="Arial"/>
                <w:bCs/>
                <w:sz w:val="28"/>
                <w:szCs w:val="28"/>
              </w:rPr>
              <w:t>Marital Status</w:t>
            </w:r>
          </w:p>
        </w:tc>
        <w:tc>
          <w:tcPr>
            <w:tcW w:w="3384" w:type="dxa"/>
            <w:vMerge/>
          </w:tcPr>
          <w:p w:rsidR="00020F09" w:rsidRPr="00DD44F0" w:rsidRDefault="00020F09" w:rsidP="00315D12"/>
        </w:tc>
        <w:tc>
          <w:tcPr>
            <w:tcW w:w="3385" w:type="dxa"/>
            <w:vMerge/>
          </w:tcPr>
          <w:p w:rsidR="00020F09" w:rsidRPr="00DD44F0" w:rsidRDefault="00020F09" w:rsidP="00315D12"/>
        </w:tc>
      </w:tr>
      <w:tr w:rsidR="00020F09" w:rsidRPr="00DD44F0" w:rsidTr="00315D12">
        <w:tc>
          <w:tcPr>
            <w:tcW w:w="3384" w:type="dxa"/>
          </w:tcPr>
          <w:p w:rsidR="00020F09" w:rsidRPr="00DD44F0" w:rsidRDefault="00020F09" w:rsidP="00315D12">
            <w:pPr>
              <w:autoSpaceDE w:val="0"/>
              <w:autoSpaceDN w:val="0"/>
              <w:adjustRightInd w:val="0"/>
              <w:rPr>
                <w:rFonts w:cs="Arial"/>
                <w:bCs/>
                <w:sz w:val="28"/>
                <w:szCs w:val="28"/>
              </w:rPr>
            </w:pPr>
            <w:r w:rsidRPr="00DD44F0">
              <w:rPr>
                <w:rFonts w:cs="Arial"/>
                <w:bCs/>
                <w:sz w:val="28"/>
                <w:szCs w:val="28"/>
              </w:rPr>
              <w:t>Sexual Orientation</w:t>
            </w:r>
          </w:p>
        </w:tc>
        <w:tc>
          <w:tcPr>
            <w:tcW w:w="3384" w:type="dxa"/>
            <w:vMerge/>
          </w:tcPr>
          <w:p w:rsidR="00020F09" w:rsidRPr="00DD44F0" w:rsidRDefault="00020F09" w:rsidP="00315D12"/>
        </w:tc>
        <w:tc>
          <w:tcPr>
            <w:tcW w:w="3385" w:type="dxa"/>
            <w:vMerge/>
          </w:tcPr>
          <w:p w:rsidR="00020F09" w:rsidRPr="00DD44F0" w:rsidRDefault="00020F09" w:rsidP="00315D12"/>
        </w:tc>
      </w:tr>
      <w:tr w:rsidR="00020F09" w:rsidRPr="00DD44F0" w:rsidTr="00315D12">
        <w:tc>
          <w:tcPr>
            <w:tcW w:w="3384" w:type="dxa"/>
          </w:tcPr>
          <w:p w:rsidR="00020F09" w:rsidRPr="00DD44F0" w:rsidRDefault="00020F09" w:rsidP="00315D12">
            <w:pPr>
              <w:autoSpaceDE w:val="0"/>
              <w:autoSpaceDN w:val="0"/>
              <w:adjustRightInd w:val="0"/>
              <w:rPr>
                <w:rFonts w:cs="Arial"/>
                <w:bCs/>
                <w:sz w:val="28"/>
                <w:szCs w:val="28"/>
              </w:rPr>
            </w:pPr>
            <w:r w:rsidRPr="00DD44F0">
              <w:rPr>
                <w:rFonts w:cs="Arial"/>
                <w:bCs/>
                <w:sz w:val="28"/>
                <w:szCs w:val="28"/>
              </w:rPr>
              <w:t>Men &amp; Women Generally</w:t>
            </w:r>
          </w:p>
        </w:tc>
        <w:tc>
          <w:tcPr>
            <w:tcW w:w="3384" w:type="dxa"/>
            <w:vMerge/>
          </w:tcPr>
          <w:p w:rsidR="00020F09" w:rsidRPr="00DD44F0" w:rsidRDefault="00020F09" w:rsidP="00315D12"/>
        </w:tc>
        <w:tc>
          <w:tcPr>
            <w:tcW w:w="3385" w:type="dxa"/>
            <w:vMerge/>
          </w:tcPr>
          <w:p w:rsidR="00020F09" w:rsidRPr="00DD44F0" w:rsidRDefault="00020F09" w:rsidP="00315D12"/>
        </w:tc>
      </w:tr>
      <w:tr w:rsidR="00020F09" w:rsidRPr="00DD44F0" w:rsidTr="00315D12">
        <w:tc>
          <w:tcPr>
            <w:tcW w:w="3384" w:type="dxa"/>
          </w:tcPr>
          <w:p w:rsidR="00020F09" w:rsidRPr="00DD44F0" w:rsidRDefault="00020F09" w:rsidP="00315D12">
            <w:pPr>
              <w:autoSpaceDE w:val="0"/>
              <w:autoSpaceDN w:val="0"/>
              <w:adjustRightInd w:val="0"/>
              <w:rPr>
                <w:rFonts w:cs="Arial"/>
                <w:bCs/>
                <w:sz w:val="28"/>
                <w:szCs w:val="28"/>
              </w:rPr>
            </w:pPr>
            <w:r w:rsidRPr="00DD44F0">
              <w:rPr>
                <w:rFonts w:cs="Arial"/>
                <w:bCs/>
                <w:sz w:val="28"/>
                <w:szCs w:val="28"/>
              </w:rPr>
              <w:t>Disability</w:t>
            </w:r>
          </w:p>
        </w:tc>
        <w:tc>
          <w:tcPr>
            <w:tcW w:w="3384" w:type="dxa"/>
            <w:vMerge/>
          </w:tcPr>
          <w:p w:rsidR="00020F09" w:rsidRPr="00DD44F0" w:rsidRDefault="00020F09" w:rsidP="00315D12"/>
        </w:tc>
        <w:tc>
          <w:tcPr>
            <w:tcW w:w="3385" w:type="dxa"/>
            <w:vMerge/>
          </w:tcPr>
          <w:p w:rsidR="00020F09" w:rsidRPr="00DD44F0" w:rsidRDefault="00020F09" w:rsidP="00315D12"/>
        </w:tc>
      </w:tr>
      <w:tr w:rsidR="00020F09" w:rsidRPr="00DD44F0" w:rsidTr="00315D12">
        <w:tc>
          <w:tcPr>
            <w:tcW w:w="3384" w:type="dxa"/>
          </w:tcPr>
          <w:p w:rsidR="00020F09" w:rsidRPr="00DD44F0" w:rsidRDefault="00020F09" w:rsidP="00315D12">
            <w:pPr>
              <w:autoSpaceDE w:val="0"/>
              <w:autoSpaceDN w:val="0"/>
              <w:adjustRightInd w:val="0"/>
              <w:rPr>
                <w:rFonts w:cs="Arial"/>
                <w:bCs/>
                <w:sz w:val="28"/>
                <w:szCs w:val="28"/>
              </w:rPr>
            </w:pPr>
            <w:r w:rsidRPr="00DD44F0">
              <w:rPr>
                <w:rFonts w:cs="Arial"/>
                <w:bCs/>
                <w:sz w:val="28"/>
                <w:szCs w:val="28"/>
              </w:rPr>
              <w:t>Dependants</w:t>
            </w:r>
          </w:p>
        </w:tc>
        <w:tc>
          <w:tcPr>
            <w:tcW w:w="3384" w:type="dxa"/>
            <w:vMerge/>
          </w:tcPr>
          <w:p w:rsidR="00020F09" w:rsidRPr="00DD44F0" w:rsidRDefault="00020F09" w:rsidP="00315D12"/>
        </w:tc>
        <w:tc>
          <w:tcPr>
            <w:tcW w:w="3385" w:type="dxa"/>
            <w:vMerge/>
          </w:tcPr>
          <w:p w:rsidR="00020F09" w:rsidRPr="00DD44F0" w:rsidRDefault="00020F09" w:rsidP="00315D12"/>
        </w:tc>
      </w:tr>
    </w:tbl>
    <w:p w:rsidR="0077586F" w:rsidRPr="00DD44F0" w:rsidRDefault="0077586F" w:rsidP="0077586F"/>
    <w:p w:rsidR="006A11E6" w:rsidRPr="00DD44F0" w:rsidRDefault="006A11E6" w:rsidP="006A11E6">
      <w:pPr>
        <w:autoSpaceDE w:val="0"/>
        <w:autoSpaceDN w:val="0"/>
        <w:adjustRightInd w:val="0"/>
        <w:rPr>
          <w:b/>
          <w:sz w:val="28"/>
          <w:szCs w:val="28"/>
        </w:rPr>
      </w:pPr>
      <w:r w:rsidRPr="00DD44F0">
        <w:rPr>
          <w:b/>
          <w:sz w:val="28"/>
          <w:szCs w:val="28"/>
        </w:rPr>
        <w:t>2(b)</w:t>
      </w:r>
      <w:r w:rsidRPr="00DD44F0">
        <w:rPr>
          <w:b/>
          <w:sz w:val="24"/>
          <w:szCs w:val="24"/>
        </w:rPr>
        <w:t xml:space="preserve">  </w:t>
      </w:r>
      <w:r w:rsidRPr="00DD44F0">
        <w:rPr>
          <w:b/>
          <w:sz w:val="28"/>
          <w:szCs w:val="28"/>
        </w:rPr>
        <w:t>DDA Disability Duties (see Disability Action Plan 2021-2025)</w:t>
      </w:r>
      <w:r w:rsidR="0009046B" w:rsidRPr="00DD44F0">
        <w:rPr>
          <w:b/>
          <w:sz w:val="28"/>
          <w:szCs w:val="28"/>
        </w:rPr>
        <w:t xml:space="preserve"> </w:t>
      </w:r>
    </w:p>
    <w:p w:rsidR="006A11E6" w:rsidRPr="00DD44F0" w:rsidRDefault="006A11E6" w:rsidP="0077586F">
      <w:pPr>
        <w:rPr>
          <w:sz w:val="28"/>
          <w:szCs w:val="28"/>
        </w:rPr>
      </w:pPr>
      <w:r w:rsidRPr="00DD44F0">
        <w:rPr>
          <w:sz w:val="28"/>
          <w:szCs w:val="28"/>
        </w:rPr>
        <w:t>Does this policy/activity present opportunities to contribute to the actions in our Disability Action Plan:</w:t>
      </w:r>
      <w:r w:rsidR="0009046B" w:rsidRPr="00DD44F0">
        <w:rPr>
          <w:sz w:val="28"/>
          <w:szCs w:val="28"/>
        </w:rPr>
        <w:t xml:space="preserve"> </w:t>
      </w:r>
    </w:p>
    <w:p w:rsidR="0077586F" w:rsidRDefault="006A11E6" w:rsidP="006A11E6">
      <w:pPr>
        <w:pStyle w:val="ListParagraph"/>
        <w:numPr>
          <w:ilvl w:val="0"/>
          <w:numId w:val="15"/>
        </w:numPr>
        <w:rPr>
          <w:sz w:val="28"/>
          <w:szCs w:val="28"/>
        </w:rPr>
      </w:pPr>
      <w:r w:rsidRPr="00DD44F0">
        <w:rPr>
          <w:sz w:val="28"/>
          <w:szCs w:val="28"/>
        </w:rPr>
        <w:t>to promote positive attitudes towards disabled people?</w:t>
      </w:r>
    </w:p>
    <w:p w:rsidR="006A11E6" w:rsidRPr="00DD44F0" w:rsidRDefault="006A11E6" w:rsidP="006A11E6">
      <w:pPr>
        <w:pStyle w:val="ListParagraph"/>
        <w:numPr>
          <w:ilvl w:val="0"/>
          <w:numId w:val="15"/>
        </w:numPr>
        <w:rPr>
          <w:sz w:val="28"/>
          <w:szCs w:val="28"/>
        </w:rPr>
      </w:pPr>
      <w:r w:rsidRPr="00DD44F0">
        <w:rPr>
          <w:sz w:val="28"/>
          <w:szCs w:val="28"/>
        </w:rPr>
        <w:t>to encourage the participation of disabled people in public life?</w:t>
      </w:r>
    </w:p>
    <w:p w:rsidR="00645C30" w:rsidRDefault="00645C30" w:rsidP="00645C30">
      <w:pPr>
        <w:pStyle w:val="ListParagraph"/>
        <w:rPr>
          <w:sz w:val="28"/>
          <w:szCs w:val="28"/>
        </w:rPr>
      </w:pPr>
    </w:p>
    <w:p w:rsidR="00645C30" w:rsidRPr="00DD44F0" w:rsidRDefault="00645C30" w:rsidP="00645C30">
      <w:pPr>
        <w:pStyle w:val="ListParagraph"/>
        <w:rPr>
          <w:sz w:val="28"/>
          <w:szCs w:val="28"/>
        </w:rPr>
      </w:pPr>
      <w:r>
        <w:rPr>
          <w:sz w:val="28"/>
          <w:szCs w:val="28"/>
        </w:rPr>
        <w:t>No direct opportunity identified</w:t>
      </w:r>
    </w:p>
    <w:p w:rsidR="0009046B" w:rsidRDefault="0009046B" w:rsidP="00C814A3">
      <w:pPr>
        <w:ind w:firstLine="720"/>
        <w:rPr>
          <w:sz w:val="28"/>
          <w:szCs w:val="28"/>
        </w:rPr>
      </w:pPr>
    </w:p>
    <w:p w:rsidR="001A79DC" w:rsidRDefault="001A79DC" w:rsidP="00C814A3">
      <w:pPr>
        <w:ind w:firstLine="720"/>
        <w:rPr>
          <w:sz w:val="28"/>
          <w:szCs w:val="28"/>
        </w:rPr>
      </w:pPr>
    </w:p>
    <w:p w:rsidR="001A79DC" w:rsidRDefault="001A79DC" w:rsidP="00C814A3">
      <w:pPr>
        <w:ind w:firstLine="720"/>
        <w:rPr>
          <w:sz w:val="28"/>
          <w:szCs w:val="28"/>
        </w:rPr>
      </w:pPr>
    </w:p>
    <w:p w:rsidR="001A79DC" w:rsidRDefault="001A79DC" w:rsidP="00C814A3">
      <w:pPr>
        <w:ind w:firstLine="720"/>
        <w:rPr>
          <w:sz w:val="28"/>
          <w:szCs w:val="28"/>
        </w:rPr>
      </w:pPr>
    </w:p>
    <w:p w:rsidR="001A79DC" w:rsidRDefault="001A79DC" w:rsidP="00C814A3">
      <w:pPr>
        <w:ind w:firstLine="720"/>
        <w:rPr>
          <w:sz w:val="28"/>
          <w:szCs w:val="28"/>
        </w:rPr>
      </w:pPr>
    </w:p>
    <w:p w:rsidR="001A79DC" w:rsidRDefault="001A79DC" w:rsidP="00C814A3">
      <w:pPr>
        <w:ind w:firstLine="720"/>
        <w:rPr>
          <w:sz w:val="28"/>
          <w:szCs w:val="28"/>
        </w:rPr>
      </w:pPr>
    </w:p>
    <w:p w:rsidR="001A79DC" w:rsidRDefault="001A79DC" w:rsidP="00C814A3">
      <w:pPr>
        <w:ind w:firstLine="720"/>
        <w:rPr>
          <w:sz w:val="28"/>
          <w:szCs w:val="28"/>
        </w:rPr>
      </w:pPr>
    </w:p>
    <w:p w:rsidR="001A79DC" w:rsidRDefault="0077586F" w:rsidP="001A79DC">
      <w:pPr>
        <w:pStyle w:val="Footer"/>
        <w:rPr>
          <w:b/>
          <w:sz w:val="28"/>
        </w:rPr>
      </w:pPr>
      <w:r w:rsidRPr="00DD44F0">
        <w:rPr>
          <w:b/>
          <w:sz w:val="28"/>
        </w:rPr>
        <w:t xml:space="preserve">3 To what extent is the </w:t>
      </w:r>
      <w:r w:rsidRPr="00DD44F0">
        <w:rPr>
          <w:rFonts w:cs="Arial"/>
          <w:b/>
          <w:sz w:val="28"/>
          <w:szCs w:val="28"/>
        </w:rPr>
        <w:t>activity/policy</w:t>
      </w:r>
      <w:r w:rsidR="002C652A" w:rsidRPr="00DD44F0">
        <w:rPr>
          <w:rFonts w:cs="Arial"/>
          <w:b/>
          <w:sz w:val="28"/>
          <w:szCs w:val="28"/>
        </w:rPr>
        <w:t>/project</w:t>
      </w:r>
      <w:r w:rsidRPr="00DD44F0">
        <w:rPr>
          <w:b/>
          <w:sz w:val="28"/>
        </w:rPr>
        <w:t xml:space="preserve"> likely to impact on good relations between people of different religious belief, political opinion or racial group? </w:t>
      </w:r>
    </w:p>
    <w:p w:rsidR="00933BF5" w:rsidRPr="001A79DC" w:rsidRDefault="00933BF5" w:rsidP="001A79DC">
      <w:pPr>
        <w:pStyle w:val="Footer"/>
        <w:rPr>
          <w:b/>
          <w:sz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5"/>
        <w:gridCol w:w="4331"/>
        <w:gridCol w:w="2268"/>
      </w:tblGrid>
      <w:tr w:rsidR="007B6C27" w:rsidRPr="00DD44F0" w:rsidTr="002C652A">
        <w:tc>
          <w:tcPr>
            <w:tcW w:w="3035" w:type="dxa"/>
          </w:tcPr>
          <w:p w:rsidR="0077586F" w:rsidRPr="00DD44F0" w:rsidRDefault="0077586F" w:rsidP="00315D12">
            <w:pPr>
              <w:rPr>
                <w:b/>
                <w:sz w:val="28"/>
                <w:szCs w:val="28"/>
              </w:rPr>
            </w:pPr>
            <w:r w:rsidRPr="00DD44F0">
              <w:rPr>
                <w:b/>
                <w:sz w:val="28"/>
                <w:szCs w:val="28"/>
              </w:rPr>
              <w:t>Good Relations Category</w:t>
            </w:r>
          </w:p>
        </w:tc>
        <w:tc>
          <w:tcPr>
            <w:tcW w:w="4331" w:type="dxa"/>
          </w:tcPr>
          <w:p w:rsidR="002C652A" w:rsidRPr="00DD44F0" w:rsidRDefault="0077586F" w:rsidP="002C652A">
            <w:pPr>
              <w:rPr>
                <w:rFonts w:cs="Arial"/>
                <w:b/>
                <w:bCs/>
                <w:sz w:val="28"/>
                <w:szCs w:val="28"/>
              </w:rPr>
            </w:pPr>
            <w:r w:rsidRPr="00DD44F0">
              <w:rPr>
                <w:rFonts w:cs="Arial"/>
                <w:b/>
                <w:bCs/>
                <w:sz w:val="28"/>
                <w:szCs w:val="28"/>
              </w:rPr>
              <w:t xml:space="preserve">Details </w:t>
            </w:r>
            <w:r w:rsidR="002C652A" w:rsidRPr="00DD44F0">
              <w:rPr>
                <w:rFonts w:cs="Arial"/>
                <w:b/>
                <w:bCs/>
                <w:sz w:val="28"/>
                <w:szCs w:val="28"/>
              </w:rPr>
              <w:t xml:space="preserve">of likely </w:t>
            </w:r>
            <w:r w:rsidRPr="00DD44F0">
              <w:rPr>
                <w:rFonts w:cs="Arial"/>
                <w:b/>
                <w:bCs/>
                <w:sz w:val="28"/>
                <w:szCs w:val="28"/>
              </w:rPr>
              <w:t>impact</w:t>
            </w:r>
            <w:r w:rsidR="002C652A" w:rsidRPr="00DD44F0">
              <w:rPr>
                <w:rFonts w:cs="Arial"/>
                <w:b/>
                <w:bCs/>
                <w:sz w:val="28"/>
                <w:szCs w:val="28"/>
              </w:rPr>
              <w:t>.  Will it be positive or negative?</w:t>
            </w:r>
            <w:r w:rsidR="00C72FDF" w:rsidRPr="00DD44F0">
              <w:rPr>
                <w:rFonts w:cs="Arial"/>
                <w:b/>
                <w:bCs/>
                <w:sz w:val="28"/>
                <w:szCs w:val="28"/>
              </w:rPr>
              <w:t xml:space="preserve"> </w:t>
            </w:r>
            <w:r w:rsidR="00C72FDF" w:rsidRPr="00DD44F0">
              <w:rPr>
                <w:rFonts w:cs="Arial"/>
                <w:bCs/>
                <w:sz w:val="28"/>
                <w:szCs w:val="28"/>
              </w:rPr>
              <w:t>[if no specific impact identified, say none]</w:t>
            </w:r>
          </w:p>
        </w:tc>
        <w:tc>
          <w:tcPr>
            <w:tcW w:w="2268" w:type="dxa"/>
          </w:tcPr>
          <w:p w:rsidR="002C652A" w:rsidRPr="00DD44F0" w:rsidRDefault="0077586F" w:rsidP="00315D12">
            <w:pPr>
              <w:pStyle w:val="Heading1"/>
              <w:rPr>
                <w:rFonts w:cs="Arial"/>
                <w:b/>
                <w:sz w:val="24"/>
                <w:szCs w:val="24"/>
              </w:rPr>
            </w:pPr>
            <w:r w:rsidRPr="00DD44F0">
              <w:rPr>
                <w:rFonts w:cs="Arial"/>
                <w:b/>
                <w:sz w:val="24"/>
                <w:szCs w:val="24"/>
              </w:rPr>
              <w:t>Lev</w:t>
            </w:r>
            <w:r w:rsidR="002C652A" w:rsidRPr="00DD44F0">
              <w:rPr>
                <w:rFonts w:cs="Arial"/>
                <w:b/>
                <w:sz w:val="24"/>
                <w:szCs w:val="24"/>
              </w:rPr>
              <w:t xml:space="preserve">el of impact – </w:t>
            </w:r>
          </w:p>
          <w:p w:rsidR="0077586F" w:rsidRPr="00DD44F0" w:rsidRDefault="002C652A" w:rsidP="00315D12">
            <w:pPr>
              <w:pStyle w:val="Heading1"/>
              <w:rPr>
                <w:rFonts w:cs="Arial"/>
                <w:b/>
                <w:sz w:val="24"/>
                <w:szCs w:val="24"/>
              </w:rPr>
            </w:pPr>
            <w:r w:rsidRPr="00DD44F0">
              <w:rPr>
                <w:rFonts w:cs="Arial"/>
                <w:b/>
                <w:sz w:val="24"/>
                <w:szCs w:val="24"/>
              </w:rPr>
              <w:t>minor/major</w:t>
            </w:r>
            <w:r w:rsidR="00C72FDF" w:rsidRPr="00DD44F0">
              <w:rPr>
                <w:rFonts w:cs="Arial"/>
                <w:b/>
                <w:sz w:val="24"/>
                <w:szCs w:val="24"/>
              </w:rPr>
              <w:t>*</w:t>
            </w:r>
          </w:p>
        </w:tc>
      </w:tr>
      <w:tr w:rsidR="007B6C27" w:rsidRPr="00DD44F0" w:rsidTr="002C652A">
        <w:tc>
          <w:tcPr>
            <w:tcW w:w="3035" w:type="dxa"/>
          </w:tcPr>
          <w:p w:rsidR="00F5398B" w:rsidRPr="00DD44F0" w:rsidRDefault="00F5398B" w:rsidP="00315D12">
            <w:pPr>
              <w:rPr>
                <w:sz w:val="28"/>
                <w:szCs w:val="28"/>
              </w:rPr>
            </w:pPr>
            <w:r w:rsidRPr="00DD44F0">
              <w:rPr>
                <w:sz w:val="28"/>
                <w:szCs w:val="28"/>
              </w:rPr>
              <w:t>Religious Belief</w:t>
            </w:r>
          </w:p>
        </w:tc>
        <w:tc>
          <w:tcPr>
            <w:tcW w:w="4331" w:type="dxa"/>
            <w:vMerge w:val="restart"/>
          </w:tcPr>
          <w:p w:rsidR="00F5398B" w:rsidRPr="001A79DC" w:rsidRDefault="001A79DC" w:rsidP="00E46800">
            <w:pPr>
              <w:rPr>
                <w:sz w:val="24"/>
                <w:szCs w:val="24"/>
              </w:rPr>
            </w:pPr>
            <w:r w:rsidRPr="001A79DC">
              <w:rPr>
                <w:rStyle w:val="CommentReference"/>
                <w:sz w:val="24"/>
                <w:szCs w:val="24"/>
              </w:rPr>
              <w:t>It is not anticipated that the provision of a space for reflection will have any direct impact on good relations for any group.  However, providing shared spaces that bring people together for a common may indirectly</w:t>
            </w:r>
            <w:r w:rsidR="00E46800">
              <w:rPr>
                <w:rStyle w:val="CommentReference"/>
                <w:sz w:val="24"/>
                <w:szCs w:val="24"/>
              </w:rPr>
              <w:t xml:space="preserve"> create a positive impact</w:t>
            </w:r>
            <w:r w:rsidRPr="001A79DC">
              <w:rPr>
                <w:rStyle w:val="CommentReference"/>
                <w:sz w:val="24"/>
                <w:szCs w:val="24"/>
              </w:rPr>
              <w:t>.</w:t>
            </w:r>
          </w:p>
        </w:tc>
        <w:tc>
          <w:tcPr>
            <w:tcW w:w="2268" w:type="dxa"/>
            <w:vMerge w:val="restart"/>
          </w:tcPr>
          <w:p w:rsidR="00F5398B" w:rsidRPr="00DD44F0" w:rsidRDefault="00933BF5" w:rsidP="001A79DC">
            <w:r>
              <w:t>None</w:t>
            </w:r>
          </w:p>
        </w:tc>
      </w:tr>
      <w:tr w:rsidR="007B6C27" w:rsidRPr="00DD44F0" w:rsidTr="002C652A">
        <w:tc>
          <w:tcPr>
            <w:tcW w:w="3035" w:type="dxa"/>
          </w:tcPr>
          <w:p w:rsidR="00F5398B" w:rsidRPr="00DD44F0" w:rsidRDefault="00F5398B" w:rsidP="00315D12">
            <w:pPr>
              <w:rPr>
                <w:sz w:val="28"/>
                <w:szCs w:val="28"/>
              </w:rPr>
            </w:pPr>
            <w:r w:rsidRPr="00DD44F0">
              <w:rPr>
                <w:sz w:val="28"/>
                <w:szCs w:val="28"/>
              </w:rPr>
              <w:t>Political Opinion</w:t>
            </w:r>
          </w:p>
        </w:tc>
        <w:tc>
          <w:tcPr>
            <w:tcW w:w="4331" w:type="dxa"/>
            <w:vMerge/>
          </w:tcPr>
          <w:p w:rsidR="00F5398B" w:rsidRPr="00DD44F0" w:rsidRDefault="00F5398B" w:rsidP="00315D12"/>
        </w:tc>
        <w:tc>
          <w:tcPr>
            <w:tcW w:w="2268" w:type="dxa"/>
            <w:vMerge/>
          </w:tcPr>
          <w:p w:rsidR="00F5398B" w:rsidRPr="00DD44F0" w:rsidRDefault="00F5398B" w:rsidP="00315D12"/>
        </w:tc>
      </w:tr>
      <w:tr w:rsidR="00F5398B" w:rsidRPr="00DD44F0" w:rsidTr="002C652A">
        <w:tc>
          <w:tcPr>
            <w:tcW w:w="3035" w:type="dxa"/>
          </w:tcPr>
          <w:p w:rsidR="00F5398B" w:rsidRPr="00DD44F0" w:rsidRDefault="00F5398B" w:rsidP="00315D12">
            <w:pPr>
              <w:rPr>
                <w:sz w:val="28"/>
                <w:szCs w:val="28"/>
              </w:rPr>
            </w:pPr>
            <w:r w:rsidRPr="00DD44F0">
              <w:rPr>
                <w:sz w:val="28"/>
                <w:szCs w:val="28"/>
              </w:rPr>
              <w:t>Racial Group</w:t>
            </w:r>
          </w:p>
        </w:tc>
        <w:tc>
          <w:tcPr>
            <w:tcW w:w="4331" w:type="dxa"/>
            <w:vMerge/>
          </w:tcPr>
          <w:p w:rsidR="00F5398B" w:rsidRPr="00DD44F0" w:rsidRDefault="00F5398B" w:rsidP="00315D12"/>
        </w:tc>
        <w:tc>
          <w:tcPr>
            <w:tcW w:w="2268" w:type="dxa"/>
            <w:vMerge/>
          </w:tcPr>
          <w:p w:rsidR="00F5398B" w:rsidRPr="00DD44F0" w:rsidRDefault="00F5398B" w:rsidP="00315D12"/>
        </w:tc>
      </w:tr>
    </w:tbl>
    <w:p w:rsidR="0077586F" w:rsidRPr="007B6C27" w:rsidRDefault="0077586F" w:rsidP="0077586F">
      <w:pPr>
        <w:rPr>
          <w:color w:val="FF0000"/>
        </w:rPr>
      </w:pPr>
    </w:p>
    <w:p w:rsidR="0077586F" w:rsidRPr="00DD44F0" w:rsidRDefault="0077586F" w:rsidP="00AB370B">
      <w:pPr>
        <w:pStyle w:val="BodyText"/>
        <w:rPr>
          <w:rFonts w:asciiTheme="minorHAnsi" w:hAnsiTheme="minorHAnsi" w:cstheme="minorHAnsi"/>
          <w:bCs w:val="0"/>
          <w:szCs w:val="20"/>
        </w:rPr>
      </w:pPr>
      <w:r w:rsidRPr="00DD44F0">
        <w:rPr>
          <w:rFonts w:asciiTheme="minorHAnsi" w:hAnsiTheme="minorHAnsi" w:cstheme="minorHAnsi"/>
          <w:b/>
          <w:bCs w:val="0"/>
          <w:szCs w:val="20"/>
        </w:rPr>
        <w:t>4 Are there opportunities to better promote good relations between people of different religious belief, political opinion or racial group?</w:t>
      </w:r>
      <w:r w:rsidR="004C6097" w:rsidRPr="00DD44F0">
        <w:rPr>
          <w:rFonts w:asciiTheme="minorHAnsi" w:hAnsiTheme="minorHAnsi" w:cstheme="minorHAnsi"/>
          <w:b/>
          <w:bCs w:val="0"/>
          <w:szCs w:val="20"/>
        </w:rPr>
        <w:t xml:space="preserve"> </w:t>
      </w:r>
    </w:p>
    <w:p w:rsidR="0009451E" w:rsidRPr="0090118A" w:rsidRDefault="0009451E" w:rsidP="00C814A3">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3"/>
        <w:gridCol w:w="3100"/>
        <w:gridCol w:w="3100"/>
      </w:tblGrid>
      <w:tr w:rsidR="007B6C27" w:rsidRPr="00DD44F0" w:rsidTr="0090118A">
        <w:tc>
          <w:tcPr>
            <w:tcW w:w="3123" w:type="dxa"/>
          </w:tcPr>
          <w:p w:rsidR="0077586F" w:rsidRPr="00DD44F0" w:rsidRDefault="0077586F" w:rsidP="00315D12">
            <w:pPr>
              <w:rPr>
                <w:b/>
                <w:sz w:val="28"/>
                <w:szCs w:val="28"/>
              </w:rPr>
            </w:pPr>
            <w:r w:rsidRPr="00DD44F0">
              <w:rPr>
                <w:b/>
                <w:sz w:val="28"/>
                <w:szCs w:val="28"/>
              </w:rPr>
              <w:t>Good Relations Category</w:t>
            </w:r>
          </w:p>
        </w:tc>
        <w:tc>
          <w:tcPr>
            <w:tcW w:w="3100" w:type="dxa"/>
          </w:tcPr>
          <w:p w:rsidR="0077586F" w:rsidRPr="00DD44F0" w:rsidRDefault="0077586F" w:rsidP="00315D12">
            <w:pPr>
              <w:rPr>
                <w:b/>
                <w:sz w:val="28"/>
                <w:szCs w:val="28"/>
              </w:rPr>
            </w:pPr>
            <w:r w:rsidRPr="00DD44F0">
              <w:rPr>
                <w:b/>
                <w:sz w:val="28"/>
                <w:szCs w:val="28"/>
              </w:rPr>
              <w:t>IF Yes, provide details</w:t>
            </w:r>
          </w:p>
        </w:tc>
        <w:tc>
          <w:tcPr>
            <w:tcW w:w="3100" w:type="dxa"/>
          </w:tcPr>
          <w:p w:rsidR="0077586F" w:rsidRPr="00DD44F0" w:rsidRDefault="0077586F" w:rsidP="00315D12">
            <w:pPr>
              <w:rPr>
                <w:b/>
                <w:sz w:val="28"/>
                <w:szCs w:val="28"/>
              </w:rPr>
            </w:pPr>
            <w:r w:rsidRPr="00DD44F0">
              <w:rPr>
                <w:b/>
                <w:sz w:val="28"/>
                <w:szCs w:val="28"/>
              </w:rPr>
              <w:t>If No, provide details</w:t>
            </w:r>
          </w:p>
        </w:tc>
      </w:tr>
      <w:tr w:rsidR="0090118A" w:rsidRPr="00DD44F0" w:rsidTr="0090118A">
        <w:trPr>
          <w:trHeight w:val="3322"/>
        </w:trPr>
        <w:tc>
          <w:tcPr>
            <w:tcW w:w="3123" w:type="dxa"/>
          </w:tcPr>
          <w:p w:rsidR="0090118A" w:rsidRPr="00DD44F0" w:rsidRDefault="0090118A" w:rsidP="00315D12">
            <w:pPr>
              <w:rPr>
                <w:sz w:val="28"/>
                <w:szCs w:val="28"/>
              </w:rPr>
            </w:pPr>
            <w:r w:rsidRPr="00DD44F0">
              <w:rPr>
                <w:sz w:val="28"/>
                <w:szCs w:val="28"/>
              </w:rPr>
              <w:t>Religious Belief</w:t>
            </w:r>
          </w:p>
          <w:p w:rsidR="0090118A" w:rsidRPr="00DD44F0" w:rsidRDefault="0090118A" w:rsidP="00315D12">
            <w:pPr>
              <w:rPr>
                <w:sz w:val="28"/>
                <w:szCs w:val="28"/>
              </w:rPr>
            </w:pPr>
            <w:r w:rsidRPr="00DD44F0">
              <w:rPr>
                <w:sz w:val="28"/>
                <w:szCs w:val="28"/>
              </w:rPr>
              <w:t>Political Opinion</w:t>
            </w:r>
          </w:p>
          <w:p w:rsidR="0090118A" w:rsidRPr="00DD44F0" w:rsidRDefault="0090118A" w:rsidP="00315D12">
            <w:pPr>
              <w:rPr>
                <w:sz w:val="28"/>
                <w:szCs w:val="28"/>
              </w:rPr>
            </w:pPr>
            <w:r w:rsidRPr="00DD44F0">
              <w:rPr>
                <w:sz w:val="28"/>
                <w:szCs w:val="28"/>
              </w:rPr>
              <w:t>Racial Group</w:t>
            </w:r>
          </w:p>
        </w:tc>
        <w:tc>
          <w:tcPr>
            <w:tcW w:w="3100" w:type="dxa"/>
          </w:tcPr>
          <w:p w:rsidR="0090118A" w:rsidRPr="0090118A" w:rsidRDefault="0090118A" w:rsidP="00E67D29">
            <w:pPr>
              <w:rPr>
                <w:rFonts w:cstheme="minorHAnsi"/>
                <w:color w:val="FF0000"/>
                <w:sz w:val="24"/>
                <w:szCs w:val="24"/>
              </w:rPr>
            </w:pPr>
            <w:r w:rsidRPr="00645C30">
              <w:rPr>
                <w:rFonts w:cstheme="minorHAnsi"/>
                <w:sz w:val="24"/>
                <w:szCs w:val="24"/>
              </w:rPr>
              <w:t>Publicity around this memorial is potentially an op</w:t>
            </w:r>
            <w:r w:rsidR="00E67D29">
              <w:rPr>
                <w:rFonts w:cstheme="minorHAnsi"/>
                <w:sz w:val="24"/>
                <w:szCs w:val="24"/>
              </w:rPr>
              <w:t>portunity to make the point that all groups have been affected by Suicide.</w:t>
            </w:r>
            <w:r w:rsidRPr="00645C30">
              <w:rPr>
                <w:rFonts w:cstheme="minorHAnsi"/>
                <w:sz w:val="24"/>
                <w:szCs w:val="24"/>
              </w:rPr>
              <w:t xml:space="preserve"> </w:t>
            </w:r>
            <w:r w:rsidR="00645C30" w:rsidRPr="00645C30">
              <w:rPr>
                <w:rFonts w:cstheme="minorHAnsi"/>
                <w:sz w:val="24"/>
                <w:szCs w:val="24"/>
              </w:rPr>
              <w:t xml:space="preserve">There is an </w:t>
            </w:r>
            <w:r w:rsidR="00E67D29">
              <w:rPr>
                <w:rFonts w:cstheme="minorHAnsi"/>
                <w:sz w:val="24"/>
                <w:szCs w:val="24"/>
              </w:rPr>
              <w:t>o</w:t>
            </w:r>
            <w:r w:rsidRPr="00645C30">
              <w:rPr>
                <w:rFonts w:cstheme="minorHAnsi"/>
                <w:sz w:val="24"/>
                <w:szCs w:val="24"/>
              </w:rPr>
              <w:t>pportunity to emphasise what we share/have in common.</w:t>
            </w:r>
          </w:p>
        </w:tc>
        <w:tc>
          <w:tcPr>
            <w:tcW w:w="3100" w:type="dxa"/>
          </w:tcPr>
          <w:p w:rsidR="0090118A" w:rsidRPr="00DD44F0" w:rsidRDefault="0090118A" w:rsidP="007F6E8B">
            <w:pPr>
              <w:rPr>
                <w:sz w:val="28"/>
                <w:szCs w:val="28"/>
              </w:rPr>
            </w:pPr>
          </w:p>
        </w:tc>
      </w:tr>
    </w:tbl>
    <w:p w:rsidR="0009451E" w:rsidRPr="007B6C27" w:rsidRDefault="0009451E" w:rsidP="006A7D1D">
      <w:pPr>
        <w:rPr>
          <w:rFonts w:cs="Arial"/>
          <w:b/>
          <w:color w:val="FF0000"/>
          <w:sz w:val="28"/>
          <w:szCs w:val="28"/>
        </w:rPr>
      </w:pPr>
    </w:p>
    <w:p w:rsidR="0077586F" w:rsidRPr="00DD44F0" w:rsidRDefault="0077586F" w:rsidP="006A7D1D">
      <w:pPr>
        <w:rPr>
          <w:rFonts w:cs="Arial"/>
          <w:b/>
          <w:sz w:val="28"/>
          <w:szCs w:val="28"/>
        </w:rPr>
      </w:pPr>
      <w:r w:rsidRPr="00DD44F0">
        <w:rPr>
          <w:rFonts w:cs="Arial"/>
          <w:b/>
          <w:sz w:val="28"/>
          <w:szCs w:val="28"/>
        </w:rPr>
        <w:t>Multiple identity</w:t>
      </w:r>
    </w:p>
    <w:p w:rsidR="0077586F" w:rsidRPr="00DD44F0" w:rsidRDefault="0077586F" w:rsidP="0077586F">
      <w:pPr>
        <w:autoSpaceDE w:val="0"/>
        <w:autoSpaceDN w:val="0"/>
        <w:adjustRightInd w:val="0"/>
        <w:rPr>
          <w:rFonts w:cs="Arial"/>
          <w:sz w:val="28"/>
          <w:szCs w:val="28"/>
        </w:rPr>
      </w:pPr>
      <w:r w:rsidRPr="00DD44F0">
        <w:rPr>
          <w:rFonts w:cs="Arial"/>
          <w:b/>
          <w:sz w:val="28"/>
          <w:szCs w:val="28"/>
        </w:rPr>
        <w:t xml:space="preserve">Provide details of </w:t>
      </w:r>
      <w:r w:rsidR="005F4D62" w:rsidRPr="00DD44F0">
        <w:rPr>
          <w:rFonts w:cs="Arial"/>
          <w:b/>
          <w:sz w:val="28"/>
          <w:szCs w:val="28"/>
        </w:rPr>
        <w:t xml:space="preserve">any </w:t>
      </w:r>
      <w:r w:rsidRPr="00DD44F0">
        <w:rPr>
          <w:rFonts w:cs="Arial"/>
          <w:b/>
          <w:sz w:val="28"/>
          <w:szCs w:val="28"/>
        </w:rPr>
        <w:t>data on the impact of the activity/policy</w:t>
      </w:r>
      <w:r w:rsidR="002C652A" w:rsidRPr="00DD44F0">
        <w:rPr>
          <w:rFonts w:cs="Arial"/>
          <w:b/>
          <w:sz w:val="28"/>
          <w:szCs w:val="28"/>
        </w:rPr>
        <w:t>/project</w:t>
      </w:r>
      <w:r w:rsidRPr="00DD44F0">
        <w:rPr>
          <w:b/>
          <w:sz w:val="28"/>
        </w:rPr>
        <w:t xml:space="preserve"> </w:t>
      </w:r>
      <w:r w:rsidRPr="00DD44F0">
        <w:rPr>
          <w:rFonts w:cs="Arial"/>
          <w:b/>
          <w:sz w:val="28"/>
          <w:szCs w:val="28"/>
        </w:rPr>
        <w:t>on people with multiple identities.  Specify relevant Section 75 categories concerned.</w:t>
      </w:r>
      <w:r w:rsidR="002C652A" w:rsidRPr="00DD44F0">
        <w:rPr>
          <w:rFonts w:cs="Arial"/>
          <w:b/>
          <w:sz w:val="28"/>
          <w:szCs w:val="28"/>
        </w:rPr>
        <w:t xml:space="preserve"> </w:t>
      </w:r>
      <w:r w:rsidR="002C652A" w:rsidRPr="00DD44F0">
        <w:rPr>
          <w:rFonts w:cs="Arial"/>
          <w:sz w:val="28"/>
          <w:szCs w:val="28"/>
        </w:rPr>
        <w:t xml:space="preserve"> </w:t>
      </w:r>
    </w:p>
    <w:p w:rsidR="008F3757" w:rsidRDefault="008F3757" w:rsidP="008F3757">
      <w:pPr>
        <w:autoSpaceDE w:val="0"/>
        <w:autoSpaceDN w:val="0"/>
        <w:adjustRightInd w:val="0"/>
        <w:rPr>
          <w:sz w:val="28"/>
          <w:szCs w:val="28"/>
        </w:rPr>
      </w:pPr>
      <w:r w:rsidRPr="007F6E8B">
        <w:rPr>
          <w:sz w:val="28"/>
          <w:szCs w:val="28"/>
        </w:rPr>
        <w:t>The Council recognises that no individual</w:t>
      </w:r>
      <w:r w:rsidR="007F6E8B" w:rsidRPr="007F6E8B">
        <w:rPr>
          <w:sz w:val="28"/>
          <w:szCs w:val="28"/>
        </w:rPr>
        <w:t xml:space="preserve"> is exclusive to just one group</w:t>
      </w:r>
      <w:r w:rsidRPr="007F6E8B">
        <w:rPr>
          <w:sz w:val="28"/>
          <w:szCs w:val="28"/>
        </w:rPr>
        <w:t xml:space="preserve"> and this has been given considerati</w:t>
      </w:r>
      <w:r w:rsidR="007F6E8B" w:rsidRPr="007F6E8B">
        <w:rPr>
          <w:sz w:val="28"/>
          <w:szCs w:val="28"/>
        </w:rPr>
        <w:t>on with respect to this proposal</w:t>
      </w:r>
      <w:r w:rsidRPr="007F6E8B">
        <w:rPr>
          <w:sz w:val="28"/>
          <w:szCs w:val="28"/>
        </w:rPr>
        <w:t>.</w:t>
      </w:r>
    </w:p>
    <w:p w:rsidR="00E84710" w:rsidRDefault="00E84710" w:rsidP="008F3757">
      <w:pPr>
        <w:autoSpaceDE w:val="0"/>
        <w:autoSpaceDN w:val="0"/>
        <w:adjustRightInd w:val="0"/>
        <w:rPr>
          <w:sz w:val="28"/>
          <w:szCs w:val="28"/>
        </w:rPr>
      </w:pPr>
    </w:p>
    <w:p w:rsidR="001A79DC" w:rsidRPr="007F6E8B" w:rsidRDefault="001A79DC" w:rsidP="008F3757">
      <w:pPr>
        <w:autoSpaceDE w:val="0"/>
        <w:autoSpaceDN w:val="0"/>
        <w:adjustRightInd w:val="0"/>
        <w:rPr>
          <w:sz w:val="28"/>
          <w:szCs w:val="28"/>
        </w:rPr>
      </w:pPr>
    </w:p>
    <w:p w:rsidR="0077586F" w:rsidRPr="00DD44F0" w:rsidRDefault="0077586F" w:rsidP="0077586F">
      <w:pPr>
        <w:autoSpaceDE w:val="0"/>
        <w:autoSpaceDN w:val="0"/>
        <w:adjustRightInd w:val="0"/>
        <w:rPr>
          <w:rFonts w:cs="Arial"/>
          <w:sz w:val="28"/>
          <w:szCs w:val="28"/>
        </w:rPr>
      </w:pPr>
      <w:r w:rsidRPr="00DD44F0">
        <w:rPr>
          <w:rFonts w:cs="Arial"/>
          <w:b/>
          <w:sz w:val="28"/>
          <w:szCs w:val="28"/>
        </w:rPr>
        <w:t>Part 3. Screening decision</w:t>
      </w:r>
      <w:r w:rsidR="009C465F" w:rsidRPr="00DD44F0">
        <w:rPr>
          <w:rFonts w:cs="Arial"/>
          <w:b/>
          <w:sz w:val="28"/>
          <w:szCs w:val="28"/>
        </w:rPr>
        <w:t xml:space="preserve">/outcome </w:t>
      </w:r>
    </w:p>
    <w:p w:rsidR="000A2E2E" w:rsidRPr="00DD44F0" w:rsidRDefault="000A2E2E" w:rsidP="000A2E2E">
      <w:pPr>
        <w:autoSpaceDE w:val="0"/>
        <w:autoSpaceDN w:val="0"/>
        <w:adjustRightInd w:val="0"/>
        <w:rPr>
          <w:rFonts w:cs="Arial"/>
          <w:sz w:val="28"/>
          <w:szCs w:val="28"/>
        </w:rPr>
      </w:pPr>
      <w:r w:rsidRPr="00DD44F0">
        <w:rPr>
          <w:rFonts w:cs="Arial"/>
          <w:sz w:val="28"/>
          <w:szCs w:val="28"/>
        </w:rPr>
        <w:t>Equality and good relations screening is used to identify whether there is a need to carry out a full equality impact assessmen</w:t>
      </w:r>
      <w:r w:rsidR="006517B3" w:rsidRPr="00DD44F0">
        <w:rPr>
          <w:rFonts w:cs="Arial"/>
          <w:sz w:val="28"/>
          <w:szCs w:val="28"/>
        </w:rPr>
        <w:t xml:space="preserve">t on a proposed policy or </w:t>
      </w:r>
      <w:r w:rsidRPr="00DD44F0">
        <w:rPr>
          <w:rFonts w:cs="Arial"/>
          <w:sz w:val="28"/>
          <w:szCs w:val="28"/>
        </w:rPr>
        <w:t xml:space="preserve">project.  </w:t>
      </w:r>
      <w:r w:rsidR="0077586F" w:rsidRPr="00DD44F0">
        <w:rPr>
          <w:rFonts w:cs="Arial"/>
          <w:sz w:val="28"/>
          <w:szCs w:val="28"/>
        </w:rPr>
        <w:t>There are</w:t>
      </w:r>
      <w:r w:rsidRPr="00DD44F0">
        <w:rPr>
          <w:rFonts w:cs="Arial"/>
          <w:sz w:val="28"/>
          <w:szCs w:val="28"/>
        </w:rPr>
        <w:t xml:space="preserve"> 3 possible outcomes:</w:t>
      </w:r>
    </w:p>
    <w:p w:rsidR="000A2E2E" w:rsidRPr="00DD44F0" w:rsidRDefault="000A2E2E" w:rsidP="000A2E2E">
      <w:pPr>
        <w:pStyle w:val="ListParagraph"/>
        <w:numPr>
          <w:ilvl w:val="0"/>
          <w:numId w:val="11"/>
        </w:numPr>
        <w:autoSpaceDE w:val="0"/>
        <w:autoSpaceDN w:val="0"/>
        <w:adjustRightInd w:val="0"/>
        <w:rPr>
          <w:rFonts w:cs="Arial"/>
          <w:sz w:val="28"/>
          <w:szCs w:val="28"/>
        </w:rPr>
      </w:pPr>
      <w:r w:rsidRPr="00DD44F0">
        <w:rPr>
          <w:rFonts w:cs="Arial"/>
          <w:b/>
          <w:sz w:val="28"/>
          <w:szCs w:val="28"/>
        </w:rPr>
        <w:t>Screen out</w:t>
      </w:r>
      <w:r w:rsidRPr="00DD44F0">
        <w:rPr>
          <w:rFonts w:cs="Arial"/>
          <w:sz w:val="28"/>
          <w:szCs w:val="28"/>
        </w:rPr>
        <w:t xml:space="preserve"> - no need for a full equality impact assessment and no mitigations required</w:t>
      </w:r>
      <w:r w:rsidR="005F4D62" w:rsidRPr="00DD44F0">
        <w:rPr>
          <w:rFonts w:cs="Arial"/>
          <w:sz w:val="28"/>
          <w:szCs w:val="28"/>
        </w:rPr>
        <w:t xml:space="preserve"> because no negative impacts identified (or only entirely p</w:t>
      </w:r>
      <w:r w:rsidR="00AF5E89" w:rsidRPr="00DD44F0">
        <w:rPr>
          <w:rFonts w:cs="Arial"/>
          <w:sz w:val="28"/>
          <w:szCs w:val="28"/>
        </w:rPr>
        <w:t>ositive impacts for all groups).  This may be the case for a purely technical policy for example.</w:t>
      </w:r>
    </w:p>
    <w:p w:rsidR="000A2E2E" w:rsidRPr="00DD44F0" w:rsidRDefault="000A2E2E" w:rsidP="000A2E2E">
      <w:pPr>
        <w:pStyle w:val="ListParagraph"/>
        <w:numPr>
          <w:ilvl w:val="0"/>
          <w:numId w:val="11"/>
        </w:numPr>
        <w:autoSpaceDE w:val="0"/>
        <w:autoSpaceDN w:val="0"/>
        <w:adjustRightInd w:val="0"/>
        <w:rPr>
          <w:rFonts w:cs="Arial"/>
          <w:sz w:val="28"/>
          <w:szCs w:val="28"/>
        </w:rPr>
      </w:pPr>
      <w:r w:rsidRPr="00DD44F0">
        <w:rPr>
          <w:rFonts w:cs="Arial"/>
          <w:b/>
          <w:sz w:val="28"/>
          <w:szCs w:val="28"/>
        </w:rPr>
        <w:t>Screen out with mitigation</w:t>
      </w:r>
      <w:r w:rsidRPr="00DD44F0">
        <w:rPr>
          <w:rFonts w:cs="Arial"/>
          <w:sz w:val="28"/>
          <w:szCs w:val="28"/>
        </w:rPr>
        <w:t xml:space="preserve"> - no need for a full equality impact assessment</w:t>
      </w:r>
      <w:r w:rsidR="005F4D62" w:rsidRPr="00DD44F0">
        <w:rPr>
          <w:rFonts w:cs="Arial"/>
          <w:sz w:val="28"/>
          <w:szCs w:val="28"/>
        </w:rPr>
        <w:t xml:space="preserve"> but some minor impacts identified which can easily be mitigated</w:t>
      </w:r>
      <w:r w:rsidR="00AF5E89" w:rsidRPr="00DD44F0">
        <w:rPr>
          <w:rFonts w:cs="Arial"/>
          <w:sz w:val="28"/>
          <w:szCs w:val="28"/>
        </w:rPr>
        <w:t>.  Most activity will probably fall into this category.</w:t>
      </w:r>
      <w:r w:rsidR="005F4D62" w:rsidRPr="00DD44F0">
        <w:rPr>
          <w:rFonts w:cs="Arial"/>
          <w:sz w:val="28"/>
          <w:szCs w:val="28"/>
        </w:rPr>
        <w:t xml:space="preserve"> </w:t>
      </w:r>
      <w:r w:rsidR="00E80C8B" w:rsidRPr="00DD44F0">
        <w:rPr>
          <w:rFonts w:cs="Arial"/>
          <w:sz w:val="28"/>
          <w:szCs w:val="28"/>
        </w:rPr>
        <w:t xml:space="preserve">  </w:t>
      </w:r>
    </w:p>
    <w:p w:rsidR="00E80C8B" w:rsidRPr="00DD44F0" w:rsidRDefault="00E80C8B" w:rsidP="000A2E2E">
      <w:pPr>
        <w:pStyle w:val="ListParagraph"/>
        <w:numPr>
          <w:ilvl w:val="0"/>
          <w:numId w:val="11"/>
        </w:numPr>
        <w:autoSpaceDE w:val="0"/>
        <w:autoSpaceDN w:val="0"/>
        <w:adjustRightInd w:val="0"/>
        <w:rPr>
          <w:rFonts w:cs="Arial"/>
          <w:sz w:val="28"/>
          <w:szCs w:val="28"/>
        </w:rPr>
      </w:pPr>
      <w:r w:rsidRPr="00DD44F0">
        <w:rPr>
          <w:rFonts w:cs="Arial"/>
          <w:b/>
          <w:sz w:val="28"/>
          <w:szCs w:val="28"/>
        </w:rPr>
        <w:t>Screen in for full equality impact assessment</w:t>
      </w:r>
      <w:r w:rsidRPr="00DD44F0">
        <w:rPr>
          <w:rFonts w:cs="Arial"/>
          <w:sz w:val="28"/>
          <w:szCs w:val="28"/>
        </w:rPr>
        <w:t xml:space="preserve"> – potential for significant (</w:t>
      </w:r>
      <w:r w:rsidR="009C465F" w:rsidRPr="00DD44F0">
        <w:rPr>
          <w:rFonts w:cs="Arial"/>
          <w:sz w:val="28"/>
          <w:szCs w:val="28"/>
        </w:rPr>
        <w:t xml:space="preserve">and potentially </w:t>
      </w:r>
      <w:r w:rsidRPr="00DD44F0">
        <w:rPr>
          <w:rFonts w:cs="Arial"/>
          <w:sz w:val="28"/>
          <w:szCs w:val="28"/>
        </w:rPr>
        <w:t>negative) impact identified for one or more groups so proposal requires a more detailed impact assessment</w:t>
      </w:r>
      <w:r w:rsidR="00D27726" w:rsidRPr="00DD44F0">
        <w:rPr>
          <w:rFonts w:cs="Arial"/>
          <w:sz w:val="28"/>
          <w:szCs w:val="28"/>
        </w:rPr>
        <w:t>.</w:t>
      </w:r>
      <w:r w:rsidR="00AF5E89" w:rsidRPr="00DD44F0">
        <w:rPr>
          <w:rFonts w:cs="Arial"/>
          <w:sz w:val="28"/>
          <w:szCs w:val="28"/>
        </w:rPr>
        <w:t xml:space="preserve">  [see Equality Commission guidance on justifying a screening decision.]</w:t>
      </w:r>
    </w:p>
    <w:p w:rsidR="006A7D1D" w:rsidRPr="00DD44F0" w:rsidRDefault="00D27726" w:rsidP="0077586F">
      <w:pPr>
        <w:autoSpaceDE w:val="0"/>
        <w:autoSpaceDN w:val="0"/>
        <w:adjustRightInd w:val="0"/>
        <w:rPr>
          <w:rFonts w:cs="Arial"/>
          <w:b/>
          <w:sz w:val="28"/>
          <w:szCs w:val="28"/>
        </w:rPr>
      </w:pPr>
      <w:r w:rsidRPr="00DD44F0">
        <w:rPr>
          <w:rFonts w:cs="Arial"/>
          <w:b/>
          <w:sz w:val="28"/>
          <w:szCs w:val="28"/>
        </w:rPr>
        <w:t>Choose only one</w:t>
      </w:r>
      <w:r w:rsidR="0077586F" w:rsidRPr="00DD44F0">
        <w:rPr>
          <w:rFonts w:cs="Arial"/>
          <w:b/>
          <w:sz w:val="28"/>
          <w:szCs w:val="28"/>
        </w:rPr>
        <w:t xml:space="preserve"> of these</w:t>
      </w:r>
      <w:r w:rsidR="0077586F" w:rsidRPr="00DD44F0">
        <w:rPr>
          <w:rFonts w:cs="Arial"/>
          <w:sz w:val="28"/>
          <w:szCs w:val="28"/>
        </w:rPr>
        <w:t xml:space="preserve"> and provide reasons for your decision and ensure evidence is noted/ref</w:t>
      </w:r>
      <w:r w:rsidRPr="00DD44F0">
        <w:rPr>
          <w:rFonts w:cs="Arial"/>
          <w:sz w:val="28"/>
          <w:szCs w:val="28"/>
        </w:rPr>
        <w:t>erenced for any decision</w:t>
      </w:r>
      <w:r w:rsidR="0077586F" w:rsidRPr="00DD44F0">
        <w:rPr>
          <w:rFonts w:cs="Arial"/>
          <w:sz w:val="28"/>
          <w:szCs w:val="28"/>
        </w:rPr>
        <w:t xml:space="preserve"> reached.</w:t>
      </w:r>
      <w:r w:rsidR="009C465F" w:rsidRPr="00DD44F0">
        <w:rPr>
          <w:rFonts w:cs="Arial"/>
          <w:sz w:val="28"/>
          <w:szCs w:val="28"/>
        </w:rPr>
        <w:t xml:space="preserve">  </w:t>
      </w:r>
    </w:p>
    <w:p w:rsidR="006517B3" w:rsidRPr="00DD44F0" w:rsidRDefault="006517B3" w:rsidP="0077586F">
      <w:pPr>
        <w:autoSpaceDE w:val="0"/>
        <w:autoSpaceDN w:val="0"/>
        <w:adjustRightInd w:val="0"/>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933"/>
      </w:tblGrid>
      <w:tr w:rsidR="007B6C27" w:rsidRPr="00DD44F0" w:rsidTr="004C6097">
        <w:tc>
          <w:tcPr>
            <w:tcW w:w="4390" w:type="dxa"/>
            <w:shd w:val="clear" w:color="auto" w:fill="auto"/>
          </w:tcPr>
          <w:p w:rsidR="0077586F" w:rsidRPr="00DD44F0" w:rsidRDefault="006F5191" w:rsidP="00E80C8B">
            <w:pPr>
              <w:autoSpaceDE w:val="0"/>
              <w:autoSpaceDN w:val="0"/>
              <w:adjustRightInd w:val="0"/>
              <w:rPr>
                <w:rFonts w:cs="Arial"/>
                <w:b/>
                <w:sz w:val="28"/>
                <w:szCs w:val="28"/>
              </w:rPr>
            </w:pPr>
            <w:r w:rsidRPr="00DD44F0">
              <w:rPr>
                <w:rFonts w:cs="Arial"/>
                <w:b/>
                <w:sz w:val="28"/>
                <w:szCs w:val="28"/>
              </w:rPr>
              <w:t>Screening Decis</w:t>
            </w:r>
            <w:r w:rsidR="00D27726" w:rsidRPr="00DD44F0">
              <w:rPr>
                <w:rFonts w:cs="Arial"/>
                <w:b/>
                <w:sz w:val="28"/>
                <w:szCs w:val="28"/>
              </w:rPr>
              <w:t>ion/</w:t>
            </w:r>
            <w:r w:rsidR="00E80C8B" w:rsidRPr="00DD44F0">
              <w:rPr>
                <w:rFonts w:cs="Arial"/>
                <w:b/>
                <w:sz w:val="28"/>
                <w:szCs w:val="28"/>
              </w:rPr>
              <w:t xml:space="preserve">Outcome </w:t>
            </w:r>
          </w:p>
        </w:tc>
        <w:tc>
          <w:tcPr>
            <w:tcW w:w="4933" w:type="dxa"/>
            <w:shd w:val="clear" w:color="auto" w:fill="auto"/>
          </w:tcPr>
          <w:p w:rsidR="0077586F" w:rsidRPr="00DD44F0" w:rsidRDefault="0077586F" w:rsidP="00315D12">
            <w:pPr>
              <w:autoSpaceDE w:val="0"/>
              <w:autoSpaceDN w:val="0"/>
              <w:adjustRightInd w:val="0"/>
              <w:rPr>
                <w:rFonts w:cs="Arial"/>
                <w:b/>
                <w:sz w:val="28"/>
                <w:szCs w:val="28"/>
              </w:rPr>
            </w:pPr>
            <w:r w:rsidRPr="00DD44F0">
              <w:rPr>
                <w:rFonts w:cs="Arial"/>
                <w:b/>
                <w:sz w:val="28"/>
                <w:szCs w:val="28"/>
              </w:rPr>
              <w:t>Reasons/Evidence</w:t>
            </w:r>
          </w:p>
        </w:tc>
      </w:tr>
      <w:tr w:rsidR="007B6C27" w:rsidRPr="00DD44F0" w:rsidTr="004C6097">
        <w:tc>
          <w:tcPr>
            <w:tcW w:w="4390" w:type="dxa"/>
            <w:shd w:val="clear" w:color="auto" w:fill="auto"/>
          </w:tcPr>
          <w:p w:rsidR="0077586F" w:rsidRPr="00DD44F0" w:rsidRDefault="00E80C8B" w:rsidP="00315D12">
            <w:pPr>
              <w:autoSpaceDE w:val="0"/>
              <w:autoSpaceDN w:val="0"/>
              <w:adjustRightInd w:val="0"/>
              <w:rPr>
                <w:rFonts w:cs="Arial"/>
                <w:sz w:val="28"/>
                <w:szCs w:val="28"/>
              </w:rPr>
            </w:pPr>
            <w:r w:rsidRPr="00DD44F0">
              <w:rPr>
                <w:rFonts w:cs="Arial"/>
                <w:sz w:val="28"/>
                <w:szCs w:val="28"/>
              </w:rPr>
              <w:t>Option 1</w:t>
            </w:r>
          </w:p>
          <w:p w:rsidR="0077586F" w:rsidRPr="00DD44F0" w:rsidRDefault="0077586F" w:rsidP="008F3757">
            <w:pPr>
              <w:autoSpaceDE w:val="0"/>
              <w:autoSpaceDN w:val="0"/>
              <w:adjustRightInd w:val="0"/>
              <w:rPr>
                <w:rFonts w:cs="Arial"/>
                <w:sz w:val="28"/>
                <w:szCs w:val="28"/>
              </w:rPr>
            </w:pPr>
            <w:r w:rsidRPr="00DD44F0">
              <w:rPr>
                <w:rFonts w:cs="Arial"/>
                <w:b/>
                <w:sz w:val="28"/>
                <w:szCs w:val="28"/>
              </w:rPr>
              <w:t>Screen out</w:t>
            </w:r>
            <w:r w:rsidRPr="00DD44F0">
              <w:rPr>
                <w:rFonts w:cs="Arial"/>
                <w:sz w:val="28"/>
                <w:szCs w:val="28"/>
              </w:rPr>
              <w:t xml:space="preserve"> </w:t>
            </w:r>
            <w:r w:rsidR="00E80C8B" w:rsidRPr="00DD44F0">
              <w:rPr>
                <w:rFonts w:cs="Arial"/>
                <w:sz w:val="28"/>
                <w:szCs w:val="28"/>
              </w:rPr>
              <w:t xml:space="preserve">– no equality impact assessment and no </w:t>
            </w:r>
            <w:r w:rsidRPr="00DD44F0">
              <w:rPr>
                <w:rFonts w:cs="Arial"/>
                <w:sz w:val="28"/>
                <w:szCs w:val="28"/>
              </w:rPr>
              <w:t>mitigation</w:t>
            </w:r>
            <w:r w:rsidR="00E80C8B" w:rsidRPr="00DD44F0">
              <w:rPr>
                <w:rFonts w:cs="Arial"/>
                <w:sz w:val="28"/>
                <w:szCs w:val="28"/>
              </w:rPr>
              <w:t xml:space="preserve"> required</w:t>
            </w:r>
            <w:r w:rsidR="006517B3" w:rsidRPr="00DD44F0">
              <w:rPr>
                <w:rFonts w:cs="Arial"/>
                <w:sz w:val="28"/>
                <w:szCs w:val="28"/>
              </w:rPr>
              <w:t xml:space="preserve"> </w:t>
            </w:r>
          </w:p>
        </w:tc>
        <w:tc>
          <w:tcPr>
            <w:tcW w:w="4933" w:type="dxa"/>
            <w:shd w:val="clear" w:color="auto" w:fill="auto"/>
          </w:tcPr>
          <w:p w:rsidR="006A7D1D" w:rsidRPr="00DD44F0" w:rsidRDefault="006A7D1D" w:rsidP="004B48A6">
            <w:pPr>
              <w:autoSpaceDE w:val="0"/>
              <w:autoSpaceDN w:val="0"/>
              <w:adjustRightInd w:val="0"/>
              <w:rPr>
                <w:rFonts w:cs="Arial"/>
              </w:rPr>
            </w:pPr>
          </w:p>
        </w:tc>
      </w:tr>
      <w:tr w:rsidR="007B6C27" w:rsidRPr="00DD44F0" w:rsidTr="004C6097">
        <w:tc>
          <w:tcPr>
            <w:tcW w:w="4390" w:type="dxa"/>
            <w:shd w:val="clear" w:color="auto" w:fill="auto"/>
          </w:tcPr>
          <w:p w:rsidR="0077586F" w:rsidRPr="00DD44F0" w:rsidRDefault="00E80C8B" w:rsidP="00315D12">
            <w:pPr>
              <w:autoSpaceDE w:val="0"/>
              <w:autoSpaceDN w:val="0"/>
              <w:adjustRightInd w:val="0"/>
              <w:rPr>
                <w:rFonts w:cs="Arial"/>
                <w:sz w:val="28"/>
                <w:szCs w:val="28"/>
              </w:rPr>
            </w:pPr>
            <w:r w:rsidRPr="00DD44F0">
              <w:rPr>
                <w:rFonts w:cs="Arial"/>
                <w:sz w:val="28"/>
                <w:szCs w:val="28"/>
              </w:rPr>
              <w:t>Option 2</w:t>
            </w:r>
          </w:p>
          <w:p w:rsidR="0077586F" w:rsidRPr="00DD44F0" w:rsidRDefault="0077586F" w:rsidP="008F3757">
            <w:pPr>
              <w:autoSpaceDE w:val="0"/>
              <w:autoSpaceDN w:val="0"/>
              <w:adjustRightInd w:val="0"/>
              <w:rPr>
                <w:rFonts w:cs="Arial"/>
                <w:sz w:val="28"/>
                <w:szCs w:val="28"/>
              </w:rPr>
            </w:pPr>
            <w:r w:rsidRPr="00DD44F0">
              <w:rPr>
                <w:rFonts w:cs="Arial"/>
                <w:b/>
                <w:sz w:val="28"/>
                <w:szCs w:val="28"/>
              </w:rPr>
              <w:t>Screen out with mitigation</w:t>
            </w:r>
            <w:r w:rsidR="00E80C8B" w:rsidRPr="00DD44F0">
              <w:rPr>
                <w:rFonts w:cs="Arial"/>
                <w:sz w:val="28"/>
                <w:szCs w:val="28"/>
              </w:rPr>
              <w:t xml:space="preserve"> – some potential impacts identified but they can be addres</w:t>
            </w:r>
            <w:r w:rsidR="00D27726" w:rsidRPr="00DD44F0">
              <w:rPr>
                <w:rFonts w:cs="Arial"/>
                <w:sz w:val="28"/>
                <w:szCs w:val="28"/>
              </w:rPr>
              <w:t>sed with appropriate mitigation</w:t>
            </w:r>
            <w:r w:rsidR="006517B3" w:rsidRPr="00DD44F0">
              <w:rPr>
                <w:rFonts w:cs="Arial"/>
                <w:sz w:val="28"/>
                <w:szCs w:val="28"/>
              </w:rPr>
              <w:t xml:space="preserve"> </w:t>
            </w:r>
          </w:p>
        </w:tc>
        <w:tc>
          <w:tcPr>
            <w:tcW w:w="4933" w:type="dxa"/>
            <w:shd w:val="clear" w:color="auto" w:fill="auto"/>
          </w:tcPr>
          <w:p w:rsidR="00436BD2" w:rsidRPr="00496BED" w:rsidRDefault="00E13EEF" w:rsidP="00C814A3">
            <w:pPr>
              <w:autoSpaceDE w:val="0"/>
              <w:autoSpaceDN w:val="0"/>
              <w:adjustRightInd w:val="0"/>
              <w:rPr>
                <w:rFonts w:cs="Arial"/>
                <w:sz w:val="28"/>
                <w:szCs w:val="28"/>
              </w:rPr>
            </w:pPr>
            <w:r>
              <w:rPr>
                <w:rFonts w:cs="Arial"/>
                <w:szCs w:val="28"/>
              </w:rPr>
              <w:t>I</w:t>
            </w:r>
            <w:r w:rsidR="00D67241" w:rsidRPr="00496BED">
              <w:rPr>
                <w:rFonts w:cs="Arial"/>
                <w:sz w:val="28"/>
                <w:szCs w:val="28"/>
              </w:rPr>
              <w:t>t is not considered that</w:t>
            </w:r>
            <w:r w:rsidR="00436BD2" w:rsidRPr="00496BED">
              <w:rPr>
                <w:rFonts w:cs="Arial"/>
                <w:sz w:val="28"/>
                <w:szCs w:val="28"/>
              </w:rPr>
              <w:t xml:space="preserve"> this proposal requires a detailed equality impact assessment.  No negative impacts</w:t>
            </w:r>
            <w:r w:rsidR="00696D28" w:rsidRPr="00496BED">
              <w:rPr>
                <w:rFonts w:cs="Arial"/>
                <w:sz w:val="28"/>
                <w:szCs w:val="28"/>
              </w:rPr>
              <w:t xml:space="preserve"> have been identified and it is considered</w:t>
            </w:r>
            <w:r w:rsidR="00436BD2" w:rsidRPr="00496BED">
              <w:rPr>
                <w:rFonts w:cs="Arial"/>
                <w:sz w:val="28"/>
                <w:szCs w:val="28"/>
              </w:rPr>
              <w:t xml:space="preserve"> that the proposal will be well received by all groups.</w:t>
            </w:r>
          </w:p>
          <w:p w:rsidR="00674AC0" w:rsidRPr="00674AC0" w:rsidRDefault="00696D28" w:rsidP="00C814A3">
            <w:pPr>
              <w:autoSpaceDE w:val="0"/>
              <w:autoSpaceDN w:val="0"/>
              <w:adjustRightInd w:val="0"/>
              <w:rPr>
                <w:rFonts w:cs="Arial"/>
                <w:szCs w:val="28"/>
              </w:rPr>
            </w:pPr>
            <w:r w:rsidRPr="00496BED">
              <w:rPr>
                <w:rFonts w:cs="Arial"/>
                <w:sz w:val="28"/>
                <w:szCs w:val="28"/>
              </w:rPr>
              <w:t xml:space="preserve">However, it is </w:t>
            </w:r>
            <w:r w:rsidR="00436BD2" w:rsidRPr="00496BED">
              <w:rPr>
                <w:rFonts w:cs="Arial"/>
                <w:sz w:val="28"/>
                <w:szCs w:val="28"/>
              </w:rPr>
              <w:t>recognise</w:t>
            </w:r>
            <w:r w:rsidRPr="00496BED">
              <w:rPr>
                <w:rFonts w:cs="Arial"/>
                <w:sz w:val="28"/>
                <w:szCs w:val="28"/>
              </w:rPr>
              <w:t>d</w:t>
            </w:r>
            <w:r w:rsidR="00436BD2" w:rsidRPr="00496BED">
              <w:rPr>
                <w:rFonts w:cs="Arial"/>
                <w:sz w:val="28"/>
                <w:szCs w:val="28"/>
              </w:rPr>
              <w:t xml:space="preserve"> that it may be necessary to proactively promote the </w:t>
            </w:r>
            <w:r w:rsidR="00436BD2" w:rsidRPr="00496BED">
              <w:rPr>
                <w:rFonts w:cs="Arial"/>
                <w:sz w:val="28"/>
                <w:szCs w:val="28"/>
              </w:rPr>
              <w:lastRenderedPageBreak/>
              <w:t>initiative to some groups and ensure that it is inclusive and accessible in practice.</w:t>
            </w:r>
          </w:p>
        </w:tc>
      </w:tr>
      <w:tr w:rsidR="0077586F" w:rsidRPr="00DD44F0" w:rsidTr="004C6097">
        <w:tc>
          <w:tcPr>
            <w:tcW w:w="4390" w:type="dxa"/>
            <w:shd w:val="clear" w:color="auto" w:fill="auto"/>
          </w:tcPr>
          <w:p w:rsidR="0077586F" w:rsidRPr="00DD44F0" w:rsidRDefault="00E80C8B" w:rsidP="00315D12">
            <w:pPr>
              <w:autoSpaceDE w:val="0"/>
              <w:autoSpaceDN w:val="0"/>
              <w:adjustRightInd w:val="0"/>
              <w:rPr>
                <w:rFonts w:cs="Arial"/>
                <w:sz w:val="28"/>
                <w:szCs w:val="28"/>
              </w:rPr>
            </w:pPr>
            <w:r w:rsidRPr="00DD44F0">
              <w:rPr>
                <w:rFonts w:cs="Arial"/>
                <w:sz w:val="28"/>
                <w:szCs w:val="28"/>
              </w:rPr>
              <w:lastRenderedPageBreak/>
              <w:t>Option 3</w:t>
            </w:r>
          </w:p>
          <w:p w:rsidR="006F5191" w:rsidRPr="00DD44F0" w:rsidRDefault="0077586F" w:rsidP="00315D12">
            <w:pPr>
              <w:autoSpaceDE w:val="0"/>
              <w:autoSpaceDN w:val="0"/>
              <w:adjustRightInd w:val="0"/>
              <w:rPr>
                <w:rFonts w:cs="Arial"/>
                <w:sz w:val="28"/>
                <w:szCs w:val="28"/>
              </w:rPr>
            </w:pPr>
            <w:r w:rsidRPr="00DD44F0">
              <w:rPr>
                <w:rFonts w:cs="Arial"/>
                <w:b/>
                <w:sz w:val="28"/>
                <w:szCs w:val="28"/>
              </w:rPr>
              <w:t>Screen in</w:t>
            </w:r>
            <w:r w:rsidRPr="00DD44F0">
              <w:rPr>
                <w:rFonts w:cs="Arial"/>
                <w:sz w:val="28"/>
                <w:szCs w:val="28"/>
              </w:rPr>
              <w:t xml:space="preserve"> for a full E</w:t>
            </w:r>
            <w:r w:rsidR="00E80C8B" w:rsidRPr="00DD44F0">
              <w:rPr>
                <w:rFonts w:cs="Arial"/>
                <w:sz w:val="28"/>
                <w:szCs w:val="28"/>
              </w:rPr>
              <w:t>quality Impact Assessment (E</w:t>
            </w:r>
            <w:r w:rsidRPr="00DD44F0">
              <w:rPr>
                <w:rFonts w:cs="Arial"/>
                <w:sz w:val="28"/>
                <w:szCs w:val="28"/>
              </w:rPr>
              <w:t>QIA</w:t>
            </w:r>
            <w:r w:rsidR="00E80C8B" w:rsidRPr="00DD44F0">
              <w:rPr>
                <w:rFonts w:cs="Arial"/>
                <w:sz w:val="28"/>
                <w:szCs w:val="28"/>
              </w:rPr>
              <w:t>)</w:t>
            </w:r>
          </w:p>
        </w:tc>
        <w:tc>
          <w:tcPr>
            <w:tcW w:w="4933" w:type="dxa"/>
            <w:shd w:val="clear" w:color="auto" w:fill="auto"/>
          </w:tcPr>
          <w:p w:rsidR="0077586F" w:rsidRPr="00DD44F0" w:rsidRDefault="0077586F" w:rsidP="00315D12">
            <w:pPr>
              <w:autoSpaceDE w:val="0"/>
              <w:autoSpaceDN w:val="0"/>
              <w:adjustRightInd w:val="0"/>
              <w:rPr>
                <w:rFonts w:cs="Arial"/>
                <w:sz w:val="28"/>
                <w:szCs w:val="28"/>
              </w:rPr>
            </w:pPr>
          </w:p>
        </w:tc>
      </w:tr>
    </w:tbl>
    <w:p w:rsidR="0077586F" w:rsidRPr="00DD44F0" w:rsidRDefault="00E80C8B" w:rsidP="0077586F">
      <w:pPr>
        <w:autoSpaceDE w:val="0"/>
        <w:autoSpaceDN w:val="0"/>
        <w:adjustRightInd w:val="0"/>
        <w:rPr>
          <w:rFonts w:cs="Arial"/>
          <w:b/>
          <w:sz w:val="28"/>
          <w:szCs w:val="28"/>
        </w:rPr>
      </w:pPr>
      <w:r w:rsidRPr="00DD44F0">
        <w:rPr>
          <w:rFonts w:cs="Arial"/>
          <w:b/>
          <w:sz w:val="28"/>
          <w:szCs w:val="28"/>
        </w:rPr>
        <w:t>Mitigation (Only r</w:t>
      </w:r>
      <w:r w:rsidR="00D27726" w:rsidRPr="00DD44F0">
        <w:rPr>
          <w:rFonts w:cs="Arial"/>
          <w:b/>
          <w:sz w:val="28"/>
          <w:szCs w:val="28"/>
        </w:rPr>
        <w:t>elevant to Option 2)</w:t>
      </w:r>
      <w:r w:rsidR="004B48A6">
        <w:rPr>
          <w:rFonts w:cs="Arial"/>
          <w:b/>
          <w:sz w:val="28"/>
          <w:szCs w:val="28"/>
        </w:rPr>
        <w:t xml:space="preserve">  </w:t>
      </w:r>
    </w:p>
    <w:p w:rsidR="0077586F" w:rsidRDefault="00D27726" w:rsidP="0077586F">
      <w:pPr>
        <w:autoSpaceDE w:val="0"/>
        <w:autoSpaceDN w:val="0"/>
        <w:adjustRightInd w:val="0"/>
        <w:rPr>
          <w:rFonts w:cs="Arial"/>
          <w:sz w:val="28"/>
          <w:szCs w:val="28"/>
        </w:rPr>
      </w:pPr>
      <w:r w:rsidRPr="00DD44F0">
        <w:rPr>
          <w:rFonts w:cs="Arial"/>
          <w:b/>
          <w:sz w:val="28"/>
          <w:szCs w:val="28"/>
        </w:rPr>
        <w:t>Can the activity/policy/project plan</w:t>
      </w:r>
      <w:r w:rsidR="0077586F" w:rsidRPr="00DD44F0">
        <w:rPr>
          <w:rFonts w:cs="Arial"/>
          <w:b/>
          <w:sz w:val="28"/>
          <w:szCs w:val="28"/>
        </w:rPr>
        <w:t xml:space="preserve"> be amended or an alternative activity/policy introduced to better promote equality of oppo</w:t>
      </w:r>
      <w:r w:rsidR="00CB5B1A" w:rsidRPr="00DD44F0">
        <w:rPr>
          <w:rFonts w:cs="Arial"/>
          <w:b/>
          <w:sz w:val="28"/>
          <w:szCs w:val="28"/>
        </w:rPr>
        <w:t>rtunity and/or good relations?</w:t>
      </w:r>
      <w:r w:rsidR="00CB5B1A" w:rsidRPr="00DD44F0">
        <w:rPr>
          <w:rFonts w:cs="Arial"/>
          <w:sz w:val="28"/>
          <w:szCs w:val="28"/>
        </w:rPr>
        <w:t xml:space="preserve"> </w:t>
      </w:r>
      <w:r w:rsidR="006517B3" w:rsidRPr="00DD44F0">
        <w:rPr>
          <w:rFonts w:cs="Arial"/>
          <w:sz w:val="28"/>
          <w:szCs w:val="28"/>
        </w:rPr>
        <w:t xml:space="preserve"> </w:t>
      </w:r>
    </w:p>
    <w:p w:rsidR="00C814A3" w:rsidRPr="00436BD2" w:rsidRDefault="00C814A3" w:rsidP="0077586F">
      <w:pPr>
        <w:autoSpaceDE w:val="0"/>
        <w:autoSpaceDN w:val="0"/>
        <w:adjustRightInd w:val="0"/>
        <w:rPr>
          <w:rFonts w:cs="Arial"/>
          <w:sz w:val="28"/>
          <w:szCs w:val="28"/>
        </w:rPr>
      </w:pPr>
      <w:r>
        <w:rPr>
          <w:rFonts w:cs="Arial"/>
          <w:sz w:val="28"/>
          <w:szCs w:val="28"/>
        </w:rPr>
        <w:t>The initiative will be made inclusive and accessible for all groups by ensuring that the location chosen is easily accessible</w:t>
      </w:r>
      <w:r w:rsidR="00E46800">
        <w:rPr>
          <w:rFonts w:cs="Arial"/>
          <w:sz w:val="28"/>
          <w:szCs w:val="28"/>
        </w:rPr>
        <w:t>.</w:t>
      </w:r>
      <w:r>
        <w:rPr>
          <w:rFonts w:cs="Arial"/>
          <w:sz w:val="28"/>
          <w:szCs w:val="28"/>
        </w:rPr>
        <w:t xml:space="preserve"> </w:t>
      </w:r>
      <w:r w:rsidR="00E46800">
        <w:rPr>
          <w:rFonts w:cs="Arial"/>
          <w:sz w:val="28"/>
          <w:szCs w:val="28"/>
        </w:rPr>
        <w:t>B</w:t>
      </w:r>
      <w:r>
        <w:rPr>
          <w:rFonts w:cs="Arial"/>
          <w:sz w:val="28"/>
          <w:szCs w:val="28"/>
        </w:rPr>
        <w:t xml:space="preserve">ench design will be considered </w:t>
      </w:r>
      <w:r w:rsidRPr="00436BD2">
        <w:rPr>
          <w:rFonts w:cs="Arial"/>
          <w:sz w:val="28"/>
          <w:szCs w:val="28"/>
        </w:rPr>
        <w:t>to ensure that it is inclusive for all groups.</w:t>
      </w:r>
    </w:p>
    <w:p w:rsidR="00436BD2" w:rsidRPr="00436BD2" w:rsidRDefault="00CF6C2D" w:rsidP="00436BD2">
      <w:pPr>
        <w:autoSpaceDE w:val="0"/>
        <w:autoSpaceDN w:val="0"/>
        <w:adjustRightInd w:val="0"/>
        <w:rPr>
          <w:sz w:val="28"/>
          <w:szCs w:val="28"/>
        </w:rPr>
      </w:pPr>
      <w:r>
        <w:rPr>
          <w:rFonts w:cs="Arial"/>
          <w:sz w:val="28"/>
          <w:szCs w:val="28"/>
        </w:rPr>
        <w:t>The</w:t>
      </w:r>
      <w:r w:rsidRPr="00CF6C2D">
        <w:rPr>
          <w:rFonts w:cs="Arial"/>
          <w:sz w:val="28"/>
          <w:szCs w:val="28"/>
        </w:rPr>
        <w:t xml:space="preserve"> </w:t>
      </w:r>
      <w:r w:rsidR="00436BD2" w:rsidRPr="00CF6C2D">
        <w:rPr>
          <w:rFonts w:cs="Arial"/>
          <w:sz w:val="28"/>
          <w:szCs w:val="28"/>
        </w:rPr>
        <w:t>s</w:t>
      </w:r>
      <w:r w:rsidRPr="00CF6C2D">
        <w:rPr>
          <w:rFonts w:cs="Arial"/>
          <w:sz w:val="28"/>
          <w:szCs w:val="28"/>
        </w:rPr>
        <w:t>pace</w:t>
      </w:r>
      <w:r w:rsidR="00436BD2" w:rsidRPr="00CF6C2D">
        <w:rPr>
          <w:rFonts w:cs="Arial"/>
          <w:sz w:val="28"/>
          <w:szCs w:val="28"/>
        </w:rPr>
        <w:t xml:space="preserve"> </w:t>
      </w:r>
      <w:r w:rsidR="00436BD2" w:rsidRPr="00436BD2">
        <w:rPr>
          <w:rFonts w:cs="Arial"/>
          <w:sz w:val="28"/>
          <w:szCs w:val="28"/>
        </w:rPr>
        <w:t xml:space="preserve">will be </w:t>
      </w:r>
      <w:r>
        <w:rPr>
          <w:sz w:val="28"/>
          <w:szCs w:val="28"/>
        </w:rPr>
        <w:t>promoted as a space</w:t>
      </w:r>
      <w:r w:rsidR="00436BD2" w:rsidRPr="00436BD2">
        <w:rPr>
          <w:sz w:val="28"/>
          <w:szCs w:val="28"/>
        </w:rPr>
        <w:t xml:space="preserve"> for all through PR and messaging.  This will also be considered when </w:t>
      </w:r>
      <w:r w:rsidRPr="00CF6C2D">
        <w:rPr>
          <w:sz w:val="28"/>
          <w:szCs w:val="28"/>
        </w:rPr>
        <w:t xml:space="preserve">the space is </w:t>
      </w:r>
      <w:r w:rsidR="00436BD2" w:rsidRPr="00CF6C2D">
        <w:rPr>
          <w:sz w:val="28"/>
          <w:szCs w:val="28"/>
        </w:rPr>
        <w:t xml:space="preserve">being </w:t>
      </w:r>
      <w:r w:rsidR="00436BD2" w:rsidRPr="00436BD2">
        <w:rPr>
          <w:sz w:val="28"/>
          <w:szCs w:val="28"/>
        </w:rPr>
        <w:t>unveiled or launched.</w:t>
      </w:r>
      <w:r>
        <w:rPr>
          <w:sz w:val="28"/>
          <w:szCs w:val="28"/>
        </w:rPr>
        <w:t xml:space="preserve">  Accessibility of information/communications will also be considered.</w:t>
      </w:r>
    </w:p>
    <w:p w:rsidR="006517B3" w:rsidRPr="007B6C27" w:rsidRDefault="006517B3" w:rsidP="0077586F">
      <w:pPr>
        <w:autoSpaceDE w:val="0"/>
        <w:autoSpaceDN w:val="0"/>
        <w:adjustRightInd w:val="0"/>
        <w:jc w:val="both"/>
        <w:rPr>
          <w:rFonts w:cs="Arial"/>
          <w:b/>
          <w:color w:val="FF0000"/>
          <w:sz w:val="28"/>
          <w:szCs w:val="28"/>
        </w:rPr>
      </w:pPr>
    </w:p>
    <w:p w:rsidR="00DC60DB" w:rsidRPr="00EC6BE8" w:rsidRDefault="00CB5B1A" w:rsidP="0077586F">
      <w:pPr>
        <w:autoSpaceDE w:val="0"/>
        <w:autoSpaceDN w:val="0"/>
        <w:adjustRightInd w:val="0"/>
        <w:jc w:val="both"/>
        <w:rPr>
          <w:rFonts w:cs="Arial"/>
          <w:b/>
          <w:sz w:val="28"/>
          <w:szCs w:val="28"/>
        </w:rPr>
      </w:pPr>
      <w:r w:rsidRPr="00DD44F0">
        <w:rPr>
          <w:rFonts w:cs="Arial"/>
          <w:b/>
          <w:sz w:val="28"/>
          <w:szCs w:val="28"/>
        </w:rPr>
        <w:t xml:space="preserve">Timetabling and prioritising </w:t>
      </w:r>
      <w:r w:rsidR="006517B3" w:rsidRPr="00DD44F0">
        <w:rPr>
          <w:rFonts w:cs="Arial"/>
          <w:b/>
          <w:sz w:val="28"/>
          <w:szCs w:val="28"/>
        </w:rPr>
        <w:t xml:space="preserve">for EQIA </w:t>
      </w:r>
      <w:r w:rsidRPr="00DD44F0">
        <w:rPr>
          <w:rFonts w:cs="Arial"/>
          <w:b/>
          <w:sz w:val="28"/>
          <w:szCs w:val="28"/>
        </w:rPr>
        <w:t>(only r</w:t>
      </w:r>
      <w:r w:rsidR="0077586F" w:rsidRPr="00DD44F0">
        <w:rPr>
          <w:rFonts w:cs="Arial"/>
          <w:b/>
          <w:sz w:val="28"/>
          <w:szCs w:val="28"/>
        </w:rPr>
        <w:t>elevant to Option 3)</w:t>
      </w:r>
      <w:r w:rsidR="006517B3" w:rsidRPr="00DD44F0">
        <w:rPr>
          <w:rFonts w:cs="Arial"/>
          <w:b/>
          <w:sz w:val="28"/>
          <w:szCs w:val="28"/>
        </w:rPr>
        <w:t xml:space="preserve"> </w:t>
      </w:r>
      <w:r w:rsidR="00EC6BE8">
        <w:rPr>
          <w:rFonts w:cs="Arial"/>
          <w:b/>
          <w:sz w:val="28"/>
          <w:szCs w:val="28"/>
        </w:rPr>
        <w:t xml:space="preserve">- </w:t>
      </w:r>
      <w:r w:rsidR="00EC6BE8">
        <w:rPr>
          <w:rFonts w:cs="Arial"/>
          <w:sz w:val="28"/>
          <w:szCs w:val="28"/>
        </w:rPr>
        <w:t>Not applicable</w:t>
      </w:r>
    </w:p>
    <w:p w:rsidR="0077586F" w:rsidRPr="00DD44F0" w:rsidRDefault="0077586F" w:rsidP="0077586F">
      <w:pPr>
        <w:rPr>
          <w:rFonts w:cs="Arial"/>
          <w:sz w:val="28"/>
        </w:rPr>
      </w:pPr>
      <w:r w:rsidRPr="00DD44F0">
        <w:rPr>
          <w:rFonts w:cs="Arial"/>
          <w:sz w:val="28"/>
        </w:rPr>
        <w:t xml:space="preserve">If the activity/policy has been </w:t>
      </w:r>
      <w:r w:rsidRPr="00DD44F0">
        <w:rPr>
          <w:rFonts w:cs="Arial"/>
          <w:b/>
          <w:sz w:val="28"/>
        </w:rPr>
        <w:t xml:space="preserve">‘screened in’ </w:t>
      </w:r>
      <w:r w:rsidRPr="00DD44F0">
        <w:rPr>
          <w:rFonts w:cs="Arial"/>
          <w:sz w:val="28"/>
        </w:rPr>
        <w:t>for equality impact assessment, then please answer the following questions to determine its priority for timetabling the equality impact assessment</w:t>
      </w:r>
      <w:r w:rsidR="00DC60DB" w:rsidRPr="00DD44F0">
        <w:rPr>
          <w:rFonts w:cs="Arial"/>
          <w:sz w:val="28"/>
        </w:rPr>
        <w:t>.</w:t>
      </w:r>
    </w:p>
    <w:p w:rsidR="0077586F" w:rsidRPr="00DD44F0" w:rsidRDefault="0077586F" w:rsidP="0077586F">
      <w:pPr>
        <w:pStyle w:val="BodyTextIndent2"/>
        <w:ind w:left="0" w:firstLine="0"/>
        <w:rPr>
          <w:rFonts w:asciiTheme="minorHAnsi" w:hAnsiTheme="minorHAnsi" w:cstheme="minorHAnsi"/>
          <w:szCs w:val="28"/>
        </w:rPr>
      </w:pPr>
      <w:r w:rsidRPr="00DD44F0">
        <w:rPr>
          <w:rFonts w:asciiTheme="minorHAnsi" w:hAnsiTheme="minorHAnsi" w:cstheme="minorHAnsi"/>
          <w:szCs w:val="28"/>
        </w:rPr>
        <w:t>On a scale of 1-3, with 1 being the lowest priority and 3 being the highest, assess the activity/policy in terms of its priority for equality impact assessment.</w:t>
      </w:r>
      <w:r w:rsidR="00D7443D" w:rsidRPr="00DD44F0">
        <w:rPr>
          <w:rFonts w:asciiTheme="minorHAnsi" w:hAnsiTheme="minorHAnsi" w:cstheme="minorHAnsi"/>
          <w:szCs w:val="28"/>
        </w:rPr>
        <w:t xml:space="preserve">  </w:t>
      </w:r>
    </w:p>
    <w:p w:rsidR="0077586F" w:rsidRPr="00DD44F0" w:rsidRDefault="0077586F" w:rsidP="0077586F">
      <w:pPr>
        <w:numPr>
          <w:ilvl w:val="12"/>
          <w:numId w:val="0"/>
        </w:numPr>
        <w:ind w:left="720"/>
        <w:rPr>
          <w:rFonts w:cstheme="minorHAnsi"/>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7B6C27" w:rsidRPr="00DD44F0"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rsidR="0077586F" w:rsidRPr="00DD44F0" w:rsidRDefault="0077586F" w:rsidP="00315D12">
            <w:pPr>
              <w:numPr>
                <w:ilvl w:val="12"/>
                <w:numId w:val="0"/>
              </w:numPr>
              <w:spacing w:before="120" w:after="120"/>
              <w:rPr>
                <w:rFonts w:cstheme="minorHAnsi"/>
                <w:bCs/>
                <w:sz w:val="28"/>
                <w:szCs w:val="28"/>
              </w:rPr>
            </w:pPr>
            <w:r w:rsidRPr="00DD44F0">
              <w:rPr>
                <w:rFonts w:cstheme="minorHAnsi"/>
                <w:bCs/>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tcPr>
          <w:p w:rsidR="0077586F" w:rsidRPr="00DD44F0" w:rsidRDefault="0077586F" w:rsidP="00315D12">
            <w:pPr>
              <w:numPr>
                <w:ilvl w:val="12"/>
                <w:numId w:val="0"/>
              </w:numPr>
              <w:spacing w:before="120" w:after="120"/>
              <w:rPr>
                <w:rFonts w:cstheme="minorHAnsi"/>
                <w:bCs/>
                <w:sz w:val="28"/>
                <w:szCs w:val="28"/>
                <w:highlight w:val="yellow"/>
              </w:rPr>
            </w:pPr>
            <w:r w:rsidRPr="00DD44F0">
              <w:rPr>
                <w:rFonts w:cstheme="minorHAnsi"/>
                <w:bCs/>
                <w:sz w:val="28"/>
                <w:szCs w:val="28"/>
              </w:rPr>
              <w:t>Rating (1-3)</w:t>
            </w:r>
          </w:p>
        </w:tc>
      </w:tr>
      <w:tr w:rsidR="007B6C27" w:rsidRPr="00DD44F0"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rsidR="0077586F" w:rsidRPr="00DD44F0" w:rsidRDefault="0077586F" w:rsidP="00315D12">
            <w:pPr>
              <w:numPr>
                <w:ilvl w:val="12"/>
                <w:numId w:val="0"/>
              </w:numPr>
              <w:spacing w:before="120" w:after="120"/>
              <w:rPr>
                <w:rFonts w:cstheme="minorHAnsi"/>
                <w:sz w:val="28"/>
                <w:szCs w:val="28"/>
              </w:rPr>
            </w:pPr>
          </w:p>
        </w:tc>
        <w:tc>
          <w:tcPr>
            <w:tcW w:w="1260" w:type="dxa"/>
            <w:tcBorders>
              <w:top w:val="single" w:sz="2" w:space="0" w:color="auto"/>
              <w:left w:val="single" w:sz="2" w:space="0" w:color="auto"/>
              <w:bottom w:val="single" w:sz="2" w:space="0" w:color="auto"/>
              <w:right w:val="single" w:sz="2" w:space="0" w:color="auto"/>
            </w:tcBorders>
          </w:tcPr>
          <w:p w:rsidR="0077586F" w:rsidRPr="00DD44F0" w:rsidRDefault="0077586F" w:rsidP="00315D12">
            <w:pPr>
              <w:numPr>
                <w:ilvl w:val="12"/>
                <w:numId w:val="0"/>
              </w:numPr>
              <w:spacing w:before="120" w:after="120"/>
              <w:rPr>
                <w:rFonts w:cstheme="minorHAnsi"/>
                <w:sz w:val="28"/>
                <w:szCs w:val="28"/>
                <w:highlight w:val="yellow"/>
              </w:rPr>
            </w:pPr>
          </w:p>
        </w:tc>
      </w:tr>
      <w:tr w:rsidR="007B6C27" w:rsidRPr="00DD44F0"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rsidR="0077586F" w:rsidRPr="00DD44F0" w:rsidRDefault="0077586F" w:rsidP="00315D12">
            <w:pPr>
              <w:numPr>
                <w:ilvl w:val="12"/>
                <w:numId w:val="0"/>
              </w:numPr>
              <w:spacing w:before="120" w:after="120"/>
              <w:rPr>
                <w:rFonts w:cstheme="minorHAnsi"/>
                <w:sz w:val="28"/>
                <w:szCs w:val="28"/>
              </w:rPr>
            </w:pPr>
            <w:r w:rsidRPr="00DD44F0">
              <w:rPr>
                <w:rFonts w:cstheme="minorHAnsi"/>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tcPr>
          <w:p w:rsidR="0077586F" w:rsidRPr="00DD44F0" w:rsidRDefault="0077586F" w:rsidP="00315D12">
            <w:pPr>
              <w:numPr>
                <w:ilvl w:val="12"/>
                <w:numId w:val="0"/>
              </w:numPr>
              <w:spacing w:before="120" w:after="120"/>
              <w:rPr>
                <w:rFonts w:cstheme="minorHAnsi"/>
                <w:sz w:val="28"/>
                <w:szCs w:val="28"/>
                <w:highlight w:val="yellow"/>
              </w:rPr>
            </w:pPr>
          </w:p>
        </w:tc>
      </w:tr>
      <w:tr w:rsidR="007B6C27" w:rsidRPr="00DD44F0"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rsidR="0077586F" w:rsidRPr="00DD44F0" w:rsidRDefault="0077586F" w:rsidP="00315D12">
            <w:pPr>
              <w:numPr>
                <w:ilvl w:val="12"/>
                <w:numId w:val="0"/>
              </w:numPr>
              <w:spacing w:before="120" w:after="120"/>
              <w:rPr>
                <w:rFonts w:cstheme="minorHAnsi"/>
                <w:sz w:val="28"/>
                <w:szCs w:val="28"/>
              </w:rPr>
            </w:pPr>
            <w:r w:rsidRPr="00DD44F0">
              <w:rPr>
                <w:rFonts w:cstheme="minorHAnsi"/>
                <w:sz w:val="28"/>
                <w:szCs w:val="28"/>
              </w:rPr>
              <w:t>Social need</w:t>
            </w:r>
          </w:p>
        </w:tc>
        <w:tc>
          <w:tcPr>
            <w:tcW w:w="1260" w:type="dxa"/>
            <w:tcBorders>
              <w:top w:val="single" w:sz="2" w:space="0" w:color="auto"/>
              <w:left w:val="single" w:sz="2" w:space="0" w:color="auto"/>
              <w:bottom w:val="single" w:sz="2" w:space="0" w:color="auto"/>
              <w:right w:val="single" w:sz="2" w:space="0" w:color="auto"/>
            </w:tcBorders>
          </w:tcPr>
          <w:p w:rsidR="0077586F" w:rsidRPr="00DD44F0" w:rsidRDefault="0077586F" w:rsidP="00315D12">
            <w:pPr>
              <w:numPr>
                <w:ilvl w:val="12"/>
                <w:numId w:val="0"/>
              </w:numPr>
              <w:rPr>
                <w:rFonts w:cstheme="minorHAnsi"/>
                <w:sz w:val="28"/>
                <w:szCs w:val="28"/>
                <w:highlight w:val="yellow"/>
              </w:rPr>
            </w:pPr>
          </w:p>
          <w:p w:rsidR="0077586F" w:rsidRPr="00DD44F0" w:rsidRDefault="0077586F" w:rsidP="00315D12">
            <w:pPr>
              <w:numPr>
                <w:ilvl w:val="12"/>
                <w:numId w:val="0"/>
              </w:numPr>
              <w:rPr>
                <w:rFonts w:cstheme="minorHAnsi"/>
                <w:sz w:val="28"/>
                <w:szCs w:val="28"/>
                <w:highlight w:val="yellow"/>
              </w:rPr>
            </w:pPr>
          </w:p>
        </w:tc>
      </w:tr>
      <w:tr w:rsidR="007B6C27" w:rsidRPr="00DD44F0"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rsidR="0077586F" w:rsidRPr="00DD44F0" w:rsidRDefault="0077586F" w:rsidP="00315D12">
            <w:pPr>
              <w:numPr>
                <w:ilvl w:val="12"/>
                <w:numId w:val="0"/>
              </w:numPr>
              <w:spacing w:before="120" w:after="120"/>
              <w:rPr>
                <w:rFonts w:cstheme="minorHAnsi"/>
                <w:sz w:val="28"/>
                <w:szCs w:val="28"/>
              </w:rPr>
            </w:pPr>
            <w:r w:rsidRPr="00DD44F0">
              <w:rPr>
                <w:rFonts w:cstheme="minorHAnsi"/>
                <w:sz w:val="28"/>
                <w:szCs w:val="28"/>
              </w:rPr>
              <w:t>Effect on people’s daily lives</w:t>
            </w:r>
          </w:p>
          <w:p w:rsidR="0077586F" w:rsidRPr="00DD44F0" w:rsidRDefault="0077586F" w:rsidP="00315D12">
            <w:pPr>
              <w:numPr>
                <w:ilvl w:val="12"/>
                <w:numId w:val="0"/>
              </w:numPr>
              <w:spacing w:before="120" w:after="120"/>
              <w:rPr>
                <w:rFonts w:cstheme="minorHAnsi"/>
                <w:sz w:val="28"/>
                <w:szCs w:val="28"/>
              </w:rPr>
            </w:pPr>
          </w:p>
        </w:tc>
        <w:tc>
          <w:tcPr>
            <w:tcW w:w="1260" w:type="dxa"/>
            <w:tcBorders>
              <w:top w:val="single" w:sz="2" w:space="0" w:color="auto"/>
              <w:left w:val="single" w:sz="2" w:space="0" w:color="auto"/>
              <w:bottom w:val="single" w:sz="2" w:space="0" w:color="auto"/>
              <w:right w:val="single" w:sz="2" w:space="0" w:color="auto"/>
            </w:tcBorders>
          </w:tcPr>
          <w:p w:rsidR="0077586F" w:rsidRPr="00DD44F0" w:rsidRDefault="0077586F" w:rsidP="00315D12">
            <w:pPr>
              <w:numPr>
                <w:ilvl w:val="12"/>
                <w:numId w:val="0"/>
              </w:numPr>
              <w:rPr>
                <w:rFonts w:cstheme="minorHAnsi"/>
                <w:sz w:val="28"/>
                <w:szCs w:val="28"/>
              </w:rPr>
            </w:pPr>
          </w:p>
          <w:p w:rsidR="0077586F" w:rsidRPr="00DD44F0" w:rsidRDefault="0077586F" w:rsidP="00315D12">
            <w:pPr>
              <w:numPr>
                <w:ilvl w:val="12"/>
                <w:numId w:val="0"/>
              </w:numPr>
              <w:rPr>
                <w:rFonts w:cstheme="minorHAnsi"/>
                <w:sz w:val="28"/>
                <w:szCs w:val="28"/>
              </w:rPr>
            </w:pPr>
          </w:p>
        </w:tc>
      </w:tr>
      <w:tr w:rsidR="007B6C27" w:rsidRPr="00DD44F0"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rsidR="0077586F" w:rsidRPr="00DD44F0" w:rsidRDefault="0077586F" w:rsidP="00315D12">
            <w:pPr>
              <w:numPr>
                <w:ilvl w:val="12"/>
                <w:numId w:val="0"/>
              </w:numPr>
              <w:spacing w:before="120" w:after="120"/>
              <w:rPr>
                <w:rFonts w:cstheme="minorHAnsi"/>
                <w:sz w:val="28"/>
                <w:szCs w:val="28"/>
              </w:rPr>
            </w:pPr>
            <w:r w:rsidRPr="00DD44F0">
              <w:rPr>
                <w:rFonts w:cstheme="minorHAnsi"/>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tcPr>
          <w:p w:rsidR="0077586F" w:rsidRPr="00DD44F0" w:rsidRDefault="0077586F" w:rsidP="00315D12">
            <w:pPr>
              <w:numPr>
                <w:ilvl w:val="12"/>
                <w:numId w:val="0"/>
              </w:numPr>
              <w:rPr>
                <w:rFonts w:cstheme="minorHAnsi"/>
                <w:sz w:val="28"/>
                <w:szCs w:val="28"/>
              </w:rPr>
            </w:pPr>
          </w:p>
        </w:tc>
      </w:tr>
      <w:tr w:rsidR="007B6C27" w:rsidRPr="00DD44F0" w:rsidTr="00314604">
        <w:trPr>
          <w:trHeight w:hRule="exact" w:val="469"/>
        </w:trPr>
        <w:tc>
          <w:tcPr>
            <w:tcW w:w="7920" w:type="dxa"/>
            <w:tcBorders>
              <w:top w:val="single" w:sz="2" w:space="0" w:color="auto"/>
              <w:left w:val="single" w:sz="2" w:space="0" w:color="auto"/>
              <w:bottom w:val="single" w:sz="2" w:space="0" w:color="auto"/>
              <w:right w:val="single" w:sz="2" w:space="0" w:color="auto"/>
            </w:tcBorders>
          </w:tcPr>
          <w:p w:rsidR="0077586F" w:rsidRPr="00DD44F0" w:rsidRDefault="0077586F" w:rsidP="00315D12">
            <w:pPr>
              <w:pStyle w:val="Heading2"/>
              <w:rPr>
                <w:rFonts w:asciiTheme="minorHAnsi" w:hAnsiTheme="minorHAnsi" w:cstheme="minorHAnsi"/>
              </w:rPr>
            </w:pPr>
          </w:p>
        </w:tc>
        <w:tc>
          <w:tcPr>
            <w:tcW w:w="1260" w:type="dxa"/>
            <w:tcBorders>
              <w:top w:val="single" w:sz="2" w:space="0" w:color="auto"/>
              <w:left w:val="single" w:sz="2" w:space="0" w:color="auto"/>
              <w:bottom w:val="single" w:sz="2" w:space="0" w:color="auto"/>
              <w:right w:val="single" w:sz="2" w:space="0" w:color="auto"/>
            </w:tcBorders>
          </w:tcPr>
          <w:p w:rsidR="0077586F" w:rsidRPr="00DD44F0" w:rsidRDefault="0077586F" w:rsidP="00315D12">
            <w:pPr>
              <w:numPr>
                <w:ilvl w:val="12"/>
                <w:numId w:val="0"/>
              </w:numPr>
              <w:rPr>
                <w:rFonts w:cstheme="minorHAnsi"/>
                <w:sz w:val="28"/>
                <w:szCs w:val="28"/>
              </w:rPr>
            </w:pPr>
          </w:p>
        </w:tc>
      </w:tr>
      <w:tr w:rsidR="0077586F" w:rsidRPr="00DD44F0"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rsidR="0077586F" w:rsidRPr="00DD44F0" w:rsidRDefault="0077586F" w:rsidP="00315D12">
            <w:pPr>
              <w:pStyle w:val="Heading2"/>
              <w:rPr>
                <w:rFonts w:asciiTheme="minorHAnsi" w:hAnsiTheme="minorHAnsi" w:cstheme="minorHAnsi"/>
              </w:rPr>
            </w:pPr>
            <w:r w:rsidRPr="00DD44F0">
              <w:rPr>
                <w:rFonts w:asciiTheme="minorHAnsi" w:hAnsiTheme="minorHAnsi" w:cstheme="minorHAnsi"/>
              </w:rPr>
              <w:t>Total Rating Score</w:t>
            </w:r>
          </w:p>
        </w:tc>
        <w:tc>
          <w:tcPr>
            <w:tcW w:w="1260" w:type="dxa"/>
            <w:tcBorders>
              <w:top w:val="single" w:sz="2" w:space="0" w:color="auto"/>
              <w:left w:val="single" w:sz="2" w:space="0" w:color="auto"/>
              <w:bottom w:val="single" w:sz="2" w:space="0" w:color="auto"/>
              <w:right w:val="single" w:sz="2" w:space="0" w:color="auto"/>
            </w:tcBorders>
          </w:tcPr>
          <w:p w:rsidR="0077586F" w:rsidRPr="00DD44F0" w:rsidRDefault="0077586F" w:rsidP="00315D12">
            <w:pPr>
              <w:numPr>
                <w:ilvl w:val="12"/>
                <w:numId w:val="0"/>
              </w:numPr>
              <w:rPr>
                <w:rFonts w:cstheme="minorHAnsi"/>
                <w:sz w:val="28"/>
                <w:szCs w:val="28"/>
              </w:rPr>
            </w:pPr>
          </w:p>
        </w:tc>
      </w:tr>
    </w:tbl>
    <w:p w:rsidR="00DC60DB" w:rsidRPr="00496BED" w:rsidRDefault="0077586F" w:rsidP="00496BED">
      <w:pPr>
        <w:pStyle w:val="BodyTextIndent2"/>
        <w:ind w:left="0" w:firstLine="0"/>
        <w:rPr>
          <w:rFonts w:asciiTheme="minorHAnsi" w:hAnsiTheme="minorHAnsi" w:cstheme="minorHAnsi"/>
        </w:rPr>
      </w:pPr>
      <w:r w:rsidRPr="00DD44F0">
        <w:rPr>
          <w:rFonts w:asciiTheme="minorHAnsi" w:hAnsiTheme="minorHAnsi" w:cstheme="minorHAnsi"/>
          <w:szCs w:val="28"/>
        </w:rPr>
        <w:tab/>
      </w:r>
      <w:r w:rsidRPr="00DD44F0">
        <w:rPr>
          <w:rFonts w:asciiTheme="minorHAnsi" w:hAnsiTheme="minorHAnsi" w:cstheme="minorHAnsi"/>
        </w:rPr>
        <w:tab/>
      </w:r>
      <w:r w:rsidRPr="00DD44F0">
        <w:rPr>
          <w:rFonts w:asciiTheme="minorHAnsi" w:hAnsiTheme="minorHAnsi" w:cstheme="minorHAnsi"/>
        </w:rPr>
        <w:tab/>
      </w:r>
      <w:r w:rsidRPr="00DD44F0">
        <w:rPr>
          <w:rFonts w:asciiTheme="minorHAnsi" w:hAnsiTheme="minorHAnsi" w:cstheme="minorHAnsi"/>
        </w:rPr>
        <w:tab/>
      </w:r>
      <w:r w:rsidRPr="00DD44F0">
        <w:rPr>
          <w:rFonts w:asciiTheme="minorHAnsi" w:hAnsiTheme="minorHAnsi" w:cstheme="minorHAnsi"/>
        </w:rPr>
        <w:tab/>
      </w:r>
      <w:r w:rsidRPr="00DD44F0">
        <w:rPr>
          <w:rFonts w:asciiTheme="minorHAnsi" w:hAnsiTheme="minorHAnsi" w:cstheme="minorHAnsi"/>
        </w:rPr>
        <w:tab/>
      </w:r>
      <w:r w:rsidRPr="00DD44F0">
        <w:rPr>
          <w:rFonts w:asciiTheme="minorHAnsi" w:hAnsiTheme="minorHAnsi" w:cstheme="minorHAnsi"/>
        </w:rPr>
        <w:tab/>
      </w:r>
      <w:r w:rsidRPr="00DD44F0">
        <w:rPr>
          <w:rFonts w:asciiTheme="minorHAnsi" w:hAnsiTheme="minorHAnsi" w:cstheme="minorHAnsi"/>
        </w:rPr>
        <w:tab/>
      </w:r>
      <w:r w:rsidRPr="00DD44F0">
        <w:rPr>
          <w:rFonts w:asciiTheme="minorHAnsi" w:hAnsiTheme="minorHAnsi" w:cstheme="minorHAnsi"/>
        </w:rPr>
        <w:tab/>
      </w:r>
    </w:p>
    <w:p w:rsidR="00314604" w:rsidRPr="00DD44F0" w:rsidRDefault="0077586F" w:rsidP="0077586F">
      <w:pPr>
        <w:autoSpaceDE w:val="0"/>
        <w:autoSpaceDN w:val="0"/>
        <w:adjustRightInd w:val="0"/>
        <w:rPr>
          <w:rFonts w:cstheme="minorHAnsi"/>
          <w:sz w:val="28"/>
          <w:szCs w:val="28"/>
        </w:rPr>
      </w:pPr>
      <w:r w:rsidRPr="00DD44F0">
        <w:rPr>
          <w:rFonts w:cs="Arial"/>
          <w:b/>
          <w:sz w:val="28"/>
          <w:szCs w:val="28"/>
        </w:rPr>
        <w:lastRenderedPageBreak/>
        <w:t>Part 4. Monitoring</w:t>
      </w:r>
      <w:r w:rsidR="006A11E6" w:rsidRPr="00DD44F0">
        <w:rPr>
          <w:rFonts w:cs="Arial"/>
          <w:b/>
          <w:sz w:val="28"/>
          <w:szCs w:val="28"/>
        </w:rPr>
        <w:t xml:space="preserve"> </w:t>
      </w:r>
    </w:p>
    <w:p w:rsidR="00921F2B" w:rsidRPr="00DD44F0" w:rsidRDefault="00C2113F" w:rsidP="0077586F">
      <w:pPr>
        <w:autoSpaceDE w:val="0"/>
        <w:autoSpaceDN w:val="0"/>
        <w:adjustRightInd w:val="0"/>
        <w:rPr>
          <w:rFonts w:cs="Arial"/>
          <w:b/>
          <w:sz w:val="28"/>
          <w:szCs w:val="28"/>
        </w:rPr>
      </w:pPr>
      <w:r w:rsidRPr="00DD44F0">
        <w:rPr>
          <w:rFonts w:cs="Arial"/>
          <w:b/>
          <w:sz w:val="28"/>
          <w:szCs w:val="28"/>
        </w:rPr>
        <w:t>Two elements to monitoring:</w:t>
      </w:r>
    </w:p>
    <w:p w:rsidR="00C2113F" w:rsidRPr="00DD44F0" w:rsidRDefault="00C2113F" w:rsidP="0090415A">
      <w:pPr>
        <w:pStyle w:val="ListParagraph"/>
        <w:numPr>
          <w:ilvl w:val="0"/>
          <w:numId w:val="14"/>
        </w:numPr>
        <w:autoSpaceDE w:val="0"/>
        <w:autoSpaceDN w:val="0"/>
        <w:adjustRightInd w:val="0"/>
        <w:ind w:left="357" w:hanging="357"/>
        <w:rPr>
          <w:rFonts w:cs="Arial"/>
          <w:b/>
          <w:sz w:val="28"/>
          <w:szCs w:val="28"/>
        </w:rPr>
      </w:pPr>
      <w:r w:rsidRPr="00DD44F0">
        <w:rPr>
          <w:rFonts w:cs="Arial"/>
          <w:b/>
          <w:sz w:val="28"/>
          <w:szCs w:val="28"/>
        </w:rPr>
        <w:t>Monitoring the activity generally</w:t>
      </w:r>
      <w:r w:rsidR="0090415A" w:rsidRPr="00DD44F0">
        <w:rPr>
          <w:rFonts w:cs="Arial"/>
          <w:b/>
          <w:sz w:val="28"/>
          <w:szCs w:val="28"/>
        </w:rPr>
        <w:t xml:space="preserve"> as part of normal review and evaluation or service improvement</w:t>
      </w:r>
      <w:r w:rsidRPr="00DD44F0">
        <w:rPr>
          <w:rFonts w:cs="Arial"/>
          <w:b/>
          <w:sz w:val="28"/>
          <w:szCs w:val="28"/>
        </w:rPr>
        <w:t xml:space="preserve"> and 2) monitoring by equality category.</w:t>
      </w:r>
    </w:p>
    <w:p w:rsidR="0077586F" w:rsidRPr="00DD44F0" w:rsidRDefault="0077586F" w:rsidP="0077586F">
      <w:pPr>
        <w:autoSpaceDE w:val="0"/>
        <w:autoSpaceDN w:val="0"/>
        <w:adjustRightInd w:val="0"/>
        <w:rPr>
          <w:rFonts w:cs="Arial"/>
          <w:sz w:val="28"/>
          <w:szCs w:val="28"/>
        </w:rPr>
      </w:pPr>
      <w:r w:rsidRPr="00DD44F0">
        <w:rPr>
          <w:rFonts w:cs="Arial"/>
          <w:sz w:val="28"/>
          <w:szCs w:val="28"/>
        </w:rPr>
        <w:t xml:space="preserve">Public authorities should consider the guidance contained in the Commission’s Monitoring Guidance for Use by Public Authorities (July 2007). </w:t>
      </w:r>
    </w:p>
    <w:p w:rsidR="0077586F" w:rsidRPr="00DD44F0" w:rsidRDefault="0077586F" w:rsidP="0077586F">
      <w:pPr>
        <w:autoSpaceDE w:val="0"/>
        <w:autoSpaceDN w:val="0"/>
        <w:adjustRightInd w:val="0"/>
        <w:rPr>
          <w:rFonts w:cs="Arial"/>
          <w:sz w:val="28"/>
          <w:szCs w:val="28"/>
        </w:rPr>
      </w:pPr>
      <w:r w:rsidRPr="00DD44F0">
        <w:rPr>
          <w:rFonts w:cs="Arial"/>
          <w:sz w:val="28"/>
          <w:szCs w:val="28"/>
        </w:rPr>
        <w:t>The Commission recommends that where the activity/policy has been amended or an alternative policy introduced, the public authority should monitor more broadly than for adverse impact (See Benefits, P.9-10, paras 2.13 – 2.20 of the Monitoring Guidance).</w:t>
      </w:r>
    </w:p>
    <w:p w:rsidR="0077586F" w:rsidRPr="00DD44F0" w:rsidRDefault="0077586F" w:rsidP="0077586F">
      <w:pPr>
        <w:autoSpaceDE w:val="0"/>
        <w:autoSpaceDN w:val="0"/>
        <w:adjustRightInd w:val="0"/>
        <w:rPr>
          <w:rFonts w:cs="Arial"/>
          <w:sz w:val="28"/>
          <w:szCs w:val="28"/>
        </w:rPr>
      </w:pPr>
      <w:r w:rsidRPr="00DD44F0">
        <w:rPr>
          <w:rFonts w:cs="Arial"/>
          <w:sz w:val="28"/>
          <w:szCs w:val="28"/>
        </w:rPr>
        <w:t>Effective monitoring will help the public authority identify any future adverse impact arising from the activity/policy which may lead the public authority to conduct an equality impact assessment, as well as help with future planning and activity/policy development.</w:t>
      </w:r>
    </w:p>
    <w:p w:rsidR="00625C04" w:rsidRDefault="0077586F" w:rsidP="0077586F">
      <w:pPr>
        <w:autoSpaceDE w:val="0"/>
        <w:autoSpaceDN w:val="0"/>
        <w:adjustRightInd w:val="0"/>
        <w:rPr>
          <w:rFonts w:cs="Arial"/>
          <w:b/>
          <w:sz w:val="28"/>
          <w:szCs w:val="28"/>
        </w:rPr>
      </w:pPr>
      <w:r w:rsidRPr="00DD44F0">
        <w:rPr>
          <w:rFonts w:cs="Arial"/>
          <w:b/>
          <w:sz w:val="28"/>
          <w:szCs w:val="28"/>
        </w:rPr>
        <w:t>Who will undertake and sign-off the monitoring of this activity/policy and on what frequency?</w:t>
      </w:r>
      <w:r w:rsidR="008F0D99" w:rsidRPr="00DD44F0">
        <w:rPr>
          <w:rFonts w:cs="Arial"/>
          <w:b/>
          <w:sz w:val="28"/>
          <w:szCs w:val="28"/>
        </w:rPr>
        <w:t xml:space="preserve">  </w:t>
      </w:r>
      <w:r w:rsidR="00625C04" w:rsidRPr="00DD44F0">
        <w:rPr>
          <w:rFonts w:cs="Arial"/>
          <w:b/>
          <w:sz w:val="28"/>
          <w:szCs w:val="28"/>
        </w:rPr>
        <w:t>What will be monitored and how?</w:t>
      </w:r>
      <w:r w:rsidR="00C2113F" w:rsidRPr="00DD44F0">
        <w:rPr>
          <w:rFonts w:cs="Arial"/>
          <w:b/>
          <w:sz w:val="28"/>
          <w:szCs w:val="28"/>
        </w:rPr>
        <w:t xml:space="preserve">  What specific equality monitoring will be done</w:t>
      </w:r>
      <w:r w:rsidR="00E97474" w:rsidRPr="00DD44F0">
        <w:rPr>
          <w:rFonts w:cs="Arial"/>
          <w:b/>
          <w:sz w:val="28"/>
          <w:szCs w:val="28"/>
        </w:rPr>
        <w:t>?</w:t>
      </w:r>
      <w:r w:rsidR="00DC60DB" w:rsidRPr="00DD44F0">
        <w:rPr>
          <w:rFonts w:cs="Arial"/>
          <w:b/>
          <w:sz w:val="28"/>
          <w:szCs w:val="28"/>
        </w:rPr>
        <w:t xml:space="preserve">  </w:t>
      </w:r>
    </w:p>
    <w:p w:rsidR="00020F09" w:rsidRPr="00E84710" w:rsidRDefault="00020F09" w:rsidP="0077586F">
      <w:pPr>
        <w:autoSpaceDE w:val="0"/>
        <w:autoSpaceDN w:val="0"/>
        <w:adjustRightInd w:val="0"/>
        <w:rPr>
          <w:rFonts w:cs="Arial"/>
          <w:color w:val="FF0000"/>
          <w:sz w:val="28"/>
          <w:szCs w:val="28"/>
        </w:rPr>
      </w:pPr>
      <w:r w:rsidRPr="00020F09">
        <w:rPr>
          <w:rFonts w:cs="Arial"/>
          <w:sz w:val="28"/>
          <w:szCs w:val="28"/>
        </w:rPr>
        <w:t xml:space="preserve">Any comments and feedback from the public </w:t>
      </w:r>
      <w:r w:rsidR="00CF6C2D">
        <w:rPr>
          <w:rFonts w:cs="Arial"/>
          <w:sz w:val="28"/>
          <w:szCs w:val="28"/>
        </w:rPr>
        <w:t xml:space="preserve">and relevant community/support groups </w:t>
      </w:r>
      <w:r w:rsidRPr="00020F09">
        <w:rPr>
          <w:rFonts w:cs="Arial"/>
          <w:sz w:val="28"/>
          <w:szCs w:val="28"/>
        </w:rPr>
        <w:t xml:space="preserve">will be noted. </w:t>
      </w:r>
      <w:r w:rsidR="00CF6C2D">
        <w:rPr>
          <w:rFonts w:cs="Arial"/>
          <w:color w:val="FF0000"/>
          <w:sz w:val="28"/>
          <w:szCs w:val="28"/>
        </w:rPr>
        <w:t xml:space="preserve"> </w:t>
      </w:r>
    </w:p>
    <w:p w:rsidR="00E84710" w:rsidRPr="00EC1405" w:rsidRDefault="00E84710" w:rsidP="00E84710">
      <w:pPr>
        <w:autoSpaceDE w:val="0"/>
        <w:autoSpaceDN w:val="0"/>
        <w:adjustRightInd w:val="0"/>
        <w:rPr>
          <w:rFonts w:cs="Arial"/>
          <w:sz w:val="28"/>
          <w:szCs w:val="28"/>
        </w:rPr>
      </w:pPr>
      <w:r w:rsidRPr="00EC1405">
        <w:rPr>
          <w:rFonts w:cs="Arial"/>
          <w:sz w:val="28"/>
          <w:szCs w:val="28"/>
        </w:rPr>
        <w:t xml:space="preserve">Stephanie Kelly will </w:t>
      </w:r>
      <w:r>
        <w:rPr>
          <w:rFonts w:cs="Arial"/>
          <w:sz w:val="28"/>
          <w:szCs w:val="28"/>
        </w:rPr>
        <w:t xml:space="preserve">be responsible for monitoring </w:t>
      </w:r>
      <w:r w:rsidR="00496BED">
        <w:rPr>
          <w:rFonts w:cs="Arial"/>
          <w:sz w:val="28"/>
          <w:szCs w:val="28"/>
        </w:rPr>
        <w:t>by collating feedback from the public and community / support groups.</w:t>
      </w:r>
      <w:r w:rsidRPr="00EC1405">
        <w:rPr>
          <w:rFonts w:cs="Arial"/>
          <w:sz w:val="28"/>
          <w:szCs w:val="28"/>
        </w:rPr>
        <w:t xml:space="preserve"> Frances Byrne</w:t>
      </w:r>
      <w:r>
        <w:rPr>
          <w:rFonts w:cs="Arial"/>
          <w:sz w:val="28"/>
          <w:szCs w:val="28"/>
        </w:rPr>
        <w:t>,</w:t>
      </w:r>
      <w:r w:rsidRPr="00EC1405">
        <w:rPr>
          <w:rFonts w:cs="Arial"/>
          <w:sz w:val="28"/>
          <w:szCs w:val="28"/>
        </w:rPr>
        <w:t xml:space="preserve"> as Head of Service</w:t>
      </w:r>
      <w:r>
        <w:rPr>
          <w:rFonts w:cs="Arial"/>
          <w:sz w:val="28"/>
          <w:szCs w:val="28"/>
        </w:rPr>
        <w:t>,</w:t>
      </w:r>
      <w:r w:rsidRPr="00EC1405">
        <w:rPr>
          <w:rFonts w:cs="Arial"/>
          <w:sz w:val="28"/>
          <w:szCs w:val="28"/>
        </w:rPr>
        <w:t xml:space="preserve"> will sign-off on an annual basis.</w:t>
      </w:r>
    </w:p>
    <w:p w:rsidR="0077586F" w:rsidRPr="00DD44F0" w:rsidRDefault="0077586F" w:rsidP="0077586F">
      <w:pPr>
        <w:pStyle w:val="BodyTextIndent2"/>
        <w:ind w:left="0" w:firstLine="0"/>
        <w:rPr>
          <w:rFonts w:cs="Arial"/>
          <w:szCs w:val="28"/>
        </w:rPr>
      </w:pPr>
    </w:p>
    <w:p w:rsidR="006F5191" w:rsidRPr="00DD44F0" w:rsidRDefault="006F5191" w:rsidP="0077586F">
      <w:pPr>
        <w:pStyle w:val="BodyTextIndent2"/>
        <w:ind w:left="0" w:firstLine="0"/>
        <w:rPr>
          <w:rFonts w:cs="Arial"/>
          <w:szCs w:val="28"/>
        </w:rPr>
      </w:pPr>
    </w:p>
    <w:p w:rsidR="0077586F" w:rsidRPr="00DD44F0" w:rsidRDefault="0077586F" w:rsidP="0077586F">
      <w:pPr>
        <w:pStyle w:val="BodyTextIndent2"/>
        <w:ind w:left="0" w:firstLine="0"/>
        <w:rPr>
          <w:b/>
        </w:rPr>
      </w:pPr>
      <w:r w:rsidRPr="00DD44F0">
        <w:rPr>
          <w:b/>
          <w:szCs w:val="28"/>
        </w:rPr>
        <w:t>Part 5 - Approval and authorisation</w:t>
      </w:r>
      <w:r w:rsidR="003D63CD" w:rsidRPr="00DD44F0">
        <w:rPr>
          <w:b/>
          <w:szCs w:val="28"/>
        </w:rPr>
        <w:t xml:space="preserve">  </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3798"/>
        <w:gridCol w:w="1560"/>
      </w:tblGrid>
      <w:tr w:rsidR="007B6C27" w:rsidRPr="00DD44F0" w:rsidTr="00103428">
        <w:trPr>
          <w:trHeight w:val="397"/>
        </w:trPr>
        <w:tc>
          <w:tcPr>
            <w:tcW w:w="4248" w:type="dxa"/>
          </w:tcPr>
          <w:p w:rsidR="0077586F" w:rsidRPr="00DD44F0" w:rsidRDefault="0077586F" w:rsidP="00315D12">
            <w:pPr>
              <w:spacing w:before="120" w:after="120"/>
              <w:rPr>
                <w:b/>
                <w:sz w:val="28"/>
                <w:szCs w:val="28"/>
              </w:rPr>
            </w:pPr>
            <w:r w:rsidRPr="00DD44F0">
              <w:rPr>
                <w:b/>
                <w:sz w:val="28"/>
                <w:szCs w:val="28"/>
              </w:rPr>
              <w:t>Screened by:</w:t>
            </w:r>
          </w:p>
        </w:tc>
        <w:tc>
          <w:tcPr>
            <w:tcW w:w="3798" w:type="dxa"/>
          </w:tcPr>
          <w:p w:rsidR="0077586F" w:rsidRPr="00DD44F0" w:rsidRDefault="0077586F" w:rsidP="00315D12">
            <w:pPr>
              <w:spacing w:before="120" w:after="120"/>
              <w:rPr>
                <w:b/>
                <w:sz w:val="28"/>
                <w:szCs w:val="28"/>
              </w:rPr>
            </w:pPr>
            <w:r w:rsidRPr="00DD44F0">
              <w:rPr>
                <w:b/>
                <w:sz w:val="28"/>
                <w:szCs w:val="28"/>
              </w:rPr>
              <w:t xml:space="preserve">Position/Job Title </w:t>
            </w:r>
          </w:p>
        </w:tc>
        <w:tc>
          <w:tcPr>
            <w:tcW w:w="1560" w:type="dxa"/>
          </w:tcPr>
          <w:p w:rsidR="0077586F" w:rsidRPr="00DD44F0" w:rsidRDefault="0077586F" w:rsidP="00315D12">
            <w:pPr>
              <w:spacing w:before="120" w:after="120"/>
              <w:rPr>
                <w:b/>
                <w:sz w:val="28"/>
                <w:szCs w:val="28"/>
              </w:rPr>
            </w:pPr>
            <w:r w:rsidRPr="00DD44F0">
              <w:rPr>
                <w:b/>
                <w:sz w:val="28"/>
                <w:szCs w:val="28"/>
              </w:rPr>
              <w:t>Date</w:t>
            </w:r>
          </w:p>
        </w:tc>
      </w:tr>
      <w:tr w:rsidR="007B6C27" w:rsidRPr="00DD44F0" w:rsidTr="00103428">
        <w:trPr>
          <w:trHeight w:val="397"/>
        </w:trPr>
        <w:tc>
          <w:tcPr>
            <w:tcW w:w="4248" w:type="dxa"/>
          </w:tcPr>
          <w:p w:rsidR="0077586F" w:rsidRPr="00DD44F0" w:rsidRDefault="008E50A7" w:rsidP="00315D12">
            <w:pPr>
              <w:spacing w:before="120" w:after="120"/>
              <w:rPr>
                <w:rFonts w:cs="Arial"/>
                <w:sz w:val="28"/>
                <w:szCs w:val="28"/>
              </w:rPr>
            </w:pPr>
            <w:r>
              <w:rPr>
                <w:rFonts w:cs="Arial"/>
                <w:sz w:val="28"/>
                <w:szCs w:val="28"/>
              </w:rPr>
              <w:t>Stephanie Kelly</w:t>
            </w:r>
          </w:p>
        </w:tc>
        <w:tc>
          <w:tcPr>
            <w:tcW w:w="3798" w:type="dxa"/>
          </w:tcPr>
          <w:p w:rsidR="0077586F" w:rsidRPr="00DD44F0" w:rsidRDefault="008E50A7" w:rsidP="00315D12">
            <w:pPr>
              <w:spacing w:before="120" w:after="120"/>
              <w:rPr>
                <w:rFonts w:cs="Arial"/>
                <w:sz w:val="28"/>
                <w:szCs w:val="28"/>
              </w:rPr>
            </w:pPr>
            <w:r>
              <w:rPr>
                <w:rFonts w:cs="Arial"/>
                <w:sz w:val="28"/>
                <w:szCs w:val="28"/>
              </w:rPr>
              <w:t>Administration M</w:t>
            </w:r>
            <w:r w:rsidR="008F0D99" w:rsidRPr="00DD44F0">
              <w:rPr>
                <w:rFonts w:cs="Arial"/>
                <w:sz w:val="28"/>
                <w:szCs w:val="28"/>
              </w:rPr>
              <w:t>anager</w:t>
            </w:r>
          </w:p>
        </w:tc>
        <w:tc>
          <w:tcPr>
            <w:tcW w:w="1560" w:type="dxa"/>
          </w:tcPr>
          <w:p w:rsidR="0077586F" w:rsidRPr="00DD44F0" w:rsidRDefault="00E84710" w:rsidP="00315D12">
            <w:pPr>
              <w:spacing w:before="120" w:after="120"/>
              <w:rPr>
                <w:rFonts w:cs="Arial"/>
                <w:sz w:val="28"/>
                <w:szCs w:val="28"/>
              </w:rPr>
            </w:pPr>
            <w:r>
              <w:rPr>
                <w:rFonts w:cs="Arial"/>
                <w:sz w:val="28"/>
                <w:szCs w:val="28"/>
              </w:rPr>
              <w:t>29.03.22</w:t>
            </w:r>
          </w:p>
        </w:tc>
      </w:tr>
      <w:tr w:rsidR="007B6C27" w:rsidRPr="00DD44F0" w:rsidTr="00103428">
        <w:trPr>
          <w:trHeight w:val="397"/>
        </w:trPr>
        <w:tc>
          <w:tcPr>
            <w:tcW w:w="4248" w:type="dxa"/>
          </w:tcPr>
          <w:p w:rsidR="0077586F" w:rsidRPr="00DD44F0" w:rsidRDefault="008F0D99" w:rsidP="00315D12">
            <w:pPr>
              <w:spacing w:before="120" w:after="120"/>
              <w:rPr>
                <w:rFonts w:cs="Arial"/>
                <w:sz w:val="28"/>
                <w:szCs w:val="28"/>
              </w:rPr>
            </w:pPr>
            <w:r w:rsidRPr="00DD44F0">
              <w:rPr>
                <w:rFonts w:cs="Arial"/>
                <w:sz w:val="28"/>
                <w:szCs w:val="28"/>
              </w:rPr>
              <w:t>Reviewed by</w:t>
            </w:r>
            <w:r w:rsidR="00923101">
              <w:rPr>
                <w:rFonts w:cs="Arial"/>
                <w:sz w:val="28"/>
                <w:szCs w:val="28"/>
              </w:rPr>
              <w:t>:  Mary McSorley</w:t>
            </w:r>
          </w:p>
        </w:tc>
        <w:tc>
          <w:tcPr>
            <w:tcW w:w="3798" w:type="dxa"/>
          </w:tcPr>
          <w:p w:rsidR="0077586F" w:rsidRPr="00DD44F0" w:rsidRDefault="0077586F" w:rsidP="00315D12">
            <w:pPr>
              <w:spacing w:before="120" w:after="120"/>
              <w:rPr>
                <w:rFonts w:cs="Arial"/>
                <w:sz w:val="28"/>
                <w:szCs w:val="28"/>
              </w:rPr>
            </w:pPr>
            <w:r w:rsidRPr="00DD44F0">
              <w:rPr>
                <w:rFonts w:cs="Arial"/>
                <w:sz w:val="28"/>
                <w:szCs w:val="28"/>
              </w:rPr>
              <w:t>Equality Officer</w:t>
            </w:r>
          </w:p>
        </w:tc>
        <w:tc>
          <w:tcPr>
            <w:tcW w:w="1560" w:type="dxa"/>
          </w:tcPr>
          <w:p w:rsidR="0077586F" w:rsidRPr="00DD44F0" w:rsidRDefault="00CF6C2D" w:rsidP="00315D12">
            <w:pPr>
              <w:spacing w:before="120" w:after="120"/>
              <w:rPr>
                <w:rFonts w:cs="Arial"/>
                <w:sz w:val="28"/>
                <w:szCs w:val="28"/>
              </w:rPr>
            </w:pPr>
            <w:r>
              <w:rPr>
                <w:rFonts w:cs="Arial"/>
                <w:sz w:val="28"/>
                <w:szCs w:val="28"/>
              </w:rPr>
              <w:t>30</w:t>
            </w:r>
            <w:r w:rsidR="00E84710">
              <w:rPr>
                <w:rFonts w:cs="Arial"/>
                <w:sz w:val="28"/>
                <w:szCs w:val="28"/>
              </w:rPr>
              <w:t>.03.22</w:t>
            </w:r>
          </w:p>
        </w:tc>
      </w:tr>
      <w:tr w:rsidR="007B6C27" w:rsidRPr="00DD44F0" w:rsidTr="00103428">
        <w:trPr>
          <w:trHeight w:val="397"/>
        </w:trPr>
        <w:tc>
          <w:tcPr>
            <w:tcW w:w="4248" w:type="dxa"/>
          </w:tcPr>
          <w:p w:rsidR="0077586F" w:rsidRPr="00DD44F0" w:rsidRDefault="0077586F" w:rsidP="00315D12">
            <w:pPr>
              <w:spacing w:before="120" w:after="120"/>
              <w:rPr>
                <w:rFonts w:cs="Arial"/>
                <w:b/>
                <w:sz w:val="28"/>
                <w:szCs w:val="28"/>
              </w:rPr>
            </w:pPr>
            <w:r w:rsidRPr="00DD44F0">
              <w:rPr>
                <w:rFonts w:cs="Arial"/>
                <w:b/>
                <w:sz w:val="28"/>
                <w:szCs w:val="28"/>
              </w:rPr>
              <w:t>Approved by:</w:t>
            </w:r>
          </w:p>
        </w:tc>
        <w:tc>
          <w:tcPr>
            <w:tcW w:w="3798" w:type="dxa"/>
          </w:tcPr>
          <w:p w:rsidR="0077586F" w:rsidRPr="00DD44F0" w:rsidRDefault="0077586F" w:rsidP="00315D12">
            <w:pPr>
              <w:spacing w:before="120" w:after="120"/>
              <w:rPr>
                <w:rFonts w:cs="Arial"/>
                <w:sz w:val="28"/>
                <w:szCs w:val="28"/>
              </w:rPr>
            </w:pPr>
          </w:p>
        </w:tc>
        <w:tc>
          <w:tcPr>
            <w:tcW w:w="1560" w:type="dxa"/>
          </w:tcPr>
          <w:p w:rsidR="0077586F" w:rsidRPr="00DD44F0" w:rsidRDefault="0077586F" w:rsidP="00315D12">
            <w:pPr>
              <w:spacing w:before="120" w:after="120"/>
              <w:rPr>
                <w:rFonts w:cs="Arial"/>
                <w:sz w:val="28"/>
                <w:szCs w:val="28"/>
              </w:rPr>
            </w:pPr>
          </w:p>
        </w:tc>
      </w:tr>
      <w:tr w:rsidR="007B6C27" w:rsidRPr="00DD44F0" w:rsidTr="00103428">
        <w:trPr>
          <w:trHeight w:val="397"/>
        </w:trPr>
        <w:tc>
          <w:tcPr>
            <w:tcW w:w="4248" w:type="dxa"/>
          </w:tcPr>
          <w:p w:rsidR="0077586F" w:rsidRPr="00DD44F0" w:rsidRDefault="00E84710" w:rsidP="00315D12">
            <w:pPr>
              <w:spacing w:before="120" w:after="120"/>
              <w:rPr>
                <w:rFonts w:cs="Arial"/>
                <w:sz w:val="28"/>
                <w:szCs w:val="28"/>
              </w:rPr>
            </w:pPr>
            <w:r>
              <w:rPr>
                <w:rFonts w:cs="Arial"/>
                <w:sz w:val="28"/>
                <w:szCs w:val="28"/>
              </w:rPr>
              <w:t>Frances Byrne</w:t>
            </w:r>
          </w:p>
        </w:tc>
        <w:tc>
          <w:tcPr>
            <w:tcW w:w="3798" w:type="dxa"/>
          </w:tcPr>
          <w:p w:rsidR="0077586F" w:rsidRPr="00DD44F0" w:rsidRDefault="0077586F" w:rsidP="00436BD2">
            <w:pPr>
              <w:spacing w:before="120" w:after="120"/>
              <w:rPr>
                <w:rFonts w:cs="Arial"/>
                <w:sz w:val="28"/>
                <w:szCs w:val="28"/>
              </w:rPr>
            </w:pPr>
            <w:r w:rsidRPr="00DD44F0">
              <w:rPr>
                <w:rFonts w:cs="Arial"/>
                <w:sz w:val="28"/>
                <w:szCs w:val="28"/>
              </w:rPr>
              <w:t>Head of Service</w:t>
            </w:r>
            <w:r w:rsidR="008F0D99" w:rsidRPr="00DD44F0">
              <w:rPr>
                <w:rFonts w:cs="Arial"/>
                <w:sz w:val="28"/>
                <w:szCs w:val="28"/>
              </w:rPr>
              <w:t xml:space="preserve"> </w:t>
            </w:r>
          </w:p>
        </w:tc>
        <w:tc>
          <w:tcPr>
            <w:tcW w:w="1560" w:type="dxa"/>
          </w:tcPr>
          <w:p w:rsidR="0077586F" w:rsidRPr="00DD44F0" w:rsidRDefault="008E4FB8" w:rsidP="00315D12">
            <w:pPr>
              <w:spacing w:before="120" w:after="120"/>
              <w:rPr>
                <w:rFonts w:cs="Arial"/>
                <w:sz w:val="28"/>
                <w:szCs w:val="28"/>
              </w:rPr>
            </w:pPr>
            <w:r w:rsidRPr="008E4FB8">
              <w:rPr>
                <w:rFonts w:cs="Arial"/>
                <w:sz w:val="28"/>
                <w:szCs w:val="28"/>
              </w:rPr>
              <w:t>05.04.22</w:t>
            </w:r>
          </w:p>
        </w:tc>
      </w:tr>
    </w:tbl>
    <w:p w:rsidR="0077586F" w:rsidRPr="00DD44F0" w:rsidRDefault="0077586F" w:rsidP="0077586F">
      <w:pPr>
        <w:rPr>
          <w:sz w:val="28"/>
          <w:szCs w:val="28"/>
        </w:rPr>
      </w:pPr>
    </w:p>
    <w:p w:rsidR="00F735A1" w:rsidRPr="00DD44F0" w:rsidRDefault="0077586F" w:rsidP="0077586F">
      <w:pPr>
        <w:rPr>
          <w:rFonts w:cs="Arial"/>
          <w:sz w:val="28"/>
          <w:szCs w:val="28"/>
        </w:rPr>
      </w:pPr>
      <w:r w:rsidRPr="00DD44F0">
        <w:rPr>
          <w:sz w:val="28"/>
          <w:szCs w:val="28"/>
        </w:rPr>
        <w:t>Note:</w:t>
      </w:r>
      <w:r w:rsidRPr="00DD44F0">
        <w:rPr>
          <w:rFonts w:cs="Arial"/>
          <w:sz w:val="28"/>
          <w:szCs w:val="28"/>
        </w:rPr>
        <w:t xml:space="preserve"> </w:t>
      </w:r>
      <w:r w:rsidR="00F735A1" w:rsidRPr="00DD44F0">
        <w:rPr>
          <w:rFonts w:cs="Arial"/>
          <w:sz w:val="28"/>
          <w:szCs w:val="28"/>
        </w:rPr>
        <w:t xml:space="preserve"> On completion of the screening exercise, a copy of the completed Screening Report </w:t>
      </w:r>
      <w:r w:rsidRPr="00DD44F0">
        <w:rPr>
          <w:rFonts w:cs="Arial"/>
          <w:sz w:val="28"/>
          <w:szCs w:val="28"/>
        </w:rPr>
        <w:t>should be</w:t>
      </w:r>
      <w:r w:rsidR="00F735A1" w:rsidRPr="00DD44F0">
        <w:rPr>
          <w:rFonts w:cs="Arial"/>
          <w:sz w:val="28"/>
          <w:szCs w:val="28"/>
        </w:rPr>
        <w:t>:</w:t>
      </w:r>
    </w:p>
    <w:p w:rsidR="00F735A1" w:rsidRPr="00DD44F0" w:rsidRDefault="0077586F" w:rsidP="00F735A1">
      <w:pPr>
        <w:pStyle w:val="ListParagraph"/>
        <w:numPr>
          <w:ilvl w:val="0"/>
          <w:numId w:val="12"/>
        </w:numPr>
        <w:rPr>
          <w:rFonts w:cs="Arial"/>
          <w:sz w:val="28"/>
          <w:szCs w:val="28"/>
        </w:rPr>
      </w:pPr>
      <w:r w:rsidRPr="00DD44F0">
        <w:rPr>
          <w:rFonts w:cs="Arial"/>
          <w:sz w:val="28"/>
          <w:szCs w:val="28"/>
        </w:rPr>
        <w:t>‘signed off’ and approved by a senior manager respo</w:t>
      </w:r>
      <w:r w:rsidR="00F735A1" w:rsidRPr="00DD44F0">
        <w:rPr>
          <w:rFonts w:cs="Arial"/>
          <w:sz w:val="28"/>
          <w:szCs w:val="28"/>
        </w:rPr>
        <w:t>nsible for the activity/policy</w:t>
      </w:r>
    </w:p>
    <w:p w:rsidR="00F735A1" w:rsidRPr="00DD44F0" w:rsidRDefault="00F735A1" w:rsidP="00F735A1">
      <w:pPr>
        <w:pStyle w:val="ListParagraph"/>
        <w:numPr>
          <w:ilvl w:val="0"/>
          <w:numId w:val="12"/>
        </w:numPr>
        <w:rPr>
          <w:rFonts w:cs="Arial"/>
          <w:sz w:val="28"/>
          <w:szCs w:val="28"/>
        </w:rPr>
      </w:pPr>
      <w:r w:rsidRPr="00DD44F0">
        <w:rPr>
          <w:rFonts w:cs="Arial"/>
          <w:sz w:val="28"/>
          <w:szCs w:val="28"/>
        </w:rPr>
        <w:t>sent to the Equality Officer</w:t>
      </w:r>
      <w:r w:rsidR="00CD2FF3" w:rsidRPr="00DD44F0">
        <w:rPr>
          <w:rFonts w:cs="Arial"/>
          <w:sz w:val="28"/>
          <w:szCs w:val="28"/>
        </w:rPr>
        <w:t xml:space="preserve"> for the quarterly screening report to consultees and internal reporting</w:t>
      </w:r>
    </w:p>
    <w:p w:rsidR="00F735A1" w:rsidRPr="00DD44F0" w:rsidRDefault="00F735A1" w:rsidP="00F735A1">
      <w:pPr>
        <w:pStyle w:val="ListParagraph"/>
        <w:numPr>
          <w:ilvl w:val="0"/>
          <w:numId w:val="12"/>
        </w:numPr>
        <w:rPr>
          <w:rFonts w:cs="Arial"/>
          <w:sz w:val="28"/>
          <w:szCs w:val="28"/>
        </w:rPr>
      </w:pPr>
      <w:r w:rsidRPr="00DD44F0">
        <w:rPr>
          <w:rFonts w:cs="Arial"/>
          <w:sz w:val="28"/>
          <w:szCs w:val="28"/>
        </w:rPr>
        <w:t xml:space="preserve">published </w:t>
      </w:r>
      <w:r w:rsidR="0077586F" w:rsidRPr="00DD44F0">
        <w:rPr>
          <w:rFonts w:cs="Arial"/>
          <w:sz w:val="28"/>
          <w:szCs w:val="28"/>
        </w:rPr>
        <w:t xml:space="preserve">on the </w:t>
      </w:r>
      <w:r w:rsidRPr="00DD44F0">
        <w:rPr>
          <w:rFonts w:cs="Arial"/>
          <w:sz w:val="28"/>
          <w:szCs w:val="28"/>
        </w:rPr>
        <w:t>LCCC</w:t>
      </w:r>
      <w:r w:rsidR="0077586F" w:rsidRPr="00DD44F0">
        <w:rPr>
          <w:rFonts w:cs="Arial"/>
          <w:sz w:val="28"/>
          <w:szCs w:val="28"/>
        </w:rPr>
        <w:t xml:space="preserve"> website </w:t>
      </w:r>
      <w:r w:rsidRPr="00DD44F0">
        <w:rPr>
          <w:rFonts w:cs="Arial"/>
          <w:sz w:val="28"/>
          <w:szCs w:val="28"/>
        </w:rPr>
        <w:t>accompanied by a copy of the policy/project/plan being screened</w:t>
      </w:r>
    </w:p>
    <w:p w:rsidR="0077586F" w:rsidRPr="00DD44F0" w:rsidRDefault="0077586F" w:rsidP="00F735A1">
      <w:pPr>
        <w:pStyle w:val="ListParagraph"/>
        <w:numPr>
          <w:ilvl w:val="0"/>
          <w:numId w:val="12"/>
        </w:numPr>
        <w:rPr>
          <w:rFonts w:cs="Arial"/>
          <w:sz w:val="28"/>
          <w:szCs w:val="28"/>
        </w:rPr>
      </w:pPr>
      <w:r w:rsidRPr="00DD44F0">
        <w:rPr>
          <w:rFonts w:cs="Arial"/>
          <w:sz w:val="28"/>
          <w:szCs w:val="28"/>
        </w:rPr>
        <w:t xml:space="preserve">made available </w:t>
      </w:r>
      <w:r w:rsidR="0025324B" w:rsidRPr="00DD44F0">
        <w:rPr>
          <w:rFonts w:cs="Arial"/>
          <w:sz w:val="28"/>
          <w:szCs w:val="28"/>
        </w:rPr>
        <w:t xml:space="preserve">to the public </w:t>
      </w:r>
      <w:r w:rsidRPr="00DD44F0">
        <w:rPr>
          <w:rFonts w:cs="Arial"/>
          <w:sz w:val="28"/>
          <w:szCs w:val="28"/>
        </w:rPr>
        <w:t xml:space="preserve">on request. </w:t>
      </w:r>
    </w:p>
    <w:p w:rsidR="0077586F" w:rsidRPr="00DD44F0" w:rsidRDefault="00F735A1" w:rsidP="0077586F">
      <w:pPr>
        <w:rPr>
          <w:rFonts w:cs="Arial"/>
          <w:sz w:val="28"/>
          <w:szCs w:val="28"/>
        </w:rPr>
      </w:pPr>
      <w:r w:rsidRPr="00DD44F0">
        <w:rPr>
          <w:rFonts w:cs="Arial"/>
          <w:sz w:val="28"/>
          <w:szCs w:val="28"/>
        </w:rPr>
        <w:t>Evidence referenced in the screening report should also be available if requested.</w:t>
      </w:r>
    </w:p>
    <w:p w:rsidR="00E84710" w:rsidRPr="00DD44F0" w:rsidRDefault="00E84710" w:rsidP="0077586F">
      <w:pPr>
        <w:rPr>
          <w:rFonts w:cs="Arial"/>
          <w:sz w:val="28"/>
          <w:szCs w:val="28"/>
        </w:rPr>
      </w:pPr>
    </w:p>
    <w:p w:rsidR="0077586F" w:rsidRPr="00933BF5" w:rsidRDefault="0077586F" w:rsidP="0077586F">
      <w:pPr>
        <w:rPr>
          <w:rFonts w:cs="Arial"/>
          <w:b/>
          <w:sz w:val="28"/>
          <w:szCs w:val="28"/>
        </w:rPr>
      </w:pPr>
      <w:r w:rsidRPr="00933BF5">
        <w:rPr>
          <w:rFonts w:cs="Arial"/>
          <w:b/>
          <w:sz w:val="28"/>
          <w:szCs w:val="28"/>
        </w:rPr>
        <w:t>Appendix 1</w:t>
      </w:r>
      <w:r w:rsidR="003D63CD" w:rsidRPr="00933BF5">
        <w:rPr>
          <w:rFonts w:cs="Arial"/>
          <w:b/>
          <w:sz w:val="28"/>
          <w:szCs w:val="28"/>
        </w:rPr>
        <w:t xml:space="preserve"> – Equality Commission guidance on equality impact</w:t>
      </w:r>
    </w:p>
    <w:p w:rsidR="0077586F" w:rsidRPr="00DD44F0" w:rsidRDefault="00E97474" w:rsidP="0077586F">
      <w:pPr>
        <w:rPr>
          <w:rFonts w:cs="Arial"/>
          <w:sz w:val="28"/>
          <w:szCs w:val="28"/>
        </w:rPr>
      </w:pPr>
      <w:r w:rsidRPr="00DD44F0">
        <w:rPr>
          <w:rFonts w:cs="Arial"/>
          <w:sz w:val="28"/>
          <w:szCs w:val="28"/>
        </w:rPr>
        <w:t>*</w:t>
      </w:r>
      <w:r w:rsidR="0077586F" w:rsidRPr="00DD44F0">
        <w:rPr>
          <w:rFonts w:cs="Arial"/>
          <w:sz w:val="28"/>
          <w:szCs w:val="28"/>
        </w:rPr>
        <w:t>Major impact:</w:t>
      </w:r>
    </w:p>
    <w:p w:rsidR="0077586F" w:rsidRPr="00DD44F0" w:rsidRDefault="0077586F" w:rsidP="0077586F">
      <w:pPr>
        <w:numPr>
          <w:ilvl w:val="0"/>
          <w:numId w:val="7"/>
        </w:numPr>
        <w:spacing w:after="0" w:line="240" w:lineRule="auto"/>
        <w:rPr>
          <w:rFonts w:cs="Arial"/>
          <w:sz w:val="28"/>
          <w:szCs w:val="28"/>
        </w:rPr>
      </w:pPr>
      <w:r w:rsidRPr="00DD44F0">
        <w:rPr>
          <w:rFonts w:cs="Arial"/>
          <w:sz w:val="28"/>
          <w:szCs w:val="28"/>
        </w:rPr>
        <w:t>The policy</w:t>
      </w:r>
      <w:r w:rsidR="00CD2FF3" w:rsidRPr="00DD44F0">
        <w:rPr>
          <w:rFonts w:cs="Arial"/>
          <w:sz w:val="28"/>
          <w:szCs w:val="28"/>
        </w:rPr>
        <w:t>/project</w:t>
      </w:r>
      <w:r w:rsidRPr="00DD44F0">
        <w:rPr>
          <w:rFonts w:cs="Arial"/>
          <w:sz w:val="28"/>
          <w:szCs w:val="28"/>
        </w:rPr>
        <w:t xml:space="preserve"> is significant in terms of its strategic importance;</w:t>
      </w:r>
    </w:p>
    <w:p w:rsidR="0077586F" w:rsidRPr="00DD44F0" w:rsidRDefault="0077586F" w:rsidP="0077586F">
      <w:pPr>
        <w:numPr>
          <w:ilvl w:val="0"/>
          <w:numId w:val="7"/>
        </w:numPr>
        <w:spacing w:after="0" w:line="240" w:lineRule="auto"/>
        <w:rPr>
          <w:rFonts w:cs="Arial"/>
          <w:sz w:val="28"/>
          <w:szCs w:val="28"/>
        </w:rPr>
      </w:pPr>
      <w:r w:rsidRPr="00DD44F0">
        <w:rPr>
          <w:rFonts w:cs="Arial"/>
          <w:sz w:val="28"/>
          <w:szCs w:val="28"/>
        </w:rPr>
        <w:t>Potential equality matters are unknown, because, for example, there is insufficient data upon which to make an assessment or because they are complex, and it would be appropriate to conduct an equality impact assessment in order to better assess them;</w:t>
      </w:r>
    </w:p>
    <w:p w:rsidR="0077586F" w:rsidRPr="00DD44F0" w:rsidRDefault="0077586F" w:rsidP="0077586F">
      <w:pPr>
        <w:numPr>
          <w:ilvl w:val="0"/>
          <w:numId w:val="7"/>
        </w:numPr>
        <w:spacing w:after="0" w:line="240" w:lineRule="auto"/>
        <w:rPr>
          <w:rFonts w:cs="Arial"/>
          <w:sz w:val="28"/>
          <w:szCs w:val="28"/>
        </w:rPr>
      </w:pPr>
      <w:r w:rsidRPr="00DD44F0">
        <w:rPr>
          <w:rFonts w:cs="Arial"/>
          <w:sz w:val="28"/>
          <w:szCs w:val="28"/>
        </w:rPr>
        <w:t>Potential equality and/or good relations impacts are likely to be adverse or are likely to be experienced disproportionately by groups of people including those who are marginalised or disadvantaged;</w:t>
      </w:r>
    </w:p>
    <w:p w:rsidR="0077586F" w:rsidRPr="00DD44F0" w:rsidRDefault="0077586F" w:rsidP="0077586F">
      <w:pPr>
        <w:numPr>
          <w:ilvl w:val="0"/>
          <w:numId w:val="7"/>
        </w:numPr>
        <w:spacing w:after="0" w:line="240" w:lineRule="auto"/>
        <w:rPr>
          <w:rFonts w:cs="Arial"/>
          <w:sz w:val="28"/>
          <w:szCs w:val="28"/>
        </w:rPr>
      </w:pPr>
      <w:r w:rsidRPr="00DD44F0">
        <w:rPr>
          <w:rFonts w:cs="Arial"/>
          <w:sz w:val="28"/>
          <w:szCs w:val="28"/>
        </w:rPr>
        <w:t>Further assessment offers a valuable way to examine the evidence and develop recommendations in respect of a policy about which there are concerns amongst affected individuals and representative groups, for example in respect of multiple identities;</w:t>
      </w:r>
    </w:p>
    <w:p w:rsidR="0077586F" w:rsidRPr="00DD44F0" w:rsidRDefault="0077586F" w:rsidP="0077586F">
      <w:pPr>
        <w:numPr>
          <w:ilvl w:val="0"/>
          <w:numId w:val="7"/>
        </w:numPr>
        <w:spacing w:after="0" w:line="240" w:lineRule="auto"/>
        <w:rPr>
          <w:rFonts w:cs="Arial"/>
          <w:sz w:val="28"/>
          <w:szCs w:val="28"/>
        </w:rPr>
      </w:pPr>
      <w:r w:rsidRPr="00DD44F0">
        <w:rPr>
          <w:rFonts w:cs="Arial"/>
          <w:sz w:val="28"/>
          <w:szCs w:val="28"/>
        </w:rPr>
        <w:t>The policy is likely to be challenged by way of judicial review;</w:t>
      </w:r>
    </w:p>
    <w:p w:rsidR="0077586F" w:rsidRDefault="0077586F" w:rsidP="0077586F">
      <w:pPr>
        <w:numPr>
          <w:ilvl w:val="0"/>
          <w:numId w:val="7"/>
        </w:numPr>
        <w:spacing w:after="0" w:line="240" w:lineRule="auto"/>
        <w:rPr>
          <w:rFonts w:cs="Arial"/>
          <w:sz w:val="28"/>
          <w:szCs w:val="28"/>
        </w:rPr>
      </w:pPr>
      <w:r w:rsidRPr="00DD44F0">
        <w:rPr>
          <w:rFonts w:cs="Arial"/>
          <w:sz w:val="28"/>
          <w:szCs w:val="28"/>
        </w:rPr>
        <w:t>The policy is significant in terms of expenditure.</w:t>
      </w:r>
    </w:p>
    <w:p w:rsidR="00933BF5" w:rsidRPr="00933BF5" w:rsidRDefault="00933BF5" w:rsidP="00933BF5">
      <w:pPr>
        <w:spacing w:after="0" w:line="240" w:lineRule="auto"/>
        <w:ind w:left="720"/>
        <w:rPr>
          <w:rFonts w:cs="Arial"/>
          <w:sz w:val="28"/>
          <w:szCs w:val="28"/>
        </w:rPr>
      </w:pPr>
    </w:p>
    <w:p w:rsidR="0077586F" w:rsidRPr="00DD44F0" w:rsidRDefault="0077586F" w:rsidP="0077586F">
      <w:pPr>
        <w:rPr>
          <w:rFonts w:cs="Arial"/>
          <w:sz w:val="28"/>
          <w:szCs w:val="28"/>
        </w:rPr>
      </w:pPr>
      <w:r w:rsidRPr="00DD44F0">
        <w:rPr>
          <w:rFonts w:cs="Arial"/>
          <w:sz w:val="28"/>
          <w:szCs w:val="28"/>
        </w:rPr>
        <w:t>Minor impact</w:t>
      </w:r>
    </w:p>
    <w:p w:rsidR="0077586F" w:rsidRPr="00DD44F0" w:rsidRDefault="0077586F" w:rsidP="0077586F">
      <w:pPr>
        <w:numPr>
          <w:ilvl w:val="0"/>
          <w:numId w:val="8"/>
        </w:numPr>
        <w:spacing w:after="0" w:line="240" w:lineRule="auto"/>
        <w:rPr>
          <w:rFonts w:cs="Arial"/>
          <w:sz w:val="28"/>
          <w:szCs w:val="28"/>
        </w:rPr>
      </w:pPr>
      <w:r w:rsidRPr="00DD44F0">
        <w:rPr>
          <w:rFonts w:cs="Arial"/>
          <w:sz w:val="28"/>
          <w:szCs w:val="28"/>
        </w:rPr>
        <w:t>The policy is not unlawfully discriminatory and any residual potential impacts on people are judged to be negligible;</w:t>
      </w:r>
    </w:p>
    <w:p w:rsidR="0077586F" w:rsidRPr="00DD44F0" w:rsidRDefault="0077586F" w:rsidP="0077586F">
      <w:pPr>
        <w:numPr>
          <w:ilvl w:val="0"/>
          <w:numId w:val="8"/>
        </w:numPr>
        <w:spacing w:after="0" w:line="240" w:lineRule="auto"/>
        <w:rPr>
          <w:rFonts w:cs="Arial"/>
          <w:sz w:val="28"/>
          <w:szCs w:val="28"/>
        </w:rPr>
      </w:pPr>
      <w:r w:rsidRPr="00DD44F0">
        <w:rPr>
          <w:rFonts w:cs="Arial"/>
          <w:sz w:val="28"/>
          <w:szCs w:val="28"/>
        </w:rPr>
        <w:t xml:space="preserve">The policy, or certain proposals within it, are potentially unlawfully discriminatory, but this possibility can readily and easily be eliminated by </w:t>
      </w:r>
      <w:r w:rsidRPr="00DD44F0">
        <w:rPr>
          <w:rFonts w:cs="Arial"/>
          <w:sz w:val="28"/>
          <w:szCs w:val="28"/>
        </w:rPr>
        <w:lastRenderedPageBreak/>
        <w:t>making appropriate changes to the policy or by adopting appropriate mitigating measures;</w:t>
      </w:r>
    </w:p>
    <w:p w:rsidR="0077586F" w:rsidRPr="00DD44F0" w:rsidRDefault="0077586F" w:rsidP="0077586F">
      <w:pPr>
        <w:numPr>
          <w:ilvl w:val="0"/>
          <w:numId w:val="8"/>
        </w:numPr>
        <w:spacing w:after="0" w:line="240" w:lineRule="auto"/>
        <w:rPr>
          <w:rFonts w:cs="Arial"/>
          <w:sz w:val="28"/>
          <w:szCs w:val="28"/>
        </w:rPr>
      </w:pPr>
      <w:r w:rsidRPr="00DD44F0">
        <w:rPr>
          <w:rFonts w:cs="Arial"/>
          <w:sz w:val="28"/>
          <w:szCs w:val="28"/>
        </w:rPr>
        <w:t>Any asymmetrical equality impacts caused by the policy are intentional because they are specifically designed to promote equality of opportunity for particular groups of disadvantaged people;</w:t>
      </w:r>
    </w:p>
    <w:p w:rsidR="0077586F" w:rsidRDefault="0077586F" w:rsidP="0077586F">
      <w:pPr>
        <w:numPr>
          <w:ilvl w:val="0"/>
          <w:numId w:val="8"/>
        </w:numPr>
        <w:spacing w:after="0" w:line="240" w:lineRule="auto"/>
        <w:rPr>
          <w:rFonts w:cs="Arial"/>
          <w:sz w:val="28"/>
          <w:szCs w:val="28"/>
        </w:rPr>
      </w:pPr>
      <w:r w:rsidRPr="00DD44F0">
        <w:rPr>
          <w:rFonts w:cs="Arial"/>
          <w:sz w:val="28"/>
          <w:szCs w:val="28"/>
        </w:rPr>
        <w:t>By amending the policy there are better opportunities to better promote equality of opportunity and/or good relations.</w:t>
      </w:r>
    </w:p>
    <w:p w:rsidR="00933BF5" w:rsidRPr="00933BF5" w:rsidRDefault="00933BF5" w:rsidP="00933BF5">
      <w:pPr>
        <w:spacing w:after="0" w:line="240" w:lineRule="auto"/>
        <w:ind w:left="720"/>
        <w:rPr>
          <w:rFonts w:cs="Arial"/>
          <w:sz w:val="28"/>
          <w:szCs w:val="28"/>
        </w:rPr>
      </w:pPr>
    </w:p>
    <w:p w:rsidR="0077586F" w:rsidRPr="00DD44F0" w:rsidRDefault="0077586F" w:rsidP="0077586F">
      <w:pPr>
        <w:rPr>
          <w:rFonts w:cs="Arial"/>
          <w:sz w:val="28"/>
          <w:szCs w:val="28"/>
        </w:rPr>
      </w:pPr>
      <w:r w:rsidRPr="00DD44F0">
        <w:rPr>
          <w:rFonts w:cs="Arial"/>
          <w:sz w:val="28"/>
          <w:szCs w:val="28"/>
        </w:rPr>
        <w:t>No impact</w:t>
      </w:r>
      <w:r w:rsidR="00AB370B" w:rsidRPr="00DD44F0">
        <w:rPr>
          <w:rFonts w:cs="Arial"/>
          <w:sz w:val="28"/>
          <w:szCs w:val="28"/>
        </w:rPr>
        <w:t xml:space="preserve"> (none)</w:t>
      </w:r>
    </w:p>
    <w:p w:rsidR="0077586F" w:rsidRPr="00DD44F0" w:rsidRDefault="0077586F" w:rsidP="0077586F">
      <w:pPr>
        <w:numPr>
          <w:ilvl w:val="0"/>
          <w:numId w:val="9"/>
        </w:numPr>
        <w:spacing w:after="0" w:line="240" w:lineRule="auto"/>
        <w:rPr>
          <w:rFonts w:cs="Arial"/>
          <w:sz w:val="28"/>
          <w:szCs w:val="28"/>
        </w:rPr>
      </w:pPr>
      <w:r w:rsidRPr="00DD44F0">
        <w:rPr>
          <w:rFonts w:cs="Arial"/>
          <w:sz w:val="28"/>
          <w:szCs w:val="28"/>
        </w:rPr>
        <w:t>The policy has no relevance to equality of opportunity or good relations;</w:t>
      </w:r>
    </w:p>
    <w:p w:rsidR="0077586F" w:rsidRPr="00DD44F0" w:rsidRDefault="0077586F" w:rsidP="0077586F">
      <w:pPr>
        <w:numPr>
          <w:ilvl w:val="0"/>
          <w:numId w:val="9"/>
        </w:numPr>
        <w:spacing w:after="0" w:line="240" w:lineRule="auto"/>
        <w:rPr>
          <w:rFonts w:cs="Arial"/>
          <w:sz w:val="28"/>
          <w:szCs w:val="28"/>
        </w:rPr>
      </w:pPr>
      <w:r w:rsidRPr="00DD44F0">
        <w:rPr>
          <w:rFonts w:cs="Arial"/>
          <w:sz w:val="28"/>
          <w:szCs w:val="28"/>
        </w:rPr>
        <w:t>The policy is purely technical in nature and will have no bearing in terms of its likely impact on equality of opportunity or good relations for people within the equality and good relations categories.</w:t>
      </w:r>
    </w:p>
    <w:p w:rsidR="0077586F" w:rsidRPr="007B6C27" w:rsidRDefault="0077586F" w:rsidP="0077586F">
      <w:pPr>
        <w:rPr>
          <w:rFonts w:cs="Arial"/>
          <w:color w:val="FF0000"/>
          <w:szCs w:val="24"/>
        </w:rPr>
      </w:pPr>
    </w:p>
    <w:p w:rsidR="00471F65" w:rsidRPr="00471F65" w:rsidRDefault="00471F65" w:rsidP="00471F65">
      <w:pPr>
        <w:spacing w:after="0" w:line="240" w:lineRule="auto"/>
        <w:rPr>
          <w:rFonts w:ascii="Calibri" w:eastAsia="Calibri" w:hAnsi="Calibri" w:cs="Arial"/>
          <w:b/>
          <w:sz w:val="24"/>
          <w:szCs w:val="28"/>
        </w:rPr>
      </w:pPr>
    </w:p>
    <w:p w:rsidR="00471F65" w:rsidRPr="00471F65" w:rsidRDefault="00471F65" w:rsidP="00471F65">
      <w:pPr>
        <w:spacing w:after="0" w:line="240" w:lineRule="auto"/>
        <w:rPr>
          <w:rFonts w:ascii="Calibri" w:eastAsia="Calibri" w:hAnsi="Calibri" w:cs="Calibri"/>
          <w:b/>
          <w:sz w:val="28"/>
          <w:szCs w:val="28"/>
        </w:rPr>
      </w:pPr>
      <w:r w:rsidRPr="00933BF5">
        <w:rPr>
          <w:rFonts w:ascii="Calibri" w:eastAsia="Calibri" w:hAnsi="Calibri" w:cs="Calibri"/>
          <w:b/>
          <w:sz w:val="28"/>
          <w:szCs w:val="28"/>
        </w:rPr>
        <w:t>Appendix 2</w:t>
      </w:r>
    </w:p>
    <w:p w:rsidR="00471F65" w:rsidRPr="00471F65" w:rsidRDefault="00471F65" w:rsidP="00471F65">
      <w:pPr>
        <w:spacing w:after="0" w:line="240" w:lineRule="auto"/>
        <w:rPr>
          <w:rFonts w:ascii="Calibri" w:eastAsia="Calibri" w:hAnsi="Calibri" w:cs="Calibri"/>
          <w:b/>
          <w:sz w:val="28"/>
          <w:szCs w:val="28"/>
        </w:rPr>
      </w:pPr>
    </w:p>
    <w:p w:rsidR="00471F65" w:rsidRPr="00471F65" w:rsidRDefault="00471F65" w:rsidP="00471F65">
      <w:pPr>
        <w:spacing w:after="0" w:line="240" w:lineRule="auto"/>
        <w:rPr>
          <w:rFonts w:ascii="Calibri" w:eastAsia="Calibri" w:hAnsi="Calibri" w:cs="Calibri"/>
          <w:b/>
          <w:sz w:val="28"/>
          <w:szCs w:val="28"/>
        </w:rPr>
      </w:pPr>
      <w:r w:rsidRPr="00471F65">
        <w:rPr>
          <w:rFonts w:ascii="Calibri" w:eastAsia="Calibri" w:hAnsi="Calibri" w:cs="Calibri"/>
          <w:b/>
          <w:sz w:val="28"/>
          <w:szCs w:val="28"/>
        </w:rPr>
        <w:t>Feedback received from Suicide Initiative Consultation</w:t>
      </w:r>
    </w:p>
    <w:p w:rsidR="00471F65" w:rsidRPr="00471F65" w:rsidRDefault="00471F65" w:rsidP="00471F65">
      <w:pPr>
        <w:spacing w:after="0" w:line="240" w:lineRule="auto"/>
        <w:rPr>
          <w:rFonts w:ascii="Calibri" w:eastAsia="Calibri" w:hAnsi="Calibri" w:cs="Calibri"/>
          <w:b/>
          <w:sz w:val="28"/>
          <w:szCs w:val="28"/>
        </w:rPr>
      </w:pPr>
    </w:p>
    <w:p w:rsidR="00471F65" w:rsidRPr="00471F65" w:rsidRDefault="00471F65" w:rsidP="00471F65">
      <w:pPr>
        <w:spacing w:after="0" w:line="240" w:lineRule="auto"/>
        <w:rPr>
          <w:rFonts w:ascii="Calibri" w:eastAsia="Calibri" w:hAnsi="Calibri" w:cs="Calibri"/>
          <w:b/>
          <w:bCs/>
          <w:sz w:val="28"/>
          <w:szCs w:val="28"/>
        </w:rPr>
      </w:pPr>
      <w:r w:rsidRPr="00471F65">
        <w:rPr>
          <w:rFonts w:ascii="Calibri" w:eastAsia="Calibri" w:hAnsi="Calibri" w:cs="Calibri"/>
          <w:b/>
          <w:bCs/>
          <w:sz w:val="28"/>
          <w:szCs w:val="28"/>
        </w:rPr>
        <w:t>Emerge</w:t>
      </w:r>
    </w:p>
    <w:p w:rsidR="00471F65" w:rsidRPr="00471F65" w:rsidRDefault="00471F65" w:rsidP="00471F65">
      <w:pPr>
        <w:numPr>
          <w:ilvl w:val="0"/>
          <w:numId w:val="23"/>
        </w:numPr>
        <w:spacing w:after="0" w:line="240" w:lineRule="auto"/>
        <w:contextualSpacing/>
        <w:rPr>
          <w:rFonts w:ascii="Calibri" w:eastAsia="Calibri" w:hAnsi="Calibri" w:cs="Calibri"/>
          <w:sz w:val="28"/>
          <w:szCs w:val="28"/>
        </w:rPr>
      </w:pPr>
      <w:r w:rsidRPr="00471F65">
        <w:rPr>
          <w:rFonts w:ascii="Calibri" w:eastAsia="Calibri" w:hAnsi="Calibri" w:cs="Calibri"/>
          <w:sz w:val="28"/>
          <w:szCs w:val="28"/>
        </w:rPr>
        <w:t>Would welcome a Garden of reflection as long it is done in a tasteful way and the garden is maintained.</w:t>
      </w:r>
    </w:p>
    <w:p w:rsidR="00471F65" w:rsidRPr="00471F65" w:rsidRDefault="00471F65" w:rsidP="00471F65">
      <w:pPr>
        <w:numPr>
          <w:ilvl w:val="0"/>
          <w:numId w:val="23"/>
        </w:numPr>
        <w:spacing w:after="0" w:line="240" w:lineRule="auto"/>
        <w:contextualSpacing/>
        <w:rPr>
          <w:rFonts w:ascii="Calibri" w:eastAsia="Calibri" w:hAnsi="Calibri" w:cs="Calibri"/>
          <w:sz w:val="28"/>
          <w:szCs w:val="28"/>
        </w:rPr>
      </w:pPr>
      <w:r w:rsidRPr="00471F65">
        <w:rPr>
          <w:rFonts w:ascii="Calibri" w:eastAsia="Calibri" w:hAnsi="Calibri" w:cs="Calibri"/>
          <w:sz w:val="28"/>
          <w:szCs w:val="28"/>
        </w:rPr>
        <w:t>A sculpture or bench would be appropriate and should include diversity, race, religion</w:t>
      </w:r>
    </w:p>
    <w:p w:rsidR="00471F65" w:rsidRPr="00471F65" w:rsidRDefault="00471F65" w:rsidP="00471F65">
      <w:pPr>
        <w:numPr>
          <w:ilvl w:val="0"/>
          <w:numId w:val="23"/>
        </w:numPr>
        <w:spacing w:after="0" w:line="240" w:lineRule="auto"/>
        <w:contextualSpacing/>
        <w:rPr>
          <w:rFonts w:ascii="Calibri" w:eastAsia="Calibri" w:hAnsi="Calibri" w:cs="Calibri"/>
          <w:sz w:val="28"/>
          <w:szCs w:val="28"/>
        </w:rPr>
      </w:pPr>
      <w:r w:rsidRPr="00471F65">
        <w:rPr>
          <w:rFonts w:ascii="Calibri" w:eastAsia="Calibri" w:hAnsi="Calibri" w:cs="Calibri"/>
          <w:sz w:val="28"/>
          <w:szCs w:val="28"/>
        </w:rPr>
        <w:t xml:space="preserve">Slight concern regarding location at LVI due to proximity to water, although agreed that the rear of the Island Centre would be an appropriate space. Message should be reflective – in memory of loved ones </w:t>
      </w:r>
    </w:p>
    <w:p w:rsidR="00471F65" w:rsidRPr="00471F65" w:rsidRDefault="00471F65" w:rsidP="00471F65">
      <w:pPr>
        <w:numPr>
          <w:ilvl w:val="0"/>
          <w:numId w:val="23"/>
        </w:numPr>
        <w:spacing w:after="0" w:line="240" w:lineRule="auto"/>
        <w:contextualSpacing/>
        <w:rPr>
          <w:rFonts w:ascii="Calibri" w:eastAsia="Calibri" w:hAnsi="Calibri" w:cs="Calibri"/>
          <w:sz w:val="28"/>
          <w:szCs w:val="28"/>
        </w:rPr>
      </w:pPr>
      <w:r w:rsidRPr="00471F65">
        <w:rPr>
          <w:rFonts w:ascii="Calibri" w:eastAsia="Calibri" w:hAnsi="Calibri" w:cs="Calibri"/>
          <w:sz w:val="28"/>
          <w:szCs w:val="28"/>
        </w:rPr>
        <w:t>Careful consideration should be given in regards to its promotion</w:t>
      </w:r>
    </w:p>
    <w:p w:rsidR="00471F65" w:rsidRPr="00471F65" w:rsidRDefault="00471F65" w:rsidP="00471F65">
      <w:pPr>
        <w:numPr>
          <w:ilvl w:val="0"/>
          <w:numId w:val="23"/>
        </w:numPr>
        <w:spacing w:after="0" w:line="240" w:lineRule="auto"/>
        <w:contextualSpacing/>
        <w:rPr>
          <w:rFonts w:ascii="Calibri" w:eastAsia="Calibri" w:hAnsi="Calibri" w:cs="Calibri"/>
          <w:sz w:val="28"/>
          <w:szCs w:val="28"/>
        </w:rPr>
      </w:pPr>
      <w:r w:rsidRPr="00471F65">
        <w:rPr>
          <w:rFonts w:ascii="Calibri" w:eastAsia="Calibri" w:hAnsi="Calibri" w:cs="Calibri"/>
          <w:sz w:val="28"/>
          <w:szCs w:val="28"/>
        </w:rPr>
        <w:t>Do not include names of those who have passed</w:t>
      </w:r>
    </w:p>
    <w:p w:rsidR="00471F65" w:rsidRPr="00471F65" w:rsidRDefault="00471F65" w:rsidP="00471F65">
      <w:pPr>
        <w:numPr>
          <w:ilvl w:val="0"/>
          <w:numId w:val="23"/>
        </w:numPr>
        <w:spacing w:after="0" w:line="240" w:lineRule="auto"/>
        <w:contextualSpacing/>
        <w:rPr>
          <w:rFonts w:ascii="Calibri" w:eastAsia="Calibri" w:hAnsi="Calibri" w:cs="Calibri"/>
          <w:sz w:val="28"/>
          <w:szCs w:val="28"/>
        </w:rPr>
      </w:pPr>
      <w:r w:rsidRPr="00471F65">
        <w:rPr>
          <w:rFonts w:ascii="Calibri" w:eastAsia="Calibri" w:hAnsi="Calibri" w:cs="Calibri"/>
          <w:sz w:val="28"/>
          <w:szCs w:val="28"/>
        </w:rPr>
        <w:t>A plaque should be included to explain the reason that the garden/sculpture/bench is there, when it was opened and what it is for</w:t>
      </w:r>
    </w:p>
    <w:p w:rsidR="00471F65" w:rsidRPr="00471F65" w:rsidRDefault="00471F65" w:rsidP="00471F65">
      <w:pPr>
        <w:numPr>
          <w:ilvl w:val="0"/>
          <w:numId w:val="23"/>
        </w:numPr>
        <w:spacing w:after="0" w:line="240" w:lineRule="auto"/>
        <w:contextualSpacing/>
        <w:rPr>
          <w:rFonts w:ascii="Calibri" w:eastAsia="Calibri" w:hAnsi="Calibri" w:cs="Calibri"/>
          <w:sz w:val="28"/>
          <w:szCs w:val="28"/>
        </w:rPr>
      </w:pPr>
      <w:r w:rsidRPr="00471F65">
        <w:rPr>
          <w:rFonts w:ascii="Calibri" w:eastAsia="Calibri" w:hAnsi="Calibri" w:cs="Calibri"/>
          <w:sz w:val="28"/>
          <w:szCs w:val="28"/>
        </w:rPr>
        <w:t>Supportive messages of hope could be included on the sculpture/bench</w:t>
      </w:r>
    </w:p>
    <w:p w:rsidR="00471F65" w:rsidRPr="00471F65" w:rsidRDefault="00471F65" w:rsidP="00471F65">
      <w:pPr>
        <w:numPr>
          <w:ilvl w:val="0"/>
          <w:numId w:val="23"/>
        </w:numPr>
        <w:spacing w:after="0" w:line="240" w:lineRule="auto"/>
        <w:contextualSpacing/>
        <w:rPr>
          <w:rFonts w:ascii="Calibri" w:eastAsia="Calibri" w:hAnsi="Calibri" w:cs="Calibri"/>
          <w:sz w:val="28"/>
          <w:szCs w:val="28"/>
        </w:rPr>
      </w:pPr>
      <w:r w:rsidRPr="00471F65">
        <w:rPr>
          <w:rFonts w:ascii="Calibri" w:eastAsia="Calibri" w:hAnsi="Calibri" w:cs="Calibri"/>
          <w:sz w:val="28"/>
          <w:szCs w:val="28"/>
        </w:rPr>
        <w:t>Flowers to be included in the garden – no Lillies– sunflowers or forget me nots</w:t>
      </w:r>
    </w:p>
    <w:p w:rsidR="00471F65" w:rsidRPr="00471F65" w:rsidRDefault="00471F65" w:rsidP="00471F65">
      <w:pPr>
        <w:spacing w:after="0" w:line="240" w:lineRule="auto"/>
        <w:rPr>
          <w:rFonts w:ascii="Calibri" w:eastAsia="Calibri" w:hAnsi="Calibri" w:cs="Calibri"/>
          <w:sz w:val="28"/>
          <w:szCs w:val="28"/>
        </w:rPr>
      </w:pPr>
    </w:p>
    <w:p w:rsidR="00471F65" w:rsidRPr="00471F65" w:rsidRDefault="00471F65" w:rsidP="00471F65">
      <w:pPr>
        <w:spacing w:after="0" w:line="240" w:lineRule="auto"/>
        <w:rPr>
          <w:rFonts w:ascii="Calibri" w:eastAsia="Calibri" w:hAnsi="Calibri" w:cs="Calibri"/>
          <w:b/>
          <w:bCs/>
          <w:sz w:val="28"/>
          <w:szCs w:val="28"/>
          <w:lang w:eastAsia="en-GB"/>
        </w:rPr>
      </w:pPr>
      <w:r w:rsidRPr="00471F65">
        <w:rPr>
          <w:rFonts w:ascii="Calibri" w:eastAsia="Calibri" w:hAnsi="Calibri" w:cs="Calibri"/>
          <w:b/>
          <w:bCs/>
          <w:sz w:val="28"/>
          <w:szCs w:val="28"/>
          <w:lang w:eastAsia="en-GB"/>
        </w:rPr>
        <w:t>Resurgam</w:t>
      </w:r>
    </w:p>
    <w:p w:rsidR="00471F65" w:rsidRPr="00471F65" w:rsidRDefault="00471F65" w:rsidP="00471F65">
      <w:pPr>
        <w:spacing w:after="0" w:line="240" w:lineRule="auto"/>
        <w:rPr>
          <w:rFonts w:ascii="Calibri" w:eastAsia="Calibri" w:hAnsi="Calibri" w:cs="Calibri"/>
          <w:sz w:val="28"/>
          <w:szCs w:val="28"/>
          <w:lang w:eastAsia="en-GB"/>
        </w:rPr>
      </w:pPr>
      <w:r w:rsidRPr="00471F65">
        <w:rPr>
          <w:rFonts w:ascii="Calibri" w:eastAsia="Calibri" w:hAnsi="Calibri" w:cs="Calibri"/>
          <w:sz w:val="28"/>
          <w:szCs w:val="28"/>
          <w:lang w:eastAsia="en-GB"/>
        </w:rPr>
        <w:t xml:space="preserve">Conscious some families feel great stigma through loss through suicide and that might be a barrier to them engaging.  Equally, can see why some families who have lost members through suicide would specifically want to recognise and </w:t>
      </w:r>
      <w:r w:rsidRPr="00471F65">
        <w:rPr>
          <w:rFonts w:ascii="Calibri" w:eastAsia="Calibri" w:hAnsi="Calibri" w:cs="Calibri"/>
          <w:sz w:val="28"/>
          <w:szCs w:val="28"/>
          <w:lang w:eastAsia="en-GB"/>
        </w:rPr>
        <w:lastRenderedPageBreak/>
        <w:t>remember their life - everyone is entitled to remember their loved one in whatever way they are comfortable with.  </w:t>
      </w:r>
    </w:p>
    <w:p w:rsidR="00471F65" w:rsidRPr="00471F65" w:rsidRDefault="00471F65" w:rsidP="00471F65">
      <w:pPr>
        <w:spacing w:after="0" w:line="240" w:lineRule="auto"/>
        <w:rPr>
          <w:rFonts w:ascii="Calibri" w:eastAsia="Calibri" w:hAnsi="Calibri" w:cs="Calibri"/>
          <w:sz w:val="28"/>
          <w:szCs w:val="28"/>
        </w:rPr>
      </w:pPr>
    </w:p>
    <w:p w:rsidR="00471F65" w:rsidRPr="00471F65" w:rsidRDefault="00471F65" w:rsidP="00471F65">
      <w:pPr>
        <w:spacing w:after="0" w:line="240" w:lineRule="auto"/>
        <w:rPr>
          <w:rFonts w:ascii="Calibri" w:eastAsia="Calibri" w:hAnsi="Calibri" w:cs="Calibri"/>
          <w:b/>
          <w:bCs/>
          <w:sz w:val="28"/>
          <w:szCs w:val="28"/>
        </w:rPr>
      </w:pPr>
      <w:r w:rsidRPr="00471F65">
        <w:rPr>
          <w:rFonts w:ascii="Calibri" w:eastAsia="Calibri" w:hAnsi="Calibri" w:cs="Calibri"/>
          <w:b/>
          <w:bCs/>
          <w:sz w:val="28"/>
          <w:szCs w:val="28"/>
        </w:rPr>
        <w:t>YMCA</w:t>
      </w:r>
    </w:p>
    <w:p w:rsidR="00471F65" w:rsidRPr="00471F65" w:rsidRDefault="00471F65" w:rsidP="00471F65">
      <w:pPr>
        <w:spacing w:after="0" w:line="240" w:lineRule="auto"/>
        <w:rPr>
          <w:rFonts w:ascii="Calibri" w:eastAsia="Calibri" w:hAnsi="Calibri" w:cs="Calibri"/>
          <w:sz w:val="28"/>
          <w:szCs w:val="28"/>
          <w:lang w:eastAsia="en-GB"/>
        </w:rPr>
      </w:pPr>
      <w:bookmarkStart w:id="1" w:name="_MailEndCompose"/>
      <w:r w:rsidRPr="00471F65">
        <w:rPr>
          <w:rFonts w:ascii="Calibri" w:eastAsia="Calibri" w:hAnsi="Calibri" w:cs="Calibri"/>
          <w:sz w:val="28"/>
          <w:szCs w:val="28"/>
          <w:lang w:eastAsia="en-GB"/>
        </w:rPr>
        <w:t xml:space="preserve">Think this is a very important initiative and one which YMCA is happy to support. </w:t>
      </w:r>
      <w:bookmarkEnd w:id="1"/>
    </w:p>
    <w:p w:rsidR="00471F65" w:rsidRPr="00471F65" w:rsidRDefault="00471F65" w:rsidP="00471F65">
      <w:pPr>
        <w:spacing w:after="0" w:line="240" w:lineRule="auto"/>
        <w:rPr>
          <w:rFonts w:ascii="Calibri" w:eastAsia="Calibri" w:hAnsi="Calibri" w:cs="Calibri"/>
          <w:sz w:val="28"/>
          <w:szCs w:val="28"/>
          <w:lang w:eastAsia="en-GB"/>
        </w:rPr>
      </w:pPr>
    </w:p>
    <w:p w:rsidR="00471F65" w:rsidRPr="00471F65" w:rsidRDefault="00471F65" w:rsidP="00471F65">
      <w:pPr>
        <w:spacing w:after="0" w:line="240" w:lineRule="auto"/>
        <w:rPr>
          <w:rFonts w:ascii="Calibri" w:eastAsia="Calibri" w:hAnsi="Calibri" w:cs="Calibri"/>
          <w:sz w:val="28"/>
          <w:szCs w:val="28"/>
          <w:lang w:eastAsia="en-GB"/>
        </w:rPr>
      </w:pPr>
      <w:r w:rsidRPr="00471F65">
        <w:rPr>
          <w:rFonts w:ascii="Calibri" w:eastAsia="Calibri" w:hAnsi="Calibri" w:cs="Calibri"/>
          <w:sz w:val="28"/>
          <w:szCs w:val="28"/>
          <w:lang w:eastAsia="en-GB"/>
        </w:rPr>
        <w:t xml:space="preserve">Having a designated space for reflection will help young people, families and communities to take the next steps forward. </w:t>
      </w:r>
    </w:p>
    <w:p w:rsidR="002E3073" w:rsidRPr="007B6C27" w:rsidRDefault="002E3073" w:rsidP="00660151">
      <w:pPr>
        <w:autoSpaceDE w:val="0"/>
        <w:autoSpaceDN w:val="0"/>
        <w:adjustRightInd w:val="0"/>
        <w:spacing w:after="0" w:line="240" w:lineRule="auto"/>
        <w:rPr>
          <w:rFonts w:ascii="Arial" w:hAnsi="Arial" w:cs="Arial"/>
          <w:b/>
          <w:bCs/>
          <w:color w:val="FF0000"/>
          <w:sz w:val="24"/>
          <w:szCs w:val="24"/>
        </w:rPr>
      </w:pPr>
    </w:p>
    <w:sectPr w:rsidR="002E3073" w:rsidRPr="007B6C27" w:rsidSect="001B2058">
      <w:footerReference w:type="default" r:id="rId8"/>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CCD" w:rsidRDefault="007D5CCD" w:rsidP="00BD09AC">
      <w:pPr>
        <w:spacing w:after="0" w:line="240" w:lineRule="auto"/>
      </w:pPr>
      <w:r>
        <w:separator/>
      </w:r>
    </w:p>
  </w:endnote>
  <w:endnote w:type="continuationSeparator" w:id="0">
    <w:p w:rsidR="007D5CCD" w:rsidRDefault="007D5CCD" w:rsidP="00BD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681145"/>
      <w:docPartObj>
        <w:docPartGallery w:val="Page Numbers (Bottom of Page)"/>
        <w:docPartUnique/>
      </w:docPartObj>
    </w:sdtPr>
    <w:sdtEndPr>
      <w:rPr>
        <w:noProof/>
      </w:rPr>
    </w:sdtEndPr>
    <w:sdtContent>
      <w:p w:rsidR="00A4641A" w:rsidRDefault="00A4641A">
        <w:pPr>
          <w:pStyle w:val="Footer"/>
          <w:jc w:val="center"/>
        </w:pPr>
        <w:r>
          <w:fldChar w:fldCharType="begin"/>
        </w:r>
        <w:r>
          <w:instrText xml:space="preserve"> PAGE   \* MERGEFORMAT </w:instrText>
        </w:r>
        <w:r>
          <w:fldChar w:fldCharType="separate"/>
        </w:r>
        <w:r w:rsidR="00BA222C">
          <w:rPr>
            <w:noProof/>
          </w:rPr>
          <w:t>12</w:t>
        </w:r>
        <w:r>
          <w:rPr>
            <w:noProof/>
          </w:rPr>
          <w:fldChar w:fldCharType="end"/>
        </w:r>
      </w:p>
    </w:sdtContent>
  </w:sdt>
  <w:p w:rsidR="00A4641A" w:rsidRDefault="00A464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CCD" w:rsidRDefault="007D5CCD" w:rsidP="00BD09AC">
      <w:pPr>
        <w:spacing w:after="0" w:line="240" w:lineRule="auto"/>
      </w:pPr>
      <w:r>
        <w:separator/>
      </w:r>
    </w:p>
  </w:footnote>
  <w:footnote w:type="continuationSeparator" w:id="0">
    <w:p w:rsidR="007D5CCD" w:rsidRDefault="007D5CCD" w:rsidP="00BD09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05757"/>
    <w:multiLevelType w:val="hybridMultilevel"/>
    <w:tmpl w:val="C7E6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221C"/>
    <w:multiLevelType w:val="hybridMultilevel"/>
    <w:tmpl w:val="6C26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D39C3"/>
    <w:multiLevelType w:val="hybridMultilevel"/>
    <w:tmpl w:val="3F1C60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174397A"/>
    <w:multiLevelType w:val="hybridMultilevel"/>
    <w:tmpl w:val="6B22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A1E58"/>
    <w:multiLevelType w:val="hybridMultilevel"/>
    <w:tmpl w:val="9A9A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07EA3"/>
    <w:multiLevelType w:val="hybridMultilevel"/>
    <w:tmpl w:val="F7E8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E40AA1"/>
    <w:multiLevelType w:val="hybridMultilevel"/>
    <w:tmpl w:val="C39CD608"/>
    <w:lvl w:ilvl="0" w:tplc="88384B2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051A8F"/>
    <w:multiLevelType w:val="hybridMultilevel"/>
    <w:tmpl w:val="FA7C1B3A"/>
    <w:lvl w:ilvl="0" w:tplc="FF167B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9E6F25"/>
    <w:multiLevelType w:val="hybridMultilevel"/>
    <w:tmpl w:val="6398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C82E30"/>
    <w:multiLevelType w:val="hybridMultilevel"/>
    <w:tmpl w:val="DEEA6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2C4842"/>
    <w:multiLevelType w:val="hybridMultilevel"/>
    <w:tmpl w:val="9A38E3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037B9E"/>
    <w:multiLevelType w:val="hybridMultilevel"/>
    <w:tmpl w:val="6BCE2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C80CD5"/>
    <w:multiLevelType w:val="hybridMultilevel"/>
    <w:tmpl w:val="D7AC5C3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4151E62"/>
    <w:multiLevelType w:val="hybridMultilevel"/>
    <w:tmpl w:val="ADD8A3CE"/>
    <w:lvl w:ilvl="0" w:tplc="A7E220A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B736A9"/>
    <w:multiLevelType w:val="hybridMultilevel"/>
    <w:tmpl w:val="42A2AD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535219"/>
    <w:multiLevelType w:val="hybridMultilevel"/>
    <w:tmpl w:val="413AD622"/>
    <w:lvl w:ilvl="0" w:tplc="DE5CF5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C078D4"/>
    <w:multiLevelType w:val="hybridMultilevel"/>
    <w:tmpl w:val="78609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125658"/>
    <w:multiLevelType w:val="hybridMultilevel"/>
    <w:tmpl w:val="7F1AA0A2"/>
    <w:lvl w:ilvl="0" w:tplc="0A92CE4A">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481478"/>
    <w:multiLevelType w:val="hybridMultilevel"/>
    <w:tmpl w:val="038C7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672D77"/>
    <w:multiLevelType w:val="hybridMultilevel"/>
    <w:tmpl w:val="2D9075B2"/>
    <w:lvl w:ilvl="0" w:tplc="9362BD8A">
      <w:start w:val="2017"/>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3D0058"/>
    <w:multiLevelType w:val="hybridMultilevel"/>
    <w:tmpl w:val="434C16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EB78C2"/>
    <w:multiLevelType w:val="hybridMultilevel"/>
    <w:tmpl w:val="166EE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4"/>
  </w:num>
  <w:num w:numId="4">
    <w:abstractNumId w:val="1"/>
  </w:num>
  <w:num w:numId="5">
    <w:abstractNumId w:val="5"/>
  </w:num>
  <w:num w:numId="6">
    <w:abstractNumId w:val="8"/>
  </w:num>
  <w:num w:numId="7">
    <w:abstractNumId w:val="11"/>
  </w:num>
  <w:num w:numId="8">
    <w:abstractNumId w:val="18"/>
  </w:num>
  <w:num w:numId="9">
    <w:abstractNumId w:val="10"/>
  </w:num>
  <w:num w:numId="10">
    <w:abstractNumId w:val="0"/>
  </w:num>
  <w:num w:numId="11">
    <w:abstractNumId w:val="17"/>
  </w:num>
  <w:num w:numId="12">
    <w:abstractNumId w:val="2"/>
  </w:num>
  <w:num w:numId="13">
    <w:abstractNumId w:val="16"/>
  </w:num>
  <w:num w:numId="14">
    <w:abstractNumId w:val="14"/>
  </w:num>
  <w:num w:numId="15">
    <w:abstractNumId w:val="21"/>
  </w:num>
  <w:num w:numId="16">
    <w:abstractNumId w:val="7"/>
  </w:num>
  <w:num w:numId="17">
    <w:abstractNumId w:val="6"/>
  </w:num>
  <w:num w:numId="18">
    <w:abstractNumId w:val="13"/>
  </w:num>
  <w:num w:numId="19">
    <w:abstractNumId w:val="19"/>
  </w:num>
  <w:num w:numId="20">
    <w:abstractNumId w:val="9"/>
  </w:num>
  <w:num w:numId="21">
    <w:abstractNumId w:val="12"/>
  </w:num>
  <w:num w:numId="22">
    <w:abstractNumId w:val="15"/>
  </w:num>
  <w:num w:numId="23">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51"/>
    <w:rsid w:val="00001883"/>
    <w:rsid w:val="00001FD1"/>
    <w:rsid w:val="000026C9"/>
    <w:rsid w:val="000137B5"/>
    <w:rsid w:val="000206AD"/>
    <w:rsid w:val="00020F09"/>
    <w:rsid w:val="0002793B"/>
    <w:rsid w:val="00027A3B"/>
    <w:rsid w:val="0003237D"/>
    <w:rsid w:val="00041C75"/>
    <w:rsid w:val="00045C11"/>
    <w:rsid w:val="00047CF8"/>
    <w:rsid w:val="000528A2"/>
    <w:rsid w:val="00055B33"/>
    <w:rsid w:val="00057132"/>
    <w:rsid w:val="00057A54"/>
    <w:rsid w:val="00072ABA"/>
    <w:rsid w:val="00074CE4"/>
    <w:rsid w:val="00080495"/>
    <w:rsid w:val="0009046B"/>
    <w:rsid w:val="000920FD"/>
    <w:rsid w:val="0009451E"/>
    <w:rsid w:val="000958B2"/>
    <w:rsid w:val="00097030"/>
    <w:rsid w:val="000A184B"/>
    <w:rsid w:val="000A2D3F"/>
    <w:rsid w:val="000A2E2E"/>
    <w:rsid w:val="000A779C"/>
    <w:rsid w:val="000B27FE"/>
    <w:rsid w:val="000B5646"/>
    <w:rsid w:val="000C634B"/>
    <w:rsid w:val="000C790E"/>
    <w:rsid w:val="000E65CB"/>
    <w:rsid w:val="000E75E4"/>
    <w:rsid w:val="00103428"/>
    <w:rsid w:val="00104485"/>
    <w:rsid w:val="001107F1"/>
    <w:rsid w:val="00112279"/>
    <w:rsid w:val="00113451"/>
    <w:rsid w:val="00115E58"/>
    <w:rsid w:val="00116877"/>
    <w:rsid w:val="0012426B"/>
    <w:rsid w:val="00124441"/>
    <w:rsid w:val="0013195D"/>
    <w:rsid w:val="00134332"/>
    <w:rsid w:val="0013670B"/>
    <w:rsid w:val="00140AFB"/>
    <w:rsid w:val="00147696"/>
    <w:rsid w:val="00156AC0"/>
    <w:rsid w:val="00157B0E"/>
    <w:rsid w:val="001603FD"/>
    <w:rsid w:val="001618EE"/>
    <w:rsid w:val="00162CEF"/>
    <w:rsid w:val="00172360"/>
    <w:rsid w:val="00175B03"/>
    <w:rsid w:val="00177057"/>
    <w:rsid w:val="001820AC"/>
    <w:rsid w:val="001915A3"/>
    <w:rsid w:val="001A7020"/>
    <w:rsid w:val="001A79DC"/>
    <w:rsid w:val="001B2058"/>
    <w:rsid w:val="001B7006"/>
    <w:rsid w:val="001C10E3"/>
    <w:rsid w:val="001C3FDC"/>
    <w:rsid w:val="001E114A"/>
    <w:rsid w:val="001E312A"/>
    <w:rsid w:val="001F0F32"/>
    <w:rsid w:val="001F742A"/>
    <w:rsid w:val="002022D3"/>
    <w:rsid w:val="00206A66"/>
    <w:rsid w:val="00206E4B"/>
    <w:rsid w:val="0021045C"/>
    <w:rsid w:val="00211618"/>
    <w:rsid w:val="0021233B"/>
    <w:rsid w:val="002160F7"/>
    <w:rsid w:val="002240C1"/>
    <w:rsid w:val="002264DA"/>
    <w:rsid w:val="00236F2F"/>
    <w:rsid w:val="002375DE"/>
    <w:rsid w:val="0025324B"/>
    <w:rsid w:val="00257D33"/>
    <w:rsid w:val="002658A5"/>
    <w:rsid w:val="00265C85"/>
    <w:rsid w:val="002804BE"/>
    <w:rsid w:val="00282F1C"/>
    <w:rsid w:val="00283099"/>
    <w:rsid w:val="0028310C"/>
    <w:rsid w:val="00287D65"/>
    <w:rsid w:val="0029203A"/>
    <w:rsid w:val="00292766"/>
    <w:rsid w:val="002928BC"/>
    <w:rsid w:val="002A5838"/>
    <w:rsid w:val="002C32D5"/>
    <w:rsid w:val="002C652A"/>
    <w:rsid w:val="002D72EB"/>
    <w:rsid w:val="002E0134"/>
    <w:rsid w:val="002E3073"/>
    <w:rsid w:val="002E7109"/>
    <w:rsid w:val="002F0EF5"/>
    <w:rsid w:val="002F2E49"/>
    <w:rsid w:val="002F3F79"/>
    <w:rsid w:val="00301FFE"/>
    <w:rsid w:val="003069F9"/>
    <w:rsid w:val="003074F1"/>
    <w:rsid w:val="00314604"/>
    <w:rsid w:val="00315D12"/>
    <w:rsid w:val="00327CC1"/>
    <w:rsid w:val="003324BF"/>
    <w:rsid w:val="00341430"/>
    <w:rsid w:val="00345E81"/>
    <w:rsid w:val="00350435"/>
    <w:rsid w:val="00355503"/>
    <w:rsid w:val="00357B4D"/>
    <w:rsid w:val="00357BDD"/>
    <w:rsid w:val="00380342"/>
    <w:rsid w:val="0038467F"/>
    <w:rsid w:val="003857A7"/>
    <w:rsid w:val="003A799B"/>
    <w:rsid w:val="003B0DFF"/>
    <w:rsid w:val="003B3BC7"/>
    <w:rsid w:val="003B43FD"/>
    <w:rsid w:val="003C08EF"/>
    <w:rsid w:val="003D0CF1"/>
    <w:rsid w:val="003D5301"/>
    <w:rsid w:val="003D63CD"/>
    <w:rsid w:val="003D7A9F"/>
    <w:rsid w:val="003E0636"/>
    <w:rsid w:val="003E20B6"/>
    <w:rsid w:val="003E38E3"/>
    <w:rsid w:val="003E683A"/>
    <w:rsid w:val="003F3C1A"/>
    <w:rsid w:val="003F3D46"/>
    <w:rsid w:val="004013C5"/>
    <w:rsid w:val="00401D96"/>
    <w:rsid w:val="004178A3"/>
    <w:rsid w:val="004210B0"/>
    <w:rsid w:val="00432F1C"/>
    <w:rsid w:val="004350F1"/>
    <w:rsid w:val="00436BB5"/>
    <w:rsid w:val="00436BD2"/>
    <w:rsid w:val="00442FFB"/>
    <w:rsid w:val="00445B94"/>
    <w:rsid w:val="004466AB"/>
    <w:rsid w:val="004634B1"/>
    <w:rsid w:val="004637EA"/>
    <w:rsid w:val="00464E54"/>
    <w:rsid w:val="00471F65"/>
    <w:rsid w:val="00496BED"/>
    <w:rsid w:val="00497B1C"/>
    <w:rsid w:val="004A35C7"/>
    <w:rsid w:val="004A4E6A"/>
    <w:rsid w:val="004B2382"/>
    <w:rsid w:val="004B48A6"/>
    <w:rsid w:val="004B5AE1"/>
    <w:rsid w:val="004B651B"/>
    <w:rsid w:val="004B70DC"/>
    <w:rsid w:val="004C6097"/>
    <w:rsid w:val="004C6ADD"/>
    <w:rsid w:val="004D0B2B"/>
    <w:rsid w:val="004F2A73"/>
    <w:rsid w:val="004F2D21"/>
    <w:rsid w:val="004F7155"/>
    <w:rsid w:val="00506064"/>
    <w:rsid w:val="00507D36"/>
    <w:rsid w:val="005240F0"/>
    <w:rsid w:val="0052755A"/>
    <w:rsid w:val="00534A86"/>
    <w:rsid w:val="00545ACC"/>
    <w:rsid w:val="00546716"/>
    <w:rsid w:val="005473B9"/>
    <w:rsid w:val="00547856"/>
    <w:rsid w:val="00550F36"/>
    <w:rsid w:val="00552D5C"/>
    <w:rsid w:val="005535D6"/>
    <w:rsid w:val="005541C7"/>
    <w:rsid w:val="005544F5"/>
    <w:rsid w:val="00562EFB"/>
    <w:rsid w:val="00581B12"/>
    <w:rsid w:val="00587677"/>
    <w:rsid w:val="00591AA5"/>
    <w:rsid w:val="005A1CA2"/>
    <w:rsid w:val="005A47D5"/>
    <w:rsid w:val="005A49CE"/>
    <w:rsid w:val="005A72E8"/>
    <w:rsid w:val="005A7467"/>
    <w:rsid w:val="005B2CE2"/>
    <w:rsid w:val="005C0C22"/>
    <w:rsid w:val="005C1100"/>
    <w:rsid w:val="005D139E"/>
    <w:rsid w:val="005D3011"/>
    <w:rsid w:val="005D3F4D"/>
    <w:rsid w:val="005F195C"/>
    <w:rsid w:val="005F4D62"/>
    <w:rsid w:val="00601791"/>
    <w:rsid w:val="00603615"/>
    <w:rsid w:val="00606954"/>
    <w:rsid w:val="00607249"/>
    <w:rsid w:val="00612BBF"/>
    <w:rsid w:val="006135F8"/>
    <w:rsid w:val="006170DE"/>
    <w:rsid w:val="006201C4"/>
    <w:rsid w:val="00621A83"/>
    <w:rsid w:val="006251EA"/>
    <w:rsid w:val="00625C04"/>
    <w:rsid w:val="00627B60"/>
    <w:rsid w:val="00627D10"/>
    <w:rsid w:val="00635362"/>
    <w:rsid w:val="00645C30"/>
    <w:rsid w:val="006517B3"/>
    <w:rsid w:val="006518AA"/>
    <w:rsid w:val="00660151"/>
    <w:rsid w:val="0066360C"/>
    <w:rsid w:val="00663BB3"/>
    <w:rsid w:val="006706DC"/>
    <w:rsid w:val="00671512"/>
    <w:rsid w:val="00673D36"/>
    <w:rsid w:val="00674AC0"/>
    <w:rsid w:val="0067668C"/>
    <w:rsid w:val="006775D7"/>
    <w:rsid w:val="00686664"/>
    <w:rsid w:val="00696D28"/>
    <w:rsid w:val="006A11E6"/>
    <w:rsid w:val="006A4F61"/>
    <w:rsid w:val="006A7D1D"/>
    <w:rsid w:val="006C1A0C"/>
    <w:rsid w:val="006C6ADA"/>
    <w:rsid w:val="006C7889"/>
    <w:rsid w:val="006D505A"/>
    <w:rsid w:val="006E2016"/>
    <w:rsid w:val="006E5EB3"/>
    <w:rsid w:val="006E79A8"/>
    <w:rsid w:val="006F5191"/>
    <w:rsid w:val="007047DC"/>
    <w:rsid w:val="00712430"/>
    <w:rsid w:val="00712ED3"/>
    <w:rsid w:val="007165FC"/>
    <w:rsid w:val="00730829"/>
    <w:rsid w:val="007412C9"/>
    <w:rsid w:val="007435F3"/>
    <w:rsid w:val="00750725"/>
    <w:rsid w:val="0075543F"/>
    <w:rsid w:val="00763FEC"/>
    <w:rsid w:val="007648C4"/>
    <w:rsid w:val="0077586F"/>
    <w:rsid w:val="00777F42"/>
    <w:rsid w:val="00785C3E"/>
    <w:rsid w:val="00792258"/>
    <w:rsid w:val="00794A1E"/>
    <w:rsid w:val="00794C34"/>
    <w:rsid w:val="007A0F76"/>
    <w:rsid w:val="007B6C27"/>
    <w:rsid w:val="007B7BA3"/>
    <w:rsid w:val="007D5CCD"/>
    <w:rsid w:val="007E0087"/>
    <w:rsid w:val="007E0532"/>
    <w:rsid w:val="007F0368"/>
    <w:rsid w:val="007F6E8B"/>
    <w:rsid w:val="00800C78"/>
    <w:rsid w:val="00804856"/>
    <w:rsid w:val="008109DA"/>
    <w:rsid w:val="00815A53"/>
    <w:rsid w:val="00816C56"/>
    <w:rsid w:val="00821DE7"/>
    <w:rsid w:val="00821FE4"/>
    <w:rsid w:val="00824025"/>
    <w:rsid w:val="00831196"/>
    <w:rsid w:val="00832B89"/>
    <w:rsid w:val="00834552"/>
    <w:rsid w:val="008427F9"/>
    <w:rsid w:val="0084662B"/>
    <w:rsid w:val="008531FD"/>
    <w:rsid w:val="008537E4"/>
    <w:rsid w:val="00854B19"/>
    <w:rsid w:val="00860569"/>
    <w:rsid w:val="00862011"/>
    <w:rsid w:val="0086234B"/>
    <w:rsid w:val="00862E78"/>
    <w:rsid w:val="00883CDA"/>
    <w:rsid w:val="00885D67"/>
    <w:rsid w:val="00890F62"/>
    <w:rsid w:val="00892C31"/>
    <w:rsid w:val="00894DBE"/>
    <w:rsid w:val="008970DA"/>
    <w:rsid w:val="008A437F"/>
    <w:rsid w:val="008A751F"/>
    <w:rsid w:val="008B2BFF"/>
    <w:rsid w:val="008B4B99"/>
    <w:rsid w:val="008C547A"/>
    <w:rsid w:val="008D0A56"/>
    <w:rsid w:val="008D369B"/>
    <w:rsid w:val="008D58D7"/>
    <w:rsid w:val="008E0010"/>
    <w:rsid w:val="008E2758"/>
    <w:rsid w:val="008E4FB8"/>
    <w:rsid w:val="008E50A7"/>
    <w:rsid w:val="008F0D99"/>
    <w:rsid w:val="008F0EFA"/>
    <w:rsid w:val="008F3757"/>
    <w:rsid w:val="008F6439"/>
    <w:rsid w:val="008F7B61"/>
    <w:rsid w:val="0090118A"/>
    <w:rsid w:val="0090415A"/>
    <w:rsid w:val="00907382"/>
    <w:rsid w:val="0091396A"/>
    <w:rsid w:val="00921F2B"/>
    <w:rsid w:val="00923101"/>
    <w:rsid w:val="009258BA"/>
    <w:rsid w:val="00933BF5"/>
    <w:rsid w:val="00934167"/>
    <w:rsid w:val="00935179"/>
    <w:rsid w:val="009434C3"/>
    <w:rsid w:val="009457F9"/>
    <w:rsid w:val="009529D3"/>
    <w:rsid w:val="00954F2F"/>
    <w:rsid w:val="00963111"/>
    <w:rsid w:val="00965F70"/>
    <w:rsid w:val="00982A03"/>
    <w:rsid w:val="00982D7B"/>
    <w:rsid w:val="009847C1"/>
    <w:rsid w:val="00991013"/>
    <w:rsid w:val="0099229B"/>
    <w:rsid w:val="009924E8"/>
    <w:rsid w:val="009928DE"/>
    <w:rsid w:val="009A64F3"/>
    <w:rsid w:val="009C0A5D"/>
    <w:rsid w:val="009C0F26"/>
    <w:rsid w:val="009C465F"/>
    <w:rsid w:val="009E3F79"/>
    <w:rsid w:val="009F0372"/>
    <w:rsid w:val="009F0E3C"/>
    <w:rsid w:val="009F3618"/>
    <w:rsid w:val="00A0010C"/>
    <w:rsid w:val="00A01F63"/>
    <w:rsid w:val="00A03DDD"/>
    <w:rsid w:val="00A065FC"/>
    <w:rsid w:val="00A135F3"/>
    <w:rsid w:val="00A16E14"/>
    <w:rsid w:val="00A25C57"/>
    <w:rsid w:val="00A25DF1"/>
    <w:rsid w:val="00A26912"/>
    <w:rsid w:val="00A352A5"/>
    <w:rsid w:val="00A46124"/>
    <w:rsid w:val="00A4641A"/>
    <w:rsid w:val="00A50E20"/>
    <w:rsid w:val="00A54B27"/>
    <w:rsid w:val="00A54F4F"/>
    <w:rsid w:val="00A60B85"/>
    <w:rsid w:val="00A715E8"/>
    <w:rsid w:val="00A71EB5"/>
    <w:rsid w:val="00A72B51"/>
    <w:rsid w:val="00A826B4"/>
    <w:rsid w:val="00A8291A"/>
    <w:rsid w:val="00A83A47"/>
    <w:rsid w:val="00A90A72"/>
    <w:rsid w:val="00AA02CD"/>
    <w:rsid w:val="00AB021C"/>
    <w:rsid w:val="00AB370B"/>
    <w:rsid w:val="00AD14DD"/>
    <w:rsid w:val="00AD1A53"/>
    <w:rsid w:val="00AD1C46"/>
    <w:rsid w:val="00AF337D"/>
    <w:rsid w:val="00AF372F"/>
    <w:rsid w:val="00AF5E89"/>
    <w:rsid w:val="00B10835"/>
    <w:rsid w:val="00B36F05"/>
    <w:rsid w:val="00B37248"/>
    <w:rsid w:val="00B40863"/>
    <w:rsid w:val="00B50207"/>
    <w:rsid w:val="00B50FC6"/>
    <w:rsid w:val="00B63AC4"/>
    <w:rsid w:val="00B65CCB"/>
    <w:rsid w:val="00B85316"/>
    <w:rsid w:val="00B87AB6"/>
    <w:rsid w:val="00B965C7"/>
    <w:rsid w:val="00BA222C"/>
    <w:rsid w:val="00BA2413"/>
    <w:rsid w:val="00BC656B"/>
    <w:rsid w:val="00BD09AC"/>
    <w:rsid w:val="00BD62A4"/>
    <w:rsid w:val="00BE6865"/>
    <w:rsid w:val="00BF1272"/>
    <w:rsid w:val="00BF3C13"/>
    <w:rsid w:val="00BF4E43"/>
    <w:rsid w:val="00BF605D"/>
    <w:rsid w:val="00C02C9A"/>
    <w:rsid w:val="00C046EF"/>
    <w:rsid w:val="00C10088"/>
    <w:rsid w:val="00C14AB0"/>
    <w:rsid w:val="00C17661"/>
    <w:rsid w:val="00C2113F"/>
    <w:rsid w:val="00C21F70"/>
    <w:rsid w:val="00C24229"/>
    <w:rsid w:val="00C36659"/>
    <w:rsid w:val="00C4167B"/>
    <w:rsid w:val="00C518C4"/>
    <w:rsid w:val="00C52F9D"/>
    <w:rsid w:val="00C530E4"/>
    <w:rsid w:val="00C532D9"/>
    <w:rsid w:val="00C54263"/>
    <w:rsid w:val="00C57CD9"/>
    <w:rsid w:val="00C60DD2"/>
    <w:rsid w:val="00C62D74"/>
    <w:rsid w:val="00C647F2"/>
    <w:rsid w:val="00C7077C"/>
    <w:rsid w:val="00C70FBB"/>
    <w:rsid w:val="00C72FDF"/>
    <w:rsid w:val="00C732F8"/>
    <w:rsid w:val="00C80193"/>
    <w:rsid w:val="00C814A3"/>
    <w:rsid w:val="00C84738"/>
    <w:rsid w:val="00C84AA3"/>
    <w:rsid w:val="00C95834"/>
    <w:rsid w:val="00C95BCB"/>
    <w:rsid w:val="00C965A3"/>
    <w:rsid w:val="00CA2CDD"/>
    <w:rsid w:val="00CA75BC"/>
    <w:rsid w:val="00CB2F6D"/>
    <w:rsid w:val="00CB4771"/>
    <w:rsid w:val="00CB5B1A"/>
    <w:rsid w:val="00CC1B61"/>
    <w:rsid w:val="00CC2136"/>
    <w:rsid w:val="00CC47A0"/>
    <w:rsid w:val="00CD10BA"/>
    <w:rsid w:val="00CD2FF3"/>
    <w:rsid w:val="00CD3C37"/>
    <w:rsid w:val="00CD3E4B"/>
    <w:rsid w:val="00CD61A0"/>
    <w:rsid w:val="00CE36A7"/>
    <w:rsid w:val="00CF6C2D"/>
    <w:rsid w:val="00CF6C96"/>
    <w:rsid w:val="00CF7273"/>
    <w:rsid w:val="00D00BEF"/>
    <w:rsid w:val="00D02AB7"/>
    <w:rsid w:val="00D122FA"/>
    <w:rsid w:val="00D14DB7"/>
    <w:rsid w:val="00D153C7"/>
    <w:rsid w:val="00D228EF"/>
    <w:rsid w:val="00D243EA"/>
    <w:rsid w:val="00D24D64"/>
    <w:rsid w:val="00D258D0"/>
    <w:rsid w:val="00D27198"/>
    <w:rsid w:val="00D27726"/>
    <w:rsid w:val="00D277D2"/>
    <w:rsid w:val="00D33AC9"/>
    <w:rsid w:val="00D42ECE"/>
    <w:rsid w:val="00D4585B"/>
    <w:rsid w:val="00D47064"/>
    <w:rsid w:val="00D57E9F"/>
    <w:rsid w:val="00D61999"/>
    <w:rsid w:val="00D63125"/>
    <w:rsid w:val="00D67241"/>
    <w:rsid w:val="00D73116"/>
    <w:rsid w:val="00D7443D"/>
    <w:rsid w:val="00D760B1"/>
    <w:rsid w:val="00D76858"/>
    <w:rsid w:val="00D8020F"/>
    <w:rsid w:val="00D91B57"/>
    <w:rsid w:val="00DA1D31"/>
    <w:rsid w:val="00DB0EF2"/>
    <w:rsid w:val="00DB3C65"/>
    <w:rsid w:val="00DB6E13"/>
    <w:rsid w:val="00DC60DB"/>
    <w:rsid w:val="00DD2D64"/>
    <w:rsid w:val="00DD44F0"/>
    <w:rsid w:val="00DD4B52"/>
    <w:rsid w:val="00DD72C2"/>
    <w:rsid w:val="00DD7A0E"/>
    <w:rsid w:val="00DE23EC"/>
    <w:rsid w:val="00DF0BAD"/>
    <w:rsid w:val="00DF374E"/>
    <w:rsid w:val="00DF3925"/>
    <w:rsid w:val="00E04512"/>
    <w:rsid w:val="00E06861"/>
    <w:rsid w:val="00E126AA"/>
    <w:rsid w:val="00E13EEF"/>
    <w:rsid w:val="00E158D7"/>
    <w:rsid w:val="00E17BC8"/>
    <w:rsid w:val="00E22B93"/>
    <w:rsid w:val="00E27CCF"/>
    <w:rsid w:val="00E34B5C"/>
    <w:rsid w:val="00E4177B"/>
    <w:rsid w:val="00E45B56"/>
    <w:rsid w:val="00E46800"/>
    <w:rsid w:val="00E47327"/>
    <w:rsid w:val="00E566BF"/>
    <w:rsid w:val="00E67D29"/>
    <w:rsid w:val="00E73565"/>
    <w:rsid w:val="00E77237"/>
    <w:rsid w:val="00E80C8B"/>
    <w:rsid w:val="00E818BA"/>
    <w:rsid w:val="00E84710"/>
    <w:rsid w:val="00E8664E"/>
    <w:rsid w:val="00E97474"/>
    <w:rsid w:val="00EB5441"/>
    <w:rsid w:val="00EC1405"/>
    <w:rsid w:val="00EC6BE8"/>
    <w:rsid w:val="00EC6E4E"/>
    <w:rsid w:val="00ED4DF3"/>
    <w:rsid w:val="00ED7449"/>
    <w:rsid w:val="00EE36C3"/>
    <w:rsid w:val="00EE66E6"/>
    <w:rsid w:val="00EE6D26"/>
    <w:rsid w:val="00F15DE4"/>
    <w:rsid w:val="00F179D7"/>
    <w:rsid w:val="00F22903"/>
    <w:rsid w:val="00F2569A"/>
    <w:rsid w:val="00F3352D"/>
    <w:rsid w:val="00F33CA3"/>
    <w:rsid w:val="00F3687E"/>
    <w:rsid w:val="00F40C64"/>
    <w:rsid w:val="00F44F37"/>
    <w:rsid w:val="00F504BB"/>
    <w:rsid w:val="00F5398B"/>
    <w:rsid w:val="00F53C9A"/>
    <w:rsid w:val="00F71C31"/>
    <w:rsid w:val="00F72822"/>
    <w:rsid w:val="00F735A1"/>
    <w:rsid w:val="00F76B34"/>
    <w:rsid w:val="00F81811"/>
    <w:rsid w:val="00F81BAD"/>
    <w:rsid w:val="00F82A9A"/>
    <w:rsid w:val="00F83329"/>
    <w:rsid w:val="00F852B7"/>
    <w:rsid w:val="00F85F39"/>
    <w:rsid w:val="00F919EE"/>
    <w:rsid w:val="00F936C5"/>
    <w:rsid w:val="00FA0206"/>
    <w:rsid w:val="00FA3386"/>
    <w:rsid w:val="00FA5D54"/>
    <w:rsid w:val="00FC05B9"/>
    <w:rsid w:val="00FC06A0"/>
    <w:rsid w:val="00FD15B1"/>
    <w:rsid w:val="00FD1954"/>
    <w:rsid w:val="00FD284E"/>
    <w:rsid w:val="00FD2DDF"/>
    <w:rsid w:val="00FD4F48"/>
    <w:rsid w:val="00FD622B"/>
    <w:rsid w:val="00FD6818"/>
    <w:rsid w:val="00FE0A7F"/>
    <w:rsid w:val="00FE3031"/>
    <w:rsid w:val="00FF0413"/>
    <w:rsid w:val="00FF4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233F9-2D28-45A7-A25C-F0A7ED07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E20"/>
  </w:style>
  <w:style w:type="paragraph" w:styleId="Heading1">
    <w:name w:val="heading 1"/>
    <w:basedOn w:val="Normal"/>
    <w:next w:val="Normal"/>
    <w:link w:val="Heading1Char"/>
    <w:qFormat/>
    <w:rsid w:val="0077586F"/>
    <w:pPr>
      <w:keepNext/>
      <w:spacing w:after="0" w:line="240" w:lineRule="auto"/>
      <w:outlineLvl w:val="0"/>
    </w:pPr>
    <w:rPr>
      <w:rFonts w:ascii="Arial" w:eastAsia="Times New Roman" w:hAnsi="Arial" w:cs="Times New Roman"/>
      <w:bCs/>
      <w:sz w:val="28"/>
      <w:szCs w:val="28"/>
    </w:rPr>
  </w:style>
  <w:style w:type="paragraph" w:styleId="Heading2">
    <w:name w:val="heading 2"/>
    <w:basedOn w:val="Normal"/>
    <w:next w:val="Normal"/>
    <w:link w:val="Heading2Char"/>
    <w:qFormat/>
    <w:rsid w:val="0077586F"/>
    <w:pPr>
      <w:keepNext/>
      <w:numPr>
        <w:ilvl w:val="12"/>
      </w:numPr>
      <w:spacing w:before="120" w:after="120" w:line="240" w:lineRule="auto"/>
      <w:jc w:val="right"/>
      <w:outlineLvl w:val="1"/>
    </w:pPr>
    <w:rPr>
      <w:rFonts w:ascii="Arial" w:eastAsia="Times New Roman" w:hAnsi="Arial" w:cs="Times New Roman"/>
      <w:sz w:val="28"/>
      <w:szCs w:val="28"/>
    </w:rPr>
  </w:style>
  <w:style w:type="paragraph" w:styleId="Heading3">
    <w:name w:val="heading 3"/>
    <w:basedOn w:val="Normal"/>
    <w:next w:val="Normal"/>
    <w:link w:val="Heading3Char"/>
    <w:qFormat/>
    <w:rsid w:val="0077586F"/>
    <w:pPr>
      <w:keepNext/>
      <w:autoSpaceDE w:val="0"/>
      <w:autoSpaceDN w:val="0"/>
      <w:adjustRightInd w:val="0"/>
      <w:spacing w:after="0" w:line="240" w:lineRule="auto"/>
      <w:outlineLvl w:val="2"/>
    </w:pPr>
    <w:rPr>
      <w:rFonts w:ascii="Arial" w:eastAsia="Times New Roman"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151"/>
    <w:pPr>
      <w:ind w:left="720"/>
      <w:contextualSpacing/>
    </w:pPr>
  </w:style>
  <w:style w:type="paragraph" w:styleId="Header">
    <w:name w:val="header"/>
    <w:basedOn w:val="Normal"/>
    <w:link w:val="HeaderChar"/>
    <w:uiPriority w:val="99"/>
    <w:unhideWhenUsed/>
    <w:rsid w:val="00BD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9AC"/>
  </w:style>
  <w:style w:type="paragraph" w:styleId="Footer">
    <w:name w:val="footer"/>
    <w:basedOn w:val="Normal"/>
    <w:link w:val="FooterChar"/>
    <w:uiPriority w:val="99"/>
    <w:unhideWhenUsed/>
    <w:rsid w:val="00BD0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9AC"/>
  </w:style>
  <w:style w:type="table" w:styleId="TableGrid">
    <w:name w:val="Table Grid"/>
    <w:basedOn w:val="TableNormal"/>
    <w:uiPriority w:val="39"/>
    <w:rsid w:val="002D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7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057"/>
    <w:rPr>
      <w:rFonts w:ascii="Segoe UI" w:hAnsi="Segoe UI" w:cs="Segoe UI"/>
      <w:sz w:val="18"/>
      <w:szCs w:val="18"/>
    </w:rPr>
  </w:style>
  <w:style w:type="paragraph" w:customStyle="1" w:styleId="Default">
    <w:name w:val="Default"/>
    <w:rsid w:val="00612BB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265C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5C85"/>
    <w:rPr>
      <w:rFonts w:ascii="Calibri" w:hAnsi="Calibri"/>
      <w:szCs w:val="21"/>
    </w:rPr>
  </w:style>
  <w:style w:type="character" w:styleId="Hyperlink">
    <w:name w:val="Hyperlink"/>
    <w:basedOn w:val="DefaultParagraphFont"/>
    <w:uiPriority w:val="99"/>
    <w:semiHidden/>
    <w:unhideWhenUsed/>
    <w:rsid w:val="005A7467"/>
    <w:rPr>
      <w:color w:val="0563C1"/>
      <w:u w:val="single"/>
    </w:rPr>
  </w:style>
  <w:style w:type="character" w:customStyle="1" w:styleId="Heading1Char">
    <w:name w:val="Heading 1 Char"/>
    <w:basedOn w:val="DefaultParagraphFont"/>
    <w:link w:val="Heading1"/>
    <w:rsid w:val="0077586F"/>
    <w:rPr>
      <w:rFonts w:ascii="Arial" w:eastAsia="Times New Roman" w:hAnsi="Arial" w:cs="Times New Roman"/>
      <w:bCs/>
      <w:sz w:val="28"/>
      <w:szCs w:val="28"/>
    </w:rPr>
  </w:style>
  <w:style w:type="character" w:customStyle="1" w:styleId="Heading2Char">
    <w:name w:val="Heading 2 Char"/>
    <w:basedOn w:val="DefaultParagraphFont"/>
    <w:link w:val="Heading2"/>
    <w:rsid w:val="0077586F"/>
    <w:rPr>
      <w:rFonts w:ascii="Arial" w:eastAsia="Times New Roman" w:hAnsi="Arial" w:cs="Times New Roman"/>
      <w:sz w:val="28"/>
      <w:szCs w:val="28"/>
    </w:rPr>
  </w:style>
  <w:style w:type="character" w:customStyle="1" w:styleId="Heading3Char">
    <w:name w:val="Heading 3 Char"/>
    <w:basedOn w:val="DefaultParagraphFont"/>
    <w:link w:val="Heading3"/>
    <w:rsid w:val="0077586F"/>
    <w:rPr>
      <w:rFonts w:ascii="Arial" w:eastAsia="Times New Roman" w:hAnsi="Arial" w:cs="Arial"/>
      <w:b/>
      <w:sz w:val="28"/>
      <w:szCs w:val="28"/>
    </w:rPr>
  </w:style>
  <w:style w:type="paragraph" w:styleId="BodyTextIndent2">
    <w:name w:val="Body Text Indent 2"/>
    <w:basedOn w:val="Normal"/>
    <w:link w:val="BodyTextIndent2Char"/>
    <w:rsid w:val="0077586F"/>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77586F"/>
    <w:rPr>
      <w:rFonts w:ascii="Arial" w:eastAsia="Times New Roman" w:hAnsi="Arial" w:cs="Times New Roman"/>
      <w:sz w:val="28"/>
      <w:szCs w:val="20"/>
    </w:rPr>
  </w:style>
  <w:style w:type="paragraph" w:styleId="BodyText">
    <w:name w:val="Body Text"/>
    <w:basedOn w:val="Normal"/>
    <w:link w:val="BodyTextChar"/>
    <w:rsid w:val="0077586F"/>
    <w:pPr>
      <w:spacing w:after="0" w:line="240" w:lineRule="auto"/>
    </w:pPr>
    <w:rPr>
      <w:rFonts w:ascii="Arial" w:eastAsia="Times New Roman" w:hAnsi="Arial" w:cs="Times New Roman"/>
      <w:bCs/>
      <w:sz w:val="28"/>
      <w:szCs w:val="28"/>
    </w:rPr>
  </w:style>
  <w:style w:type="character" w:customStyle="1" w:styleId="BodyTextChar">
    <w:name w:val="Body Text Char"/>
    <w:basedOn w:val="DefaultParagraphFont"/>
    <w:link w:val="BodyText"/>
    <w:rsid w:val="0077586F"/>
    <w:rPr>
      <w:rFonts w:ascii="Arial" w:eastAsia="Times New Roman" w:hAnsi="Arial" w:cs="Times New Roman"/>
      <w:bCs/>
      <w:sz w:val="28"/>
      <w:szCs w:val="28"/>
    </w:rPr>
  </w:style>
  <w:style w:type="character" w:styleId="CommentReference">
    <w:name w:val="annotation reference"/>
    <w:basedOn w:val="DefaultParagraphFont"/>
    <w:uiPriority w:val="99"/>
    <w:semiHidden/>
    <w:unhideWhenUsed/>
    <w:rsid w:val="00546716"/>
    <w:rPr>
      <w:sz w:val="16"/>
      <w:szCs w:val="16"/>
    </w:rPr>
  </w:style>
  <w:style w:type="paragraph" w:styleId="CommentText">
    <w:name w:val="annotation text"/>
    <w:basedOn w:val="Normal"/>
    <w:link w:val="CommentTextChar"/>
    <w:uiPriority w:val="99"/>
    <w:unhideWhenUsed/>
    <w:rsid w:val="00546716"/>
    <w:pPr>
      <w:spacing w:line="240" w:lineRule="auto"/>
    </w:pPr>
    <w:rPr>
      <w:sz w:val="20"/>
      <w:szCs w:val="20"/>
    </w:rPr>
  </w:style>
  <w:style w:type="character" w:customStyle="1" w:styleId="CommentTextChar">
    <w:name w:val="Comment Text Char"/>
    <w:basedOn w:val="DefaultParagraphFont"/>
    <w:link w:val="CommentText"/>
    <w:uiPriority w:val="99"/>
    <w:rsid w:val="00546716"/>
    <w:rPr>
      <w:sz w:val="20"/>
      <w:szCs w:val="20"/>
    </w:rPr>
  </w:style>
  <w:style w:type="paragraph" w:styleId="CommentSubject">
    <w:name w:val="annotation subject"/>
    <w:basedOn w:val="CommentText"/>
    <w:next w:val="CommentText"/>
    <w:link w:val="CommentSubjectChar"/>
    <w:uiPriority w:val="99"/>
    <w:semiHidden/>
    <w:unhideWhenUsed/>
    <w:rsid w:val="00546716"/>
    <w:rPr>
      <w:b/>
      <w:bCs/>
    </w:rPr>
  </w:style>
  <w:style w:type="character" w:customStyle="1" w:styleId="CommentSubjectChar">
    <w:name w:val="Comment Subject Char"/>
    <w:basedOn w:val="CommentTextChar"/>
    <w:link w:val="CommentSubject"/>
    <w:uiPriority w:val="99"/>
    <w:semiHidden/>
    <w:rsid w:val="005467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8064">
      <w:bodyDiv w:val="1"/>
      <w:marLeft w:val="0"/>
      <w:marRight w:val="0"/>
      <w:marTop w:val="0"/>
      <w:marBottom w:val="0"/>
      <w:divBdr>
        <w:top w:val="none" w:sz="0" w:space="0" w:color="auto"/>
        <w:left w:val="none" w:sz="0" w:space="0" w:color="auto"/>
        <w:bottom w:val="none" w:sz="0" w:space="0" w:color="auto"/>
        <w:right w:val="none" w:sz="0" w:space="0" w:color="auto"/>
      </w:divBdr>
    </w:div>
    <w:div w:id="152378414">
      <w:bodyDiv w:val="1"/>
      <w:marLeft w:val="0"/>
      <w:marRight w:val="0"/>
      <w:marTop w:val="0"/>
      <w:marBottom w:val="0"/>
      <w:divBdr>
        <w:top w:val="none" w:sz="0" w:space="0" w:color="auto"/>
        <w:left w:val="none" w:sz="0" w:space="0" w:color="auto"/>
        <w:bottom w:val="none" w:sz="0" w:space="0" w:color="auto"/>
        <w:right w:val="none" w:sz="0" w:space="0" w:color="auto"/>
      </w:divBdr>
    </w:div>
    <w:div w:id="268708555">
      <w:bodyDiv w:val="1"/>
      <w:marLeft w:val="0"/>
      <w:marRight w:val="0"/>
      <w:marTop w:val="0"/>
      <w:marBottom w:val="0"/>
      <w:divBdr>
        <w:top w:val="none" w:sz="0" w:space="0" w:color="auto"/>
        <w:left w:val="none" w:sz="0" w:space="0" w:color="auto"/>
        <w:bottom w:val="none" w:sz="0" w:space="0" w:color="auto"/>
        <w:right w:val="none" w:sz="0" w:space="0" w:color="auto"/>
      </w:divBdr>
    </w:div>
    <w:div w:id="288708893">
      <w:bodyDiv w:val="1"/>
      <w:marLeft w:val="0"/>
      <w:marRight w:val="0"/>
      <w:marTop w:val="0"/>
      <w:marBottom w:val="0"/>
      <w:divBdr>
        <w:top w:val="none" w:sz="0" w:space="0" w:color="auto"/>
        <w:left w:val="none" w:sz="0" w:space="0" w:color="auto"/>
        <w:bottom w:val="none" w:sz="0" w:space="0" w:color="auto"/>
        <w:right w:val="none" w:sz="0" w:space="0" w:color="auto"/>
      </w:divBdr>
    </w:div>
    <w:div w:id="470174438">
      <w:bodyDiv w:val="1"/>
      <w:marLeft w:val="0"/>
      <w:marRight w:val="0"/>
      <w:marTop w:val="0"/>
      <w:marBottom w:val="0"/>
      <w:divBdr>
        <w:top w:val="none" w:sz="0" w:space="0" w:color="auto"/>
        <w:left w:val="none" w:sz="0" w:space="0" w:color="auto"/>
        <w:bottom w:val="none" w:sz="0" w:space="0" w:color="auto"/>
        <w:right w:val="none" w:sz="0" w:space="0" w:color="auto"/>
      </w:divBdr>
    </w:div>
    <w:div w:id="514879995">
      <w:bodyDiv w:val="1"/>
      <w:marLeft w:val="0"/>
      <w:marRight w:val="0"/>
      <w:marTop w:val="0"/>
      <w:marBottom w:val="0"/>
      <w:divBdr>
        <w:top w:val="none" w:sz="0" w:space="0" w:color="auto"/>
        <w:left w:val="none" w:sz="0" w:space="0" w:color="auto"/>
        <w:bottom w:val="none" w:sz="0" w:space="0" w:color="auto"/>
        <w:right w:val="none" w:sz="0" w:space="0" w:color="auto"/>
      </w:divBdr>
    </w:div>
    <w:div w:id="564336633">
      <w:bodyDiv w:val="1"/>
      <w:marLeft w:val="0"/>
      <w:marRight w:val="0"/>
      <w:marTop w:val="0"/>
      <w:marBottom w:val="0"/>
      <w:divBdr>
        <w:top w:val="none" w:sz="0" w:space="0" w:color="auto"/>
        <w:left w:val="none" w:sz="0" w:space="0" w:color="auto"/>
        <w:bottom w:val="none" w:sz="0" w:space="0" w:color="auto"/>
        <w:right w:val="none" w:sz="0" w:space="0" w:color="auto"/>
      </w:divBdr>
    </w:div>
    <w:div w:id="639043514">
      <w:bodyDiv w:val="1"/>
      <w:marLeft w:val="0"/>
      <w:marRight w:val="0"/>
      <w:marTop w:val="0"/>
      <w:marBottom w:val="0"/>
      <w:divBdr>
        <w:top w:val="none" w:sz="0" w:space="0" w:color="auto"/>
        <w:left w:val="none" w:sz="0" w:space="0" w:color="auto"/>
        <w:bottom w:val="none" w:sz="0" w:space="0" w:color="auto"/>
        <w:right w:val="none" w:sz="0" w:space="0" w:color="auto"/>
      </w:divBdr>
    </w:div>
    <w:div w:id="667909080">
      <w:bodyDiv w:val="1"/>
      <w:marLeft w:val="0"/>
      <w:marRight w:val="0"/>
      <w:marTop w:val="0"/>
      <w:marBottom w:val="0"/>
      <w:divBdr>
        <w:top w:val="none" w:sz="0" w:space="0" w:color="auto"/>
        <w:left w:val="none" w:sz="0" w:space="0" w:color="auto"/>
        <w:bottom w:val="none" w:sz="0" w:space="0" w:color="auto"/>
        <w:right w:val="none" w:sz="0" w:space="0" w:color="auto"/>
      </w:divBdr>
    </w:div>
    <w:div w:id="767389313">
      <w:bodyDiv w:val="1"/>
      <w:marLeft w:val="0"/>
      <w:marRight w:val="0"/>
      <w:marTop w:val="0"/>
      <w:marBottom w:val="0"/>
      <w:divBdr>
        <w:top w:val="none" w:sz="0" w:space="0" w:color="auto"/>
        <w:left w:val="none" w:sz="0" w:space="0" w:color="auto"/>
        <w:bottom w:val="none" w:sz="0" w:space="0" w:color="auto"/>
        <w:right w:val="none" w:sz="0" w:space="0" w:color="auto"/>
      </w:divBdr>
    </w:div>
    <w:div w:id="883641195">
      <w:bodyDiv w:val="1"/>
      <w:marLeft w:val="0"/>
      <w:marRight w:val="0"/>
      <w:marTop w:val="0"/>
      <w:marBottom w:val="0"/>
      <w:divBdr>
        <w:top w:val="none" w:sz="0" w:space="0" w:color="auto"/>
        <w:left w:val="none" w:sz="0" w:space="0" w:color="auto"/>
        <w:bottom w:val="none" w:sz="0" w:space="0" w:color="auto"/>
        <w:right w:val="none" w:sz="0" w:space="0" w:color="auto"/>
      </w:divBdr>
    </w:div>
    <w:div w:id="920484149">
      <w:bodyDiv w:val="1"/>
      <w:marLeft w:val="0"/>
      <w:marRight w:val="0"/>
      <w:marTop w:val="0"/>
      <w:marBottom w:val="0"/>
      <w:divBdr>
        <w:top w:val="none" w:sz="0" w:space="0" w:color="auto"/>
        <w:left w:val="none" w:sz="0" w:space="0" w:color="auto"/>
        <w:bottom w:val="none" w:sz="0" w:space="0" w:color="auto"/>
        <w:right w:val="none" w:sz="0" w:space="0" w:color="auto"/>
      </w:divBdr>
    </w:div>
    <w:div w:id="1475834499">
      <w:bodyDiv w:val="1"/>
      <w:marLeft w:val="0"/>
      <w:marRight w:val="0"/>
      <w:marTop w:val="0"/>
      <w:marBottom w:val="0"/>
      <w:divBdr>
        <w:top w:val="none" w:sz="0" w:space="0" w:color="auto"/>
        <w:left w:val="none" w:sz="0" w:space="0" w:color="auto"/>
        <w:bottom w:val="none" w:sz="0" w:space="0" w:color="auto"/>
        <w:right w:val="none" w:sz="0" w:space="0" w:color="auto"/>
      </w:divBdr>
    </w:div>
    <w:div w:id="1482111753">
      <w:bodyDiv w:val="1"/>
      <w:marLeft w:val="0"/>
      <w:marRight w:val="0"/>
      <w:marTop w:val="0"/>
      <w:marBottom w:val="0"/>
      <w:divBdr>
        <w:top w:val="none" w:sz="0" w:space="0" w:color="auto"/>
        <w:left w:val="none" w:sz="0" w:space="0" w:color="auto"/>
        <w:bottom w:val="none" w:sz="0" w:space="0" w:color="auto"/>
        <w:right w:val="none" w:sz="0" w:space="0" w:color="auto"/>
      </w:divBdr>
    </w:div>
    <w:div w:id="1484352961">
      <w:bodyDiv w:val="1"/>
      <w:marLeft w:val="0"/>
      <w:marRight w:val="0"/>
      <w:marTop w:val="0"/>
      <w:marBottom w:val="0"/>
      <w:divBdr>
        <w:top w:val="none" w:sz="0" w:space="0" w:color="auto"/>
        <w:left w:val="none" w:sz="0" w:space="0" w:color="auto"/>
        <w:bottom w:val="none" w:sz="0" w:space="0" w:color="auto"/>
        <w:right w:val="none" w:sz="0" w:space="0" w:color="auto"/>
      </w:divBdr>
    </w:div>
    <w:div w:id="1532645145">
      <w:bodyDiv w:val="1"/>
      <w:marLeft w:val="0"/>
      <w:marRight w:val="0"/>
      <w:marTop w:val="0"/>
      <w:marBottom w:val="0"/>
      <w:divBdr>
        <w:top w:val="none" w:sz="0" w:space="0" w:color="auto"/>
        <w:left w:val="none" w:sz="0" w:space="0" w:color="auto"/>
        <w:bottom w:val="none" w:sz="0" w:space="0" w:color="auto"/>
        <w:right w:val="none" w:sz="0" w:space="0" w:color="auto"/>
      </w:divBdr>
    </w:div>
    <w:div w:id="209932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E414D-1776-4638-91FF-7F9B85ABF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27E9214E</Template>
  <TotalTime>1</TotalTime>
  <Pages>15</Pages>
  <Words>3295</Words>
  <Characters>18782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McMINN, Paul</dc:creator>
  <cp:keywords/>
  <dc:description/>
  <cp:lastModifiedBy>Mary McSorely</cp:lastModifiedBy>
  <cp:revision>2</cp:revision>
  <cp:lastPrinted>2019-09-10T14:25:00Z</cp:lastPrinted>
  <dcterms:created xsi:type="dcterms:W3CDTF">2022-05-12T15:09:00Z</dcterms:created>
  <dcterms:modified xsi:type="dcterms:W3CDTF">2022-05-12T15:09:00Z</dcterms:modified>
</cp:coreProperties>
</file>