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8321C" w14:textId="77777777" w:rsidR="007D2E70" w:rsidRDefault="007D2E70" w:rsidP="007D2E70">
      <w:pPr>
        <w:pStyle w:val="Style1"/>
        <w:numPr>
          <w:ilvl w:val="0"/>
          <w:numId w:val="0"/>
        </w:numPr>
        <w:contextualSpacing/>
        <w:rPr>
          <w:rFonts w:ascii="Calibri" w:hAnsi="Calibri" w:cs="Arial"/>
          <w:sz w:val="22"/>
          <w:szCs w:val="22"/>
        </w:rPr>
      </w:pPr>
    </w:p>
    <w:p w14:paraId="08773291" w14:textId="77777777" w:rsidR="007D2E70" w:rsidRDefault="007D2E70" w:rsidP="007D2E70">
      <w:pPr>
        <w:pStyle w:val="Style1"/>
        <w:numPr>
          <w:ilvl w:val="0"/>
          <w:numId w:val="0"/>
        </w:numPr>
        <w:contextualSpacing/>
        <w:rPr>
          <w:rFonts w:ascii="Calibri" w:hAnsi="Calibri" w:cs="Arial"/>
          <w:sz w:val="22"/>
          <w:szCs w:val="22"/>
        </w:rPr>
      </w:pPr>
    </w:p>
    <w:p w14:paraId="5FDBA8B6" w14:textId="77777777" w:rsidR="007D2E70" w:rsidRDefault="007D2E70" w:rsidP="007D2E70">
      <w:pPr>
        <w:rPr>
          <w:lang w:eastAsia="ar-SA"/>
        </w:rPr>
      </w:pPr>
    </w:p>
    <w:p w14:paraId="08E42543" w14:textId="77777777" w:rsidR="007D2E70" w:rsidRDefault="007D2E70" w:rsidP="007D2E70">
      <w:pPr>
        <w:jc w:val="center"/>
        <w:rPr>
          <w:lang w:eastAsia="ar-SA"/>
        </w:rPr>
      </w:pPr>
      <w:r>
        <w:rPr>
          <w:noProof/>
        </w:rPr>
        <w:drawing>
          <wp:inline distT="0" distB="0" distL="0" distR="0" wp14:anchorId="3987BD65" wp14:editId="27799BA4">
            <wp:extent cx="1749425" cy="1633855"/>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9425" cy="1633855"/>
                    </a:xfrm>
                    <a:prstGeom prst="rect">
                      <a:avLst/>
                    </a:prstGeom>
                    <a:noFill/>
                  </pic:spPr>
                </pic:pic>
              </a:graphicData>
            </a:graphic>
          </wp:inline>
        </w:drawing>
      </w:r>
    </w:p>
    <w:p w14:paraId="33763855" w14:textId="77777777" w:rsidR="007D2E70" w:rsidRDefault="007D2E70" w:rsidP="007D2E70">
      <w:pPr>
        <w:rPr>
          <w:lang w:eastAsia="ar-SA"/>
        </w:rPr>
      </w:pPr>
    </w:p>
    <w:p w14:paraId="595BE92C" w14:textId="77777777" w:rsidR="007D2E70" w:rsidRDefault="007D2E70" w:rsidP="007D2E70">
      <w:pPr>
        <w:rPr>
          <w:lang w:eastAsia="ar-SA"/>
        </w:rPr>
      </w:pPr>
    </w:p>
    <w:p w14:paraId="360D2416" w14:textId="77777777" w:rsidR="007D2E70" w:rsidRPr="007D2E70" w:rsidRDefault="007D2E70" w:rsidP="007D2E70">
      <w:pPr>
        <w:rPr>
          <w:lang w:eastAsia="ar-SA"/>
        </w:rPr>
      </w:pPr>
    </w:p>
    <w:p w14:paraId="312E376F" w14:textId="77777777" w:rsidR="007D2E70" w:rsidRDefault="007D2E70" w:rsidP="007D2E70">
      <w:pPr>
        <w:pStyle w:val="Style1"/>
        <w:numPr>
          <w:ilvl w:val="0"/>
          <w:numId w:val="0"/>
        </w:numPr>
        <w:contextualSpacing/>
        <w:rPr>
          <w:rFonts w:ascii="Calibri" w:hAnsi="Calibri" w:cs="Arial"/>
          <w:sz w:val="22"/>
          <w:szCs w:val="22"/>
        </w:rPr>
      </w:pPr>
    </w:p>
    <w:p w14:paraId="55117630" w14:textId="77777777" w:rsidR="007D2E70" w:rsidRDefault="007D2E70" w:rsidP="007D2E70">
      <w:pPr>
        <w:pStyle w:val="Style1"/>
        <w:numPr>
          <w:ilvl w:val="0"/>
          <w:numId w:val="0"/>
        </w:numPr>
        <w:contextualSpacing/>
        <w:rPr>
          <w:rFonts w:ascii="Calibri" w:hAnsi="Calibri" w:cs="Arial"/>
          <w:sz w:val="22"/>
          <w:szCs w:val="22"/>
        </w:rPr>
      </w:pPr>
    </w:p>
    <w:p w14:paraId="19EFF99D" w14:textId="77777777" w:rsidR="00550207" w:rsidRDefault="00550207" w:rsidP="007D2E70">
      <w:pPr>
        <w:pStyle w:val="Style1"/>
        <w:numPr>
          <w:ilvl w:val="0"/>
          <w:numId w:val="0"/>
        </w:numPr>
        <w:contextualSpacing/>
        <w:jc w:val="center"/>
        <w:rPr>
          <w:rFonts w:cs="Arial"/>
          <w:color w:val="1F4E79" w:themeColor="accent1" w:themeShade="80"/>
          <w:sz w:val="48"/>
          <w:szCs w:val="48"/>
        </w:rPr>
      </w:pPr>
      <w:r>
        <w:rPr>
          <w:rFonts w:cs="Arial"/>
          <w:color w:val="1F4E79" w:themeColor="accent1" w:themeShade="80"/>
          <w:sz w:val="48"/>
          <w:szCs w:val="48"/>
        </w:rPr>
        <w:t>COMMUNITY ASSETS TRANSFER</w:t>
      </w:r>
    </w:p>
    <w:p w14:paraId="2647BE46" w14:textId="57DAF1F1" w:rsidR="00550207" w:rsidRPr="00015935" w:rsidRDefault="00550207" w:rsidP="00550207">
      <w:pPr>
        <w:pStyle w:val="Style1"/>
        <w:numPr>
          <w:ilvl w:val="0"/>
          <w:numId w:val="0"/>
        </w:numPr>
        <w:contextualSpacing/>
        <w:jc w:val="center"/>
        <w:rPr>
          <w:rFonts w:cs="Arial"/>
          <w:color w:val="1F4E79" w:themeColor="accent1" w:themeShade="80"/>
          <w:sz w:val="48"/>
          <w:szCs w:val="48"/>
        </w:rPr>
      </w:pPr>
      <w:r>
        <w:rPr>
          <w:rFonts w:cs="Arial"/>
          <w:color w:val="1F4E79" w:themeColor="accent1" w:themeShade="80"/>
          <w:sz w:val="48"/>
          <w:szCs w:val="48"/>
        </w:rPr>
        <w:t xml:space="preserve"> </w:t>
      </w:r>
      <w:r w:rsidRPr="00015935">
        <w:rPr>
          <w:rFonts w:cs="Arial"/>
          <w:color w:val="1F4E79" w:themeColor="accent1" w:themeShade="80"/>
          <w:sz w:val="48"/>
          <w:szCs w:val="48"/>
        </w:rPr>
        <w:t>POLICY AND</w:t>
      </w:r>
    </w:p>
    <w:p w14:paraId="295B4CC9" w14:textId="77777777" w:rsidR="00550207" w:rsidRDefault="00550207" w:rsidP="00550207">
      <w:pPr>
        <w:pStyle w:val="Style1"/>
        <w:numPr>
          <w:ilvl w:val="0"/>
          <w:numId w:val="0"/>
        </w:numPr>
        <w:contextualSpacing/>
        <w:jc w:val="center"/>
        <w:rPr>
          <w:rFonts w:cs="Arial"/>
          <w:color w:val="1F4E79" w:themeColor="accent1" w:themeShade="80"/>
          <w:sz w:val="48"/>
          <w:szCs w:val="48"/>
        </w:rPr>
      </w:pPr>
      <w:r w:rsidRPr="00015935">
        <w:rPr>
          <w:rFonts w:cs="Arial"/>
          <w:color w:val="1F4E79" w:themeColor="accent1" w:themeShade="80"/>
          <w:sz w:val="48"/>
          <w:szCs w:val="48"/>
        </w:rPr>
        <w:t>GUIDANCE</w:t>
      </w:r>
      <w:r>
        <w:rPr>
          <w:rFonts w:cs="Arial"/>
          <w:color w:val="1F4E79" w:themeColor="accent1" w:themeShade="80"/>
          <w:sz w:val="48"/>
          <w:szCs w:val="48"/>
        </w:rPr>
        <w:t xml:space="preserve"> </w:t>
      </w:r>
    </w:p>
    <w:p w14:paraId="2E9D8E31" w14:textId="77777777" w:rsidR="00550207" w:rsidRPr="001F193D" w:rsidRDefault="00550207" w:rsidP="00550207">
      <w:pPr>
        <w:rPr>
          <w:lang w:eastAsia="ar-SA"/>
        </w:rPr>
      </w:pPr>
    </w:p>
    <w:p w14:paraId="6D64B91A" w14:textId="77777777" w:rsidR="00550207" w:rsidRDefault="00550207" w:rsidP="00550207">
      <w:pPr>
        <w:autoSpaceDE w:val="0"/>
        <w:autoSpaceDN w:val="0"/>
        <w:adjustRightInd w:val="0"/>
        <w:jc w:val="center"/>
        <w:rPr>
          <w:noProof/>
        </w:rPr>
      </w:pPr>
    </w:p>
    <w:p w14:paraId="4C1E0957" w14:textId="77777777" w:rsidR="00550207" w:rsidRDefault="00550207" w:rsidP="00550207">
      <w:pPr>
        <w:autoSpaceDE w:val="0"/>
        <w:autoSpaceDN w:val="0"/>
        <w:adjustRightInd w:val="0"/>
        <w:jc w:val="center"/>
        <w:rPr>
          <w:noProof/>
        </w:rPr>
      </w:pPr>
    </w:p>
    <w:p w14:paraId="375921DA" w14:textId="77777777" w:rsidR="00550207" w:rsidRDefault="00550207" w:rsidP="00550207">
      <w:pPr>
        <w:autoSpaceDE w:val="0"/>
        <w:autoSpaceDN w:val="0"/>
        <w:adjustRightInd w:val="0"/>
        <w:jc w:val="center"/>
        <w:rPr>
          <w:noProof/>
        </w:rPr>
      </w:pPr>
    </w:p>
    <w:p w14:paraId="71747A77" w14:textId="77777777" w:rsidR="00550207" w:rsidRDefault="00550207" w:rsidP="00550207">
      <w:pPr>
        <w:autoSpaceDE w:val="0"/>
        <w:autoSpaceDN w:val="0"/>
        <w:adjustRightInd w:val="0"/>
        <w:jc w:val="center"/>
        <w:rPr>
          <w:noProof/>
        </w:rPr>
      </w:pPr>
    </w:p>
    <w:p w14:paraId="1C8B1201" w14:textId="77777777" w:rsidR="00363241" w:rsidRDefault="00363241" w:rsidP="00550207">
      <w:pPr>
        <w:autoSpaceDE w:val="0"/>
        <w:autoSpaceDN w:val="0"/>
        <w:adjustRightInd w:val="0"/>
        <w:jc w:val="center"/>
        <w:rPr>
          <w:noProof/>
        </w:rPr>
      </w:pPr>
    </w:p>
    <w:p w14:paraId="1E3E8410" w14:textId="77777777" w:rsidR="00363241" w:rsidRDefault="00363241" w:rsidP="00550207">
      <w:pPr>
        <w:autoSpaceDE w:val="0"/>
        <w:autoSpaceDN w:val="0"/>
        <w:adjustRightInd w:val="0"/>
        <w:jc w:val="center"/>
        <w:rPr>
          <w:noProof/>
        </w:rPr>
      </w:pPr>
    </w:p>
    <w:p w14:paraId="5F5D092A" w14:textId="77777777" w:rsidR="00363241" w:rsidRDefault="00363241" w:rsidP="00550207">
      <w:pPr>
        <w:autoSpaceDE w:val="0"/>
        <w:autoSpaceDN w:val="0"/>
        <w:adjustRightInd w:val="0"/>
        <w:jc w:val="center"/>
        <w:rPr>
          <w:noProof/>
        </w:rPr>
      </w:pPr>
    </w:p>
    <w:p w14:paraId="0F3588AC" w14:textId="77777777" w:rsidR="00363241" w:rsidRDefault="00363241" w:rsidP="00550207">
      <w:pPr>
        <w:autoSpaceDE w:val="0"/>
        <w:autoSpaceDN w:val="0"/>
        <w:adjustRightInd w:val="0"/>
        <w:jc w:val="center"/>
        <w:rPr>
          <w:noProof/>
        </w:rPr>
      </w:pPr>
    </w:p>
    <w:p w14:paraId="13C8DDFE" w14:textId="77777777" w:rsidR="00363241" w:rsidRDefault="00363241" w:rsidP="00550207">
      <w:pPr>
        <w:autoSpaceDE w:val="0"/>
        <w:autoSpaceDN w:val="0"/>
        <w:adjustRightInd w:val="0"/>
        <w:jc w:val="center"/>
        <w:rPr>
          <w:noProof/>
        </w:rPr>
      </w:pPr>
    </w:p>
    <w:p w14:paraId="1BF912E5" w14:textId="77777777" w:rsidR="00363241" w:rsidRDefault="00363241" w:rsidP="00550207">
      <w:pPr>
        <w:autoSpaceDE w:val="0"/>
        <w:autoSpaceDN w:val="0"/>
        <w:adjustRightInd w:val="0"/>
        <w:jc w:val="center"/>
        <w:rPr>
          <w:noProof/>
        </w:rPr>
      </w:pPr>
    </w:p>
    <w:p w14:paraId="3D56A8D1" w14:textId="77777777" w:rsidR="00363241" w:rsidRDefault="00363241" w:rsidP="00550207">
      <w:pPr>
        <w:autoSpaceDE w:val="0"/>
        <w:autoSpaceDN w:val="0"/>
        <w:adjustRightInd w:val="0"/>
        <w:jc w:val="center"/>
        <w:rPr>
          <w:noProof/>
        </w:rPr>
      </w:pPr>
    </w:p>
    <w:p w14:paraId="40973AA9" w14:textId="77777777" w:rsidR="00550207" w:rsidRPr="00550207" w:rsidRDefault="00550207" w:rsidP="00550207">
      <w:pPr>
        <w:autoSpaceDE w:val="0"/>
        <w:autoSpaceDN w:val="0"/>
        <w:adjustRightInd w:val="0"/>
        <w:jc w:val="center"/>
        <w:rPr>
          <w:rFonts w:ascii="Calibri" w:hAnsi="Calibri"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5304"/>
        <w:gridCol w:w="1580"/>
      </w:tblGrid>
      <w:tr w:rsidR="00550207" w:rsidRPr="00015935" w14:paraId="424DF3B5" w14:textId="77777777" w:rsidTr="00351260">
        <w:tc>
          <w:tcPr>
            <w:tcW w:w="88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04B22BFB" w14:textId="77777777" w:rsidR="00550207" w:rsidRPr="00015935" w:rsidRDefault="00550207" w:rsidP="00351260">
            <w:pPr>
              <w:spacing w:before="45" w:after="45"/>
              <w:jc w:val="center"/>
              <w:rPr>
                <w:rStyle w:val="fheading1"/>
                <w:rFonts w:ascii="Calibri" w:hAnsi="Calibri"/>
                <w:b w:val="0"/>
                <w:bCs w:val="0"/>
                <w:sz w:val="18"/>
                <w:szCs w:val="18"/>
              </w:rPr>
            </w:pPr>
            <w:r w:rsidRPr="00015935">
              <w:rPr>
                <w:rFonts w:ascii="Calibri" w:hAnsi="Calibri" w:cs="Arial"/>
                <w:b/>
                <w:color w:val="000000"/>
                <w:sz w:val="18"/>
                <w:szCs w:val="18"/>
              </w:rPr>
              <w:br w:type="page"/>
            </w:r>
            <w:r w:rsidRPr="00015935">
              <w:rPr>
                <w:rStyle w:val="fheading1"/>
                <w:rFonts w:ascii="Calibri" w:hAnsi="Calibri"/>
                <w:sz w:val="18"/>
                <w:szCs w:val="18"/>
              </w:rPr>
              <w:t>Version Control</w:t>
            </w:r>
          </w:p>
        </w:tc>
      </w:tr>
      <w:tr w:rsidR="00550207" w:rsidRPr="00015935" w14:paraId="24EF6499" w14:textId="77777777" w:rsidTr="00351260">
        <w:tc>
          <w:tcPr>
            <w:tcW w:w="1938" w:type="dxa"/>
            <w:tcBorders>
              <w:top w:val="single" w:sz="4" w:space="0" w:color="auto"/>
              <w:left w:val="single" w:sz="4" w:space="0" w:color="auto"/>
              <w:bottom w:val="single" w:sz="4" w:space="0" w:color="auto"/>
              <w:right w:val="single" w:sz="4" w:space="0" w:color="auto"/>
            </w:tcBorders>
            <w:shd w:val="clear" w:color="auto" w:fill="auto"/>
            <w:hideMark/>
          </w:tcPr>
          <w:p w14:paraId="438B3115" w14:textId="77777777" w:rsidR="00550207" w:rsidRPr="00015935" w:rsidRDefault="00550207" w:rsidP="00351260">
            <w:pPr>
              <w:spacing w:before="45" w:after="45"/>
              <w:jc w:val="center"/>
              <w:rPr>
                <w:rStyle w:val="fheading1"/>
                <w:rFonts w:ascii="Calibri" w:hAnsi="Calibri"/>
                <w:b w:val="0"/>
                <w:bCs w:val="0"/>
                <w:sz w:val="18"/>
                <w:szCs w:val="18"/>
              </w:rPr>
            </w:pPr>
            <w:r w:rsidRPr="00015935">
              <w:rPr>
                <w:rStyle w:val="fheading1"/>
                <w:rFonts w:ascii="Calibri" w:hAnsi="Calibri"/>
                <w:sz w:val="18"/>
                <w:szCs w:val="18"/>
              </w:rPr>
              <w:t>Version</w:t>
            </w:r>
          </w:p>
        </w:tc>
        <w:tc>
          <w:tcPr>
            <w:tcW w:w="5304" w:type="dxa"/>
            <w:tcBorders>
              <w:top w:val="single" w:sz="4" w:space="0" w:color="auto"/>
              <w:left w:val="single" w:sz="4" w:space="0" w:color="auto"/>
              <w:bottom w:val="single" w:sz="4" w:space="0" w:color="auto"/>
              <w:right w:val="single" w:sz="4" w:space="0" w:color="auto"/>
            </w:tcBorders>
            <w:shd w:val="clear" w:color="auto" w:fill="auto"/>
            <w:hideMark/>
          </w:tcPr>
          <w:p w14:paraId="4DE6D3A9" w14:textId="77777777" w:rsidR="00550207" w:rsidRPr="00015935" w:rsidRDefault="00550207" w:rsidP="00351260">
            <w:pPr>
              <w:spacing w:before="45" w:after="45"/>
              <w:jc w:val="center"/>
              <w:rPr>
                <w:rStyle w:val="fheading1"/>
                <w:rFonts w:ascii="Calibri" w:hAnsi="Calibri"/>
                <w:b w:val="0"/>
                <w:bCs w:val="0"/>
                <w:sz w:val="18"/>
                <w:szCs w:val="18"/>
              </w:rPr>
            </w:pPr>
            <w:r w:rsidRPr="00015935">
              <w:rPr>
                <w:rStyle w:val="fheading1"/>
                <w:rFonts w:ascii="Calibri" w:hAnsi="Calibri"/>
                <w:sz w:val="18"/>
                <w:szCs w:val="18"/>
              </w:rPr>
              <w:t>Change</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2B52DCDA" w14:textId="77777777" w:rsidR="00550207" w:rsidRPr="00015935" w:rsidRDefault="00550207" w:rsidP="00351260">
            <w:pPr>
              <w:spacing w:before="45" w:after="45"/>
              <w:jc w:val="center"/>
              <w:rPr>
                <w:rStyle w:val="fheading1"/>
                <w:rFonts w:ascii="Calibri" w:hAnsi="Calibri"/>
                <w:b w:val="0"/>
                <w:bCs w:val="0"/>
                <w:sz w:val="18"/>
                <w:szCs w:val="18"/>
              </w:rPr>
            </w:pPr>
            <w:r w:rsidRPr="00015935">
              <w:rPr>
                <w:rStyle w:val="fheading1"/>
                <w:rFonts w:ascii="Calibri" w:hAnsi="Calibri"/>
                <w:sz w:val="18"/>
                <w:szCs w:val="18"/>
              </w:rPr>
              <w:t>Date</w:t>
            </w:r>
          </w:p>
        </w:tc>
      </w:tr>
      <w:tr w:rsidR="001808FB" w:rsidRPr="00015935" w14:paraId="4F9E8ECB" w14:textId="77777777" w:rsidTr="00351260">
        <w:tc>
          <w:tcPr>
            <w:tcW w:w="1938" w:type="dxa"/>
            <w:tcBorders>
              <w:top w:val="single" w:sz="4" w:space="0" w:color="auto"/>
              <w:left w:val="single" w:sz="4" w:space="0" w:color="auto"/>
              <w:bottom w:val="single" w:sz="4" w:space="0" w:color="auto"/>
              <w:right w:val="single" w:sz="4" w:space="0" w:color="auto"/>
            </w:tcBorders>
            <w:shd w:val="clear" w:color="auto" w:fill="auto"/>
          </w:tcPr>
          <w:p w14:paraId="0EF30D6A" w14:textId="0FFC7A82" w:rsidR="001808FB" w:rsidRDefault="008A30AA" w:rsidP="00351260">
            <w:pPr>
              <w:spacing w:before="45" w:after="45"/>
              <w:jc w:val="center"/>
              <w:rPr>
                <w:rStyle w:val="fheading1"/>
                <w:rFonts w:ascii="Calibri" w:hAnsi="Calibri"/>
                <w:b w:val="0"/>
                <w:bCs w:val="0"/>
                <w:sz w:val="18"/>
                <w:szCs w:val="18"/>
              </w:rPr>
            </w:pPr>
            <w:r>
              <w:rPr>
                <w:rStyle w:val="fheading1"/>
                <w:rFonts w:ascii="Calibri" w:hAnsi="Calibri"/>
                <w:b w:val="0"/>
                <w:bCs w:val="0"/>
                <w:sz w:val="18"/>
                <w:szCs w:val="18"/>
              </w:rPr>
              <w:t>1</w:t>
            </w:r>
            <w:r>
              <w:rPr>
                <w:rStyle w:val="fheading1"/>
                <w:rFonts w:ascii="Calibri" w:hAnsi="Calibri"/>
                <w:sz w:val="18"/>
                <w:szCs w:val="18"/>
              </w:rPr>
              <w:t>0</w:t>
            </w:r>
          </w:p>
        </w:tc>
        <w:tc>
          <w:tcPr>
            <w:tcW w:w="5304" w:type="dxa"/>
            <w:tcBorders>
              <w:top w:val="single" w:sz="4" w:space="0" w:color="auto"/>
              <w:left w:val="single" w:sz="4" w:space="0" w:color="auto"/>
              <w:bottom w:val="single" w:sz="4" w:space="0" w:color="auto"/>
              <w:right w:val="single" w:sz="4" w:space="0" w:color="auto"/>
            </w:tcBorders>
            <w:shd w:val="clear" w:color="auto" w:fill="auto"/>
          </w:tcPr>
          <w:p w14:paraId="1D564818" w14:textId="05F77BBE" w:rsidR="001808FB" w:rsidRDefault="001808FB" w:rsidP="00351260">
            <w:pPr>
              <w:spacing w:before="45" w:after="45"/>
              <w:jc w:val="center"/>
              <w:rPr>
                <w:rStyle w:val="fheading1"/>
                <w:rFonts w:ascii="Calibri" w:hAnsi="Calibri"/>
                <w:b w:val="0"/>
                <w:bCs w:val="0"/>
                <w:sz w:val="18"/>
                <w:szCs w:val="18"/>
              </w:rPr>
            </w:pPr>
            <w:r>
              <w:rPr>
                <w:rStyle w:val="fheading1"/>
                <w:rFonts w:ascii="Calibri" w:hAnsi="Calibri"/>
                <w:b w:val="0"/>
                <w:bCs w:val="0"/>
                <w:sz w:val="18"/>
                <w:szCs w:val="18"/>
              </w:rPr>
              <w:t xml:space="preserve">Final </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1218771F" w14:textId="10F82BB3" w:rsidR="001808FB" w:rsidRDefault="008A30AA" w:rsidP="00A96A5D">
            <w:pPr>
              <w:spacing w:before="45" w:after="45"/>
              <w:jc w:val="center"/>
              <w:rPr>
                <w:rStyle w:val="fheading1"/>
                <w:rFonts w:ascii="Calibri" w:hAnsi="Calibri"/>
                <w:b w:val="0"/>
                <w:bCs w:val="0"/>
                <w:sz w:val="18"/>
                <w:szCs w:val="18"/>
              </w:rPr>
            </w:pPr>
            <w:r>
              <w:rPr>
                <w:rStyle w:val="fheading1"/>
                <w:rFonts w:ascii="Calibri" w:hAnsi="Calibri"/>
                <w:b w:val="0"/>
                <w:bCs w:val="0"/>
                <w:sz w:val="18"/>
                <w:szCs w:val="18"/>
              </w:rPr>
              <w:t>15</w:t>
            </w:r>
            <w:r w:rsidR="00A96A5D">
              <w:rPr>
                <w:rStyle w:val="fheading1"/>
                <w:rFonts w:ascii="Calibri" w:hAnsi="Calibri"/>
                <w:b w:val="0"/>
                <w:bCs w:val="0"/>
                <w:sz w:val="18"/>
                <w:szCs w:val="18"/>
              </w:rPr>
              <w:t>/0</w:t>
            </w:r>
            <w:r>
              <w:rPr>
                <w:rStyle w:val="fheading1"/>
                <w:rFonts w:ascii="Calibri" w:hAnsi="Calibri"/>
                <w:b w:val="0"/>
                <w:bCs w:val="0"/>
                <w:sz w:val="18"/>
                <w:szCs w:val="18"/>
              </w:rPr>
              <w:t>1</w:t>
            </w:r>
            <w:r w:rsidR="00A96A5D">
              <w:rPr>
                <w:rStyle w:val="fheading1"/>
                <w:rFonts w:ascii="Calibri" w:hAnsi="Calibri"/>
                <w:b w:val="0"/>
                <w:bCs w:val="0"/>
                <w:sz w:val="18"/>
                <w:szCs w:val="18"/>
              </w:rPr>
              <w:t>/</w:t>
            </w:r>
            <w:r w:rsidR="001808FB">
              <w:rPr>
                <w:rStyle w:val="fheading1"/>
                <w:rFonts w:ascii="Calibri" w:hAnsi="Calibri"/>
                <w:b w:val="0"/>
                <w:bCs w:val="0"/>
                <w:sz w:val="18"/>
                <w:szCs w:val="18"/>
              </w:rPr>
              <w:t xml:space="preserve"> 202</w:t>
            </w:r>
            <w:r>
              <w:rPr>
                <w:rStyle w:val="fheading1"/>
                <w:rFonts w:ascii="Calibri" w:hAnsi="Calibri"/>
                <w:b w:val="0"/>
                <w:bCs w:val="0"/>
                <w:sz w:val="18"/>
                <w:szCs w:val="18"/>
              </w:rPr>
              <w:t>4</w:t>
            </w:r>
          </w:p>
        </w:tc>
      </w:tr>
    </w:tbl>
    <w:p w14:paraId="10D8D3DF" w14:textId="77777777" w:rsidR="00550207" w:rsidRPr="007D2E70" w:rsidRDefault="00550207" w:rsidP="007D2E70">
      <w:pPr>
        <w:spacing w:after="160" w:line="259" w:lineRule="auto"/>
        <w:jc w:val="center"/>
        <w:rPr>
          <w:rFonts w:ascii="Arial" w:eastAsiaTheme="minorHAnsi" w:hAnsi="Arial" w:cs="Arial"/>
          <w:b/>
          <w:sz w:val="28"/>
          <w:szCs w:val="28"/>
          <w:lang w:eastAsia="en-US"/>
        </w:rPr>
      </w:pPr>
      <w:r>
        <w:rPr>
          <w:rFonts w:ascii="Arial" w:hAnsi="Arial" w:cs="Arial"/>
          <w:b/>
          <w:sz w:val="36"/>
          <w:szCs w:val="36"/>
        </w:rPr>
        <w:br w:type="page"/>
      </w:r>
      <w:r w:rsidRPr="007D2E70">
        <w:rPr>
          <w:rFonts w:ascii="Arial" w:hAnsi="Arial" w:cs="Arial"/>
          <w:b/>
          <w:sz w:val="28"/>
          <w:szCs w:val="28"/>
        </w:rPr>
        <w:lastRenderedPageBreak/>
        <w:t>CONTENTS</w:t>
      </w:r>
    </w:p>
    <w:p w14:paraId="6944C87B" w14:textId="77777777" w:rsidR="00550207" w:rsidRPr="00BA0629" w:rsidRDefault="00550207" w:rsidP="00550207">
      <w:pPr>
        <w:rPr>
          <w:rFonts w:ascii="Arial" w:hAnsi="Arial" w:cs="Arial"/>
          <w:b/>
          <w:sz w:val="24"/>
          <w:szCs w:val="24"/>
        </w:rPr>
      </w:pPr>
    </w:p>
    <w:p w14:paraId="0ECC18EA" w14:textId="77777777" w:rsidR="00550207" w:rsidRPr="004136F4" w:rsidRDefault="00550207" w:rsidP="004136F4">
      <w:pPr>
        <w:pStyle w:val="ListParagraph"/>
        <w:numPr>
          <w:ilvl w:val="0"/>
          <w:numId w:val="17"/>
        </w:numPr>
        <w:rPr>
          <w:rFonts w:ascii="Arial" w:hAnsi="Arial" w:cs="Arial"/>
          <w:b/>
          <w:sz w:val="24"/>
          <w:szCs w:val="24"/>
        </w:rPr>
      </w:pPr>
      <w:r w:rsidRPr="004136F4">
        <w:rPr>
          <w:rFonts w:ascii="Arial" w:hAnsi="Arial" w:cs="Arial"/>
          <w:b/>
          <w:sz w:val="24"/>
          <w:szCs w:val="24"/>
        </w:rPr>
        <w:t>Statement of Commitment</w:t>
      </w:r>
    </w:p>
    <w:p w14:paraId="46E470A5" w14:textId="77777777" w:rsidR="00550207" w:rsidRDefault="00550207" w:rsidP="00550207">
      <w:pPr>
        <w:pStyle w:val="ListParagraph"/>
        <w:rPr>
          <w:rFonts w:ascii="Arial" w:hAnsi="Arial" w:cs="Arial"/>
          <w:b/>
          <w:sz w:val="24"/>
          <w:szCs w:val="24"/>
        </w:rPr>
      </w:pPr>
    </w:p>
    <w:p w14:paraId="44C24727" w14:textId="77777777" w:rsidR="00550207" w:rsidRPr="004136F4" w:rsidRDefault="00550207" w:rsidP="004136F4">
      <w:pPr>
        <w:pStyle w:val="ListParagraph"/>
        <w:numPr>
          <w:ilvl w:val="0"/>
          <w:numId w:val="17"/>
        </w:numPr>
        <w:rPr>
          <w:rFonts w:ascii="Arial" w:hAnsi="Arial" w:cs="Arial"/>
          <w:b/>
          <w:sz w:val="24"/>
          <w:szCs w:val="24"/>
        </w:rPr>
      </w:pPr>
      <w:r w:rsidRPr="004136F4">
        <w:rPr>
          <w:rFonts w:ascii="Arial" w:hAnsi="Arial" w:cs="Arial"/>
          <w:b/>
          <w:sz w:val="24"/>
          <w:szCs w:val="24"/>
        </w:rPr>
        <w:t>What is Community Assets Transfer</w:t>
      </w:r>
      <w:r w:rsidR="004136F4" w:rsidRPr="004136F4">
        <w:rPr>
          <w:rFonts w:ascii="Arial" w:hAnsi="Arial" w:cs="Arial"/>
          <w:b/>
          <w:sz w:val="24"/>
          <w:szCs w:val="24"/>
        </w:rPr>
        <w:t>?</w:t>
      </w:r>
    </w:p>
    <w:p w14:paraId="6C307B82" w14:textId="77777777" w:rsidR="00550207" w:rsidRPr="00550207" w:rsidRDefault="00550207" w:rsidP="00550207">
      <w:pPr>
        <w:pStyle w:val="ListParagraph"/>
        <w:rPr>
          <w:rFonts w:ascii="Arial" w:hAnsi="Arial" w:cs="Arial"/>
          <w:b/>
          <w:sz w:val="24"/>
          <w:szCs w:val="24"/>
        </w:rPr>
      </w:pPr>
    </w:p>
    <w:p w14:paraId="1AFF09FD" w14:textId="77777777" w:rsidR="00550207" w:rsidRPr="004136F4" w:rsidRDefault="00550207" w:rsidP="004136F4">
      <w:pPr>
        <w:pStyle w:val="ListParagraph"/>
        <w:numPr>
          <w:ilvl w:val="0"/>
          <w:numId w:val="17"/>
        </w:numPr>
        <w:rPr>
          <w:rFonts w:ascii="Arial" w:hAnsi="Arial" w:cs="Arial"/>
          <w:b/>
          <w:sz w:val="24"/>
          <w:szCs w:val="24"/>
        </w:rPr>
      </w:pPr>
      <w:r w:rsidRPr="004136F4">
        <w:rPr>
          <w:rFonts w:ascii="Arial" w:hAnsi="Arial" w:cs="Arial"/>
          <w:b/>
          <w:sz w:val="24"/>
          <w:szCs w:val="24"/>
        </w:rPr>
        <w:t xml:space="preserve">Why may the Council transfer assets </w:t>
      </w:r>
      <w:r w:rsidR="004136F4" w:rsidRPr="004136F4">
        <w:rPr>
          <w:rFonts w:ascii="Arial" w:hAnsi="Arial" w:cs="Arial"/>
          <w:b/>
          <w:sz w:val="24"/>
          <w:szCs w:val="24"/>
        </w:rPr>
        <w:t xml:space="preserve">to Voluntary &amp; Community Sector </w:t>
      </w:r>
      <w:r w:rsidRPr="004136F4">
        <w:rPr>
          <w:rFonts w:ascii="Arial" w:hAnsi="Arial" w:cs="Arial"/>
          <w:b/>
          <w:sz w:val="24"/>
          <w:szCs w:val="24"/>
        </w:rPr>
        <w:t>organisations?</w:t>
      </w:r>
      <w:r w:rsidR="00400212">
        <w:rPr>
          <w:rFonts w:ascii="Arial" w:hAnsi="Arial" w:cs="Arial"/>
          <w:b/>
          <w:sz w:val="24"/>
          <w:szCs w:val="24"/>
        </w:rPr>
        <w:t xml:space="preserve"> (VCSOs)</w:t>
      </w:r>
    </w:p>
    <w:p w14:paraId="452EE7C8" w14:textId="77777777" w:rsidR="00550207" w:rsidRDefault="00550207" w:rsidP="00550207">
      <w:pPr>
        <w:pStyle w:val="ListParagraph"/>
        <w:rPr>
          <w:rFonts w:ascii="Arial" w:hAnsi="Arial" w:cs="Arial"/>
          <w:b/>
          <w:sz w:val="24"/>
          <w:szCs w:val="24"/>
        </w:rPr>
      </w:pPr>
    </w:p>
    <w:p w14:paraId="337EB854" w14:textId="77777777" w:rsidR="002C2EF2" w:rsidRDefault="002C2EF2" w:rsidP="002C2EF2">
      <w:pPr>
        <w:pStyle w:val="ListParagraph"/>
        <w:numPr>
          <w:ilvl w:val="0"/>
          <w:numId w:val="17"/>
        </w:numPr>
        <w:rPr>
          <w:rFonts w:ascii="Arial" w:hAnsi="Arial" w:cs="Arial"/>
          <w:b/>
          <w:sz w:val="24"/>
          <w:szCs w:val="24"/>
        </w:rPr>
      </w:pPr>
      <w:r w:rsidRPr="002C2EF2">
        <w:rPr>
          <w:rFonts w:ascii="Arial" w:hAnsi="Arial" w:cs="Arial"/>
          <w:b/>
          <w:sz w:val="24"/>
          <w:szCs w:val="24"/>
        </w:rPr>
        <w:t>How the Council decides which assets are suitable for Community Asset Transfer</w:t>
      </w:r>
    </w:p>
    <w:p w14:paraId="1F722BBC" w14:textId="77777777" w:rsidR="002C2EF2" w:rsidRPr="002C2EF2" w:rsidRDefault="002C2EF2" w:rsidP="002C2EF2">
      <w:pPr>
        <w:pStyle w:val="ListParagraph"/>
        <w:rPr>
          <w:rFonts w:ascii="Arial" w:hAnsi="Arial" w:cs="Arial"/>
          <w:b/>
          <w:sz w:val="24"/>
          <w:szCs w:val="24"/>
        </w:rPr>
      </w:pPr>
    </w:p>
    <w:p w14:paraId="7A048E21" w14:textId="77777777" w:rsidR="00550207" w:rsidRPr="004136F4" w:rsidRDefault="00550207" w:rsidP="004136F4">
      <w:pPr>
        <w:pStyle w:val="ListParagraph"/>
        <w:numPr>
          <w:ilvl w:val="0"/>
          <w:numId w:val="17"/>
        </w:numPr>
        <w:rPr>
          <w:rFonts w:ascii="Arial" w:hAnsi="Arial" w:cs="Arial"/>
          <w:b/>
          <w:sz w:val="24"/>
          <w:szCs w:val="24"/>
        </w:rPr>
      </w:pPr>
      <w:r w:rsidRPr="004136F4">
        <w:rPr>
          <w:rFonts w:ascii="Arial" w:hAnsi="Arial" w:cs="Arial"/>
          <w:b/>
          <w:sz w:val="24"/>
          <w:szCs w:val="24"/>
        </w:rPr>
        <w:t>Which organisations can be considered for CAT?</w:t>
      </w:r>
    </w:p>
    <w:p w14:paraId="1BCD8918" w14:textId="77777777" w:rsidR="00550207" w:rsidRDefault="00550207" w:rsidP="00550207">
      <w:pPr>
        <w:pStyle w:val="ListParagraph"/>
        <w:rPr>
          <w:rFonts w:ascii="Arial" w:hAnsi="Arial" w:cs="Arial"/>
          <w:b/>
          <w:iCs/>
          <w:color w:val="000000" w:themeColor="text1"/>
          <w:sz w:val="24"/>
          <w:szCs w:val="24"/>
        </w:rPr>
      </w:pPr>
    </w:p>
    <w:p w14:paraId="37110FFF" w14:textId="77777777" w:rsidR="00550207" w:rsidRPr="004136F4" w:rsidRDefault="00550207" w:rsidP="004136F4">
      <w:pPr>
        <w:pStyle w:val="ListParagraph"/>
        <w:numPr>
          <w:ilvl w:val="0"/>
          <w:numId w:val="17"/>
        </w:numPr>
        <w:rPr>
          <w:rFonts w:ascii="Arial" w:hAnsi="Arial" w:cs="Arial"/>
          <w:b/>
          <w:sz w:val="24"/>
          <w:szCs w:val="24"/>
        </w:rPr>
      </w:pPr>
      <w:r w:rsidRPr="004136F4">
        <w:rPr>
          <w:rFonts w:ascii="Arial" w:hAnsi="Arial" w:cs="Arial"/>
          <w:b/>
          <w:sz w:val="24"/>
          <w:szCs w:val="24"/>
        </w:rPr>
        <w:t>What are the criteria that VCSOs need to meet to be eligible for CAT?</w:t>
      </w:r>
    </w:p>
    <w:p w14:paraId="249F7EE8" w14:textId="77777777" w:rsidR="00550207" w:rsidRDefault="00550207" w:rsidP="00550207">
      <w:pPr>
        <w:pStyle w:val="ListParagraph"/>
        <w:rPr>
          <w:rFonts w:ascii="Arial" w:hAnsi="Arial" w:cs="Arial"/>
          <w:b/>
          <w:sz w:val="24"/>
          <w:szCs w:val="24"/>
        </w:rPr>
      </w:pPr>
    </w:p>
    <w:p w14:paraId="15D458E2" w14:textId="77777777" w:rsidR="007D2E70" w:rsidRPr="007D2E70" w:rsidRDefault="00550207" w:rsidP="004136F4">
      <w:pPr>
        <w:pStyle w:val="ListParagraph"/>
        <w:numPr>
          <w:ilvl w:val="0"/>
          <w:numId w:val="17"/>
        </w:numPr>
        <w:spacing w:after="160" w:line="259" w:lineRule="auto"/>
        <w:rPr>
          <w:rFonts w:ascii="Arial" w:eastAsiaTheme="minorHAnsi" w:hAnsi="Arial" w:cs="Arial"/>
          <w:b/>
          <w:sz w:val="24"/>
          <w:szCs w:val="24"/>
          <w:lang w:eastAsia="en-US"/>
        </w:rPr>
      </w:pPr>
      <w:r w:rsidRPr="007D2E70">
        <w:rPr>
          <w:rFonts w:ascii="Arial" w:hAnsi="Arial" w:cs="Arial"/>
          <w:b/>
          <w:sz w:val="24"/>
          <w:szCs w:val="24"/>
        </w:rPr>
        <w:t>On what basi</w:t>
      </w:r>
      <w:r w:rsidR="007D2E70" w:rsidRPr="007D2E70">
        <w:rPr>
          <w:rFonts w:ascii="Arial" w:hAnsi="Arial" w:cs="Arial"/>
          <w:b/>
          <w:sz w:val="24"/>
          <w:szCs w:val="24"/>
        </w:rPr>
        <w:t>s will the asset be transferred?</w:t>
      </w:r>
    </w:p>
    <w:p w14:paraId="0E629E56" w14:textId="77777777" w:rsidR="007D2E70" w:rsidRPr="007D2E70" w:rsidRDefault="007D2E70" w:rsidP="007D2E70">
      <w:pPr>
        <w:pStyle w:val="ListParagraph"/>
        <w:rPr>
          <w:rFonts w:ascii="Arial" w:eastAsiaTheme="minorHAnsi" w:hAnsi="Arial" w:cs="Arial"/>
          <w:b/>
          <w:sz w:val="24"/>
          <w:szCs w:val="24"/>
          <w:lang w:eastAsia="en-US"/>
        </w:rPr>
      </w:pPr>
    </w:p>
    <w:p w14:paraId="7861009C" w14:textId="77777777" w:rsidR="00550207" w:rsidRPr="007D2E70" w:rsidRDefault="00550207" w:rsidP="004136F4">
      <w:pPr>
        <w:pStyle w:val="ListParagraph"/>
        <w:numPr>
          <w:ilvl w:val="0"/>
          <w:numId w:val="17"/>
        </w:numPr>
        <w:spacing w:after="160" w:line="259" w:lineRule="auto"/>
        <w:rPr>
          <w:rFonts w:ascii="Arial" w:eastAsiaTheme="minorHAnsi" w:hAnsi="Arial" w:cs="Arial"/>
          <w:b/>
          <w:sz w:val="24"/>
          <w:szCs w:val="24"/>
          <w:lang w:eastAsia="en-US"/>
        </w:rPr>
      </w:pPr>
      <w:r w:rsidRPr="007D2E70">
        <w:rPr>
          <w:rFonts w:ascii="Arial" w:eastAsiaTheme="minorHAnsi" w:hAnsi="Arial" w:cs="Arial"/>
          <w:b/>
          <w:sz w:val="24"/>
          <w:szCs w:val="24"/>
          <w:lang w:eastAsia="en-US"/>
        </w:rPr>
        <w:t>How to apply for a Community Asset Transfer?</w:t>
      </w:r>
    </w:p>
    <w:p w14:paraId="3C6169CB" w14:textId="77777777" w:rsidR="00550207" w:rsidRDefault="00550207" w:rsidP="00550207">
      <w:pPr>
        <w:spacing w:after="160" w:line="259" w:lineRule="auto"/>
        <w:rPr>
          <w:rFonts w:ascii="Arial" w:eastAsiaTheme="minorHAnsi" w:hAnsi="Arial" w:cs="Arial"/>
          <w:b/>
          <w:sz w:val="24"/>
          <w:szCs w:val="24"/>
          <w:lang w:eastAsia="en-US"/>
        </w:rPr>
      </w:pPr>
    </w:p>
    <w:p w14:paraId="002453D0" w14:textId="77777777" w:rsidR="00550207" w:rsidRDefault="00550207" w:rsidP="00550207">
      <w:pPr>
        <w:spacing w:after="160" w:line="259" w:lineRule="auto"/>
        <w:rPr>
          <w:rFonts w:ascii="Arial" w:eastAsiaTheme="minorHAnsi" w:hAnsi="Arial" w:cs="Arial"/>
          <w:b/>
          <w:sz w:val="24"/>
          <w:szCs w:val="24"/>
          <w:lang w:eastAsia="en-US"/>
        </w:rPr>
      </w:pPr>
    </w:p>
    <w:p w14:paraId="0CAFF57C" w14:textId="77777777" w:rsidR="00550207" w:rsidRPr="00550207" w:rsidRDefault="00550207" w:rsidP="00550207">
      <w:pPr>
        <w:spacing w:after="160" w:line="259" w:lineRule="auto"/>
        <w:rPr>
          <w:rFonts w:ascii="Arial" w:eastAsiaTheme="minorHAnsi" w:hAnsi="Arial" w:cs="Arial"/>
          <w:b/>
          <w:sz w:val="24"/>
          <w:szCs w:val="24"/>
          <w:lang w:eastAsia="en-US"/>
        </w:rPr>
      </w:pPr>
    </w:p>
    <w:p w14:paraId="55693BE3" w14:textId="77777777" w:rsidR="00550207" w:rsidRDefault="00550207">
      <w:pPr>
        <w:spacing w:after="160" w:line="259" w:lineRule="auto"/>
        <w:rPr>
          <w:rFonts w:ascii="Arial" w:eastAsiaTheme="minorHAnsi" w:hAnsi="Arial" w:cs="Arial"/>
          <w:b/>
          <w:sz w:val="36"/>
          <w:szCs w:val="36"/>
          <w:lang w:eastAsia="en-US"/>
        </w:rPr>
      </w:pPr>
      <w:r>
        <w:rPr>
          <w:rFonts w:ascii="Arial" w:eastAsiaTheme="minorHAnsi" w:hAnsi="Arial" w:cs="Arial"/>
          <w:b/>
          <w:sz w:val="36"/>
          <w:szCs w:val="36"/>
          <w:lang w:eastAsia="en-US"/>
        </w:rPr>
        <w:br w:type="page"/>
      </w:r>
    </w:p>
    <w:p w14:paraId="412B5144" w14:textId="77777777" w:rsidR="004F5A21" w:rsidRPr="005C5924" w:rsidRDefault="004F5A21" w:rsidP="004F5A21">
      <w:pPr>
        <w:pStyle w:val="NoSpacing"/>
        <w:jc w:val="center"/>
        <w:rPr>
          <w:rFonts w:ascii="Arial" w:hAnsi="Arial" w:cs="Arial"/>
          <w:b/>
          <w:sz w:val="36"/>
          <w:szCs w:val="36"/>
        </w:rPr>
      </w:pPr>
      <w:r>
        <w:rPr>
          <w:rFonts w:ascii="Arial" w:hAnsi="Arial" w:cs="Arial"/>
          <w:b/>
          <w:sz w:val="36"/>
          <w:szCs w:val="36"/>
        </w:rPr>
        <w:lastRenderedPageBreak/>
        <w:t>Lisburn and Castlereagh City</w:t>
      </w:r>
      <w:r w:rsidRPr="005C5924">
        <w:rPr>
          <w:rFonts w:ascii="Arial" w:hAnsi="Arial" w:cs="Arial"/>
          <w:b/>
          <w:sz w:val="36"/>
          <w:szCs w:val="36"/>
        </w:rPr>
        <w:t xml:space="preserve"> Council</w:t>
      </w:r>
    </w:p>
    <w:p w14:paraId="35D97824" w14:textId="77777777" w:rsidR="004F5A21" w:rsidRDefault="004F5A21" w:rsidP="004F5A21">
      <w:pPr>
        <w:pStyle w:val="NoSpacing"/>
        <w:jc w:val="center"/>
        <w:rPr>
          <w:rFonts w:ascii="Arial" w:hAnsi="Arial" w:cs="Arial"/>
          <w:b/>
          <w:sz w:val="36"/>
          <w:szCs w:val="36"/>
        </w:rPr>
      </w:pPr>
      <w:r w:rsidRPr="005C5924">
        <w:rPr>
          <w:rFonts w:ascii="Arial" w:hAnsi="Arial" w:cs="Arial"/>
          <w:b/>
          <w:sz w:val="36"/>
          <w:szCs w:val="36"/>
        </w:rPr>
        <w:t>Community Asset Transfer Policy</w:t>
      </w:r>
      <w:r>
        <w:rPr>
          <w:rFonts w:ascii="Arial" w:hAnsi="Arial" w:cs="Arial"/>
          <w:b/>
          <w:sz w:val="36"/>
          <w:szCs w:val="36"/>
        </w:rPr>
        <w:t xml:space="preserve"> </w:t>
      </w:r>
    </w:p>
    <w:p w14:paraId="72E2E021" w14:textId="77777777" w:rsidR="004F5A21" w:rsidRDefault="004F5A21" w:rsidP="004F5A21">
      <w:pPr>
        <w:pStyle w:val="NoSpacing"/>
        <w:jc w:val="center"/>
        <w:rPr>
          <w:rFonts w:ascii="Arial" w:hAnsi="Arial" w:cs="Arial"/>
          <w:b/>
          <w:sz w:val="36"/>
          <w:szCs w:val="36"/>
        </w:rPr>
      </w:pPr>
    </w:p>
    <w:p w14:paraId="04BD5724" w14:textId="77777777" w:rsidR="00C24A2F" w:rsidRDefault="00C24A2F" w:rsidP="004F5A21">
      <w:pPr>
        <w:pStyle w:val="NoSpacing"/>
        <w:jc w:val="center"/>
        <w:rPr>
          <w:rFonts w:ascii="Arial" w:hAnsi="Arial" w:cs="Arial"/>
          <w:b/>
          <w:sz w:val="36"/>
          <w:szCs w:val="36"/>
        </w:rPr>
      </w:pPr>
    </w:p>
    <w:p w14:paraId="6EC4AB02" w14:textId="77777777" w:rsidR="004F5A21" w:rsidRDefault="006C0D26" w:rsidP="00D8108E">
      <w:pPr>
        <w:pStyle w:val="NoSpacing"/>
        <w:numPr>
          <w:ilvl w:val="0"/>
          <w:numId w:val="22"/>
        </w:numPr>
        <w:ind w:left="567" w:hanging="567"/>
        <w:rPr>
          <w:rFonts w:ascii="Arial" w:hAnsi="Arial" w:cs="Arial"/>
          <w:b/>
          <w:sz w:val="24"/>
          <w:szCs w:val="24"/>
        </w:rPr>
      </w:pPr>
      <w:r>
        <w:rPr>
          <w:rFonts w:ascii="Arial" w:hAnsi="Arial" w:cs="Arial"/>
          <w:b/>
          <w:sz w:val="24"/>
          <w:szCs w:val="24"/>
        </w:rPr>
        <w:t>Statement of Commitment</w:t>
      </w:r>
    </w:p>
    <w:p w14:paraId="09E16F01" w14:textId="77777777" w:rsidR="004F5A21" w:rsidRPr="005C5924" w:rsidRDefault="004F5A21" w:rsidP="004F5A21">
      <w:pPr>
        <w:pStyle w:val="NoSpacing"/>
        <w:ind w:left="720"/>
        <w:jc w:val="both"/>
        <w:rPr>
          <w:rFonts w:ascii="Arial" w:hAnsi="Arial" w:cs="Arial"/>
          <w:b/>
          <w:sz w:val="24"/>
          <w:szCs w:val="24"/>
        </w:rPr>
      </w:pPr>
    </w:p>
    <w:p w14:paraId="286C35D5" w14:textId="77777777" w:rsidR="004F5A21" w:rsidRDefault="004F5A21" w:rsidP="004F5A21">
      <w:pPr>
        <w:pStyle w:val="NoSpacing"/>
        <w:jc w:val="both"/>
        <w:rPr>
          <w:rFonts w:ascii="Arial" w:hAnsi="Arial" w:cs="Arial"/>
          <w:sz w:val="24"/>
          <w:szCs w:val="24"/>
        </w:rPr>
      </w:pPr>
      <w:r>
        <w:rPr>
          <w:rFonts w:ascii="Arial" w:hAnsi="Arial" w:cs="Arial"/>
          <w:sz w:val="24"/>
          <w:szCs w:val="24"/>
        </w:rPr>
        <w:t>Lisburn and Castlereagh City</w:t>
      </w:r>
      <w:r w:rsidRPr="005C5924">
        <w:rPr>
          <w:rFonts w:ascii="Arial" w:hAnsi="Arial" w:cs="Arial"/>
          <w:sz w:val="24"/>
          <w:szCs w:val="24"/>
        </w:rPr>
        <w:t xml:space="preserve"> Council is committed to Community Asset Transfer (‘CAT’) where that will bring benefits to our communities and contributes towards the Council’s </w:t>
      </w:r>
      <w:r w:rsidR="0032108E">
        <w:rPr>
          <w:rFonts w:ascii="Arial" w:hAnsi="Arial" w:cs="Arial"/>
          <w:sz w:val="24"/>
          <w:szCs w:val="24"/>
        </w:rPr>
        <w:t xml:space="preserve">strategic level </w:t>
      </w:r>
      <w:r w:rsidRPr="005C5924">
        <w:rPr>
          <w:rFonts w:ascii="Arial" w:hAnsi="Arial" w:cs="Arial"/>
          <w:sz w:val="24"/>
          <w:szCs w:val="24"/>
        </w:rPr>
        <w:t xml:space="preserve">aims and objectives. </w:t>
      </w:r>
    </w:p>
    <w:p w14:paraId="5A59F642" w14:textId="77777777" w:rsidR="004F5A21" w:rsidRPr="005C5924" w:rsidRDefault="004F5A21" w:rsidP="004F5A21">
      <w:pPr>
        <w:pStyle w:val="NoSpacing"/>
        <w:jc w:val="both"/>
        <w:rPr>
          <w:rFonts w:ascii="Arial" w:hAnsi="Arial" w:cs="Arial"/>
          <w:sz w:val="24"/>
          <w:szCs w:val="24"/>
        </w:rPr>
      </w:pPr>
    </w:p>
    <w:p w14:paraId="48491F90" w14:textId="77777777" w:rsidR="004F5A21" w:rsidRDefault="004F5A21" w:rsidP="004F5A21">
      <w:pPr>
        <w:pStyle w:val="NoSpacing"/>
        <w:jc w:val="both"/>
        <w:rPr>
          <w:rFonts w:ascii="Arial" w:hAnsi="Arial" w:cs="Arial"/>
          <w:sz w:val="24"/>
          <w:szCs w:val="24"/>
        </w:rPr>
      </w:pPr>
      <w:r>
        <w:rPr>
          <w:rFonts w:ascii="Arial" w:hAnsi="Arial" w:cs="Arial"/>
          <w:sz w:val="24"/>
          <w:szCs w:val="24"/>
        </w:rPr>
        <w:t>Lisburn and Castlereagh City</w:t>
      </w:r>
      <w:r w:rsidRPr="005C5924">
        <w:rPr>
          <w:rFonts w:ascii="Arial" w:hAnsi="Arial" w:cs="Arial"/>
          <w:sz w:val="24"/>
          <w:szCs w:val="24"/>
        </w:rPr>
        <w:t xml:space="preserve"> Council recognises t</w:t>
      </w:r>
      <w:r w:rsidR="00FC6AE5">
        <w:rPr>
          <w:rFonts w:ascii="Arial" w:hAnsi="Arial" w:cs="Arial"/>
          <w:sz w:val="24"/>
          <w:szCs w:val="24"/>
        </w:rPr>
        <w:t>hat CAT forms a valuable part of</w:t>
      </w:r>
      <w:r w:rsidRPr="005C5924">
        <w:rPr>
          <w:rFonts w:ascii="Arial" w:hAnsi="Arial" w:cs="Arial"/>
          <w:sz w:val="24"/>
          <w:szCs w:val="24"/>
        </w:rPr>
        <w:t xml:space="preserve"> the overall framework of supporting and sustaining the Voluntary and Community sector in </w:t>
      </w:r>
      <w:r>
        <w:rPr>
          <w:rFonts w:ascii="Arial" w:hAnsi="Arial" w:cs="Arial"/>
          <w:sz w:val="24"/>
          <w:szCs w:val="24"/>
        </w:rPr>
        <w:t>Lisburn and Castlereagh City Council area</w:t>
      </w:r>
      <w:r w:rsidRPr="005C5924">
        <w:rPr>
          <w:rFonts w:ascii="Arial" w:hAnsi="Arial" w:cs="Arial"/>
          <w:sz w:val="24"/>
          <w:szCs w:val="24"/>
        </w:rPr>
        <w:t xml:space="preserve">. </w:t>
      </w:r>
    </w:p>
    <w:p w14:paraId="384CAC22" w14:textId="77777777" w:rsidR="004F5A21" w:rsidRPr="005C5924" w:rsidRDefault="004F5A21" w:rsidP="004F5A21">
      <w:pPr>
        <w:pStyle w:val="NoSpacing"/>
        <w:jc w:val="both"/>
        <w:rPr>
          <w:rFonts w:ascii="Arial" w:hAnsi="Arial" w:cs="Arial"/>
          <w:sz w:val="24"/>
          <w:szCs w:val="24"/>
        </w:rPr>
      </w:pPr>
    </w:p>
    <w:p w14:paraId="70745F81" w14:textId="77777777" w:rsidR="004F5A21" w:rsidRDefault="004F5A21" w:rsidP="004F5A21">
      <w:pPr>
        <w:pStyle w:val="NoSpacing"/>
        <w:jc w:val="both"/>
        <w:rPr>
          <w:rFonts w:ascii="Arial" w:hAnsi="Arial" w:cs="Arial"/>
          <w:sz w:val="24"/>
          <w:szCs w:val="24"/>
        </w:rPr>
      </w:pPr>
      <w:r w:rsidRPr="005C5924">
        <w:rPr>
          <w:rFonts w:ascii="Arial" w:hAnsi="Arial" w:cs="Arial"/>
          <w:sz w:val="24"/>
          <w:szCs w:val="24"/>
        </w:rPr>
        <w:t xml:space="preserve">In developing this policy </w:t>
      </w:r>
      <w:r>
        <w:rPr>
          <w:rFonts w:ascii="Arial" w:hAnsi="Arial" w:cs="Arial"/>
          <w:sz w:val="24"/>
          <w:szCs w:val="24"/>
        </w:rPr>
        <w:t>Lisburn and Castlereagh City</w:t>
      </w:r>
      <w:r w:rsidR="00751A46">
        <w:rPr>
          <w:rFonts w:ascii="Arial" w:hAnsi="Arial" w:cs="Arial"/>
          <w:sz w:val="24"/>
          <w:szCs w:val="24"/>
        </w:rPr>
        <w:t xml:space="preserve"> Council is committed</w:t>
      </w:r>
      <w:r w:rsidR="0032108E">
        <w:rPr>
          <w:rFonts w:ascii="Arial" w:hAnsi="Arial" w:cs="Arial"/>
          <w:sz w:val="24"/>
          <w:szCs w:val="24"/>
        </w:rPr>
        <w:t xml:space="preserve">, where appropriate, </w:t>
      </w:r>
      <w:r w:rsidR="00751A46">
        <w:rPr>
          <w:rFonts w:ascii="Arial" w:hAnsi="Arial" w:cs="Arial"/>
          <w:sz w:val="24"/>
          <w:szCs w:val="24"/>
        </w:rPr>
        <w:t>to using C</w:t>
      </w:r>
      <w:r w:rsidRPr="005C5924">
        <w:rPr>
          <w:rFonts w:ascii="Arial" w:hAnsi="Arial" w:cs="Arial"/>
          <w:sz w:val="24"/>
          <w:szCs w:val="24"/>
        </w:rPr>
        <w:t xml:space="preserve">ouncil assets to assist in forming long-term partnerships with Voluntary and Community </w:t>
      </w:r>
      <w:r>
        <w:rPr>
          <w:rFonts w:ascii="Arial" w:hAnsi="Arial" w:cs="Arial"/>
          <w:sz w:val="24"/>
          <w:szCs w:val="24"/>
        </w:rPr>
        <w:t>S</w:t>
      </w:r>
      <w:r w:rsidRPr="005C5924">
        <w:rPr>
          <w:rFonts w:ascii="Arial" w:hAnsi="Arial" w:cs="Arial"/>
          <w:sz w:val="24"/>
          <w:szCs w:val="24"/>
        </w:rPr>
        <w:t xml:space="preserve">ector </w:t>
      </w:r>
      <w:r>
        <w:rPr>
          <w:rFonts w:ascii="Arial" w:hAnsi="Arial" w:cs="Arial"/>
          <w:sz w:val="24"/>
          <w:szCs w:val="24"/>
        </w:rPr>
        <w:t>O</w:t>
      </w:r>
      <w:r w:rsidRPr="005C5924">
        <w:rPr>
          <w:rFonts w:ascii="Arial" w:hAnsi="Arial" w:cs="Arial"/>
          <w:sz w:val="24"/>
          <w:szCs w:val="24"/>
        </w:rPr>
        <w:t xml:space="preserve">rganisations (‘VCSOs’) that meet the Council’s criteria, </w:t>
      </w:r>
      <w:proofErr w:type="gramStart"/>
      <w:r w:rsidRPr="005C5924">
        <w:rPr>
          <w:rFonts w:ascii="Arial" w:hAnsi="Arial" w:cs="Arial"/>
          <w:sz w:val="24"/>
          <w:szCs w:val="24"/>
        </w:rPr>
        <w:t>in order to</w:t>
      </w:r>
      <w:proofErr w:type="gramEnd"/>
      <w:r w:rsidRPr="005C5924">
        <w:rPr>
          <w:rFonts w:ascii="Arial" w:hAnsi="Arial" w:cs="Arial"/>
          <w:sz w:val="24"/>
          <w:szCs w:val="24"/>
        </w:rPr>
        <w:t xml:space="preserve"> create stronger, more cohesive and more sustainable communities.  </w:t>
      </w:r>
    </w:p>
    <w:p w14:paraId="3B80B8D2" w14:textId="77777777" w:rsidR="004F5A21" w:rsidRPr="005C5924" w:rsidRDefault="004F5A21" w:rsidP="004F5A21">
      <w:pPr>
        <w:pStyle w:val="NoSpacing"/>
        <w:jc w:val="both"/>
        <w:rPr>
          <w:rFonts w:ascii="Arial" w:hAnsi="Arial" w:cs="Arial"/>
          <w:sz w:val="24"/>
          <w:szCs w:val="24"/>
        </w:rPr>
      </w:pPr>
    </w:p>
    <w:p w14:paraId="543F2BED" w14:textId="77777777" w:rsidR="004F5A21" w:rsidRDefault="004F5A21" w:rsidP="004F5A21">
      <w:pPr>
        <w:pStyle w:val="NoSpacing"/>
        <w:jc w:val="both"/>
        <w:rPr>
          <w:rFonts w:ascii="Arial" w:hAnsi="Arial" w:cs="Arial"/>
          <w:sz w:val="24"/>
          <w:szCs w:val="24"/>
        </w:rPr>
      </w:pPr>
      <w:r w:rsidRPr="005C5924">
        <w:rPr>
          <w:rFonts w:ascii="Arial" w:hAnsi="Arial" w:cs="Arial"/>
          <w:sz w:val="24"/>
          <w:szCs w:val="24"/>
        </w:rPr>
        <w:t xml:space="preserve">We will </w:t>
      </w:r>
      <w:r w:rsidR="001B6546">
        <w:rPr>
          <w:rFonts w:ascii="Arial" w:hAnsi="Arial" w:cs="Arial"/>
          <w:sz w:val="24"/>
          <w:szCs w:val="24"/>
        </w:rPr>
        <w:t xml:space="preserve">develop a comprehensive &amp; </w:t>
      </w:r>
      <w:r w:rsidRPr="005C5924">
        <w:rPr>
          <w:rFonts w:ascii="Arial" w:hAnsi="Arial" w:cs="Arial"/>
          <w:sz w:val="24"/>
          <w:szCs w:val="24"/>
        </w:rPr>
        <w:t xml:space="preserve">transparent process for CAT and </w:t>
      </w:r>
      <w:r w:rsidR="002E569A">
        <w:rPr>
          <w:rFonts w:ascii="Arial" w:hAnsi="Arial" w:cs="Arial"/>
          <w:sz w:val="24"/>
          <w:szCs w:val="24"/>
        </w:rPr>
        <w:t xml:space="preserve">will adopt an agreed method of </w:t>
      </w:r>
      <w:r w:rsidRPr="005C5924">
        <w:rPr>
          <w:rFonts w:ascii="Arial" w:hAnsi="Arial" w:cs="Arial"/>
          <w:sz w:val="24"/>
          <w:szCs w:val="24"/>
        </w:rPr>
        <w:t xml:space="preserve">assessing all requests for CAT of the Council’s assets. </w:t>
      </w:r>
    </w:p>
    <w:p w14:paraId="1685028F" w14:textId="77777777" w:rsidR="004136F4" w:rsidRDefault="004136F4" w:rsidP="004F5A21">
      <w:pPr>
        <w:pStyle w:val="NoSpacing"/>
        <w:jc w:val="both"/>
        <w:rPr>
          <w:rFonts w:ascii="Arial" w:hAnsi="Arial" w:cs="Arial"/>
          <w:sz w:val="24"/>
          <w:szCs w:val="24"/>
        </w:rPr>
      </w:pPr>
    </w:p>
    <w:p w14:paraId="07BFEB2A" w14:textId="77777777" w:rsidR="00A84308" w:rsidRDefault="00A84308"/>
    <w:p w14:paraId="68AD5B1C" w14:textId="77777777" w:rsidR="004F5A21" w:rsidRDefault="004F5A21" w:rsidP="00D8108E">
      <w:pPr>
        <w:pStyle w:val="NoSpacing"/>
        <w:numPr>
          <w:ilvl w:val="0"/>
          <w:numId w:val="22"/>
        </w:numPr>
        <w:ind w:left="567" w:hanging="567"/>
        <w:rPr>
          <w:rFonts w:ascii="Arial" w:hAnsi="Arial" w:cs="Arial"/>
          <w:b/>
          <w:sz w:val="24"/>
          <w:szCs w:val="24"/>
        </w:rPr>
      </w:pPr>
      <w:r w:rsidRPr="00601EC3">
        <w:rPr>
          <w:rFonts w:ascii="Arial" w:hAnsi="Arial" w:cs="Arial"/>
          <w:b/>
          <w:sz w:val="24"/>
          <w:szCs w:val="24"/>
        </w:rPr>
        <w:t xml:space="preserve">What is Community Asset Transfer? </w:t>
      </w:r>
    </w:p>
    <w:p w14:paraId="5D8D2B7E" w14:textId="77777777" w:rsidR="004F5A21" w:rsidRPr="003E0B80" w:rsidRDefault="004F5A21" w:rsidP="004F5A21">
      <w:pPr>
        <w:pStyle w:val="NoSpacing"/>
        <w:rPr>
          <w:rFonts w:ascii="Arial" w:hAnsi="Arial" w:cs="Arial"/>
          <w:sz w:val="24"/>
          <w:szCs w:val="24"/>
        </w:rPr>
      </w:pPr>
    </w:p>
    <w:p w14:paraId="0BCA7750" w14:textId="77777777" w:rsidR="004F5A21" w:rsidRDefault="004F5A21" w:rsidP="006C0D26">
      <w:pPr>
        <w:pStyle w:val="NoSpacing"/>
        <w:ind w:left="1134" w:hanging="567"/>
        <w:jc w:val="both"/>
        <w:rPr>
          <w:rFonts w:ascii="Arial" w:hAnsi="Arial" w:cs="Arial"/>
          <w:sz w:val="24"/>
          <w:szCs w:val="24"/>
        </w:rPr>
      </w:pPr>
      <w:r w:rsidRPr="00905529">
        <w:rPr>
          <w:rFonts w:ascii="Arial" w:hAnsi="Arial" w:cs="Arial"/>
          <w:sz w:val="24"/>
          <w:szCs w:val="24"/>
        </w:rPr>
        <w:t>2.1</w:t>
      </w:r>
      <w:r w:rsidR="00D8108E" w:rsidRPr="00905529">
        <w:rPr>
          <w:rFonts w:ascii="Arial" w:hAnsi="Arial" w:cs="Arial"/>
          <w:sz w:val="24"/>
          <w:szCs w:val="24"/>
        </w:rPr>
        <w:tab/>
      </w:r>
      <w:r w:rsidRPr="00905529">
        <w:rPr>
          <w:rFonts w:ascii="Arial" w:hAnsi="Arial" w:cs="Arial"/>
          <w:sz w:val="24"/>
          <w:szCs w:val="24"/>
        </w:rPr>
        <w:t>Community asset transfer is the transfer of buildings</w:t>
      </w:r>
      <w:r w:rsidR="001378E4" w:rsidRPr="00905529">
        <w:rPr>
          <w:rFonts w:ascii="Arial" w:hAnsi="Arial" w:cs="Arial"/>
          <w:sz w:val="24"/>
          <w:szCs w:val="24"/>
        </w:rPr>
        <w:t xml:space="preserve"> </w:t>
      </w:r>
      <w:r w:rsidR="00D54952" w:rsidRPr="00C24A2F">
        <w:rPr>
          <w:rFonts w:ascii="Arial" w:hAnsi="Arial" w:cs="Arial"/>
          <w:sz w:val="24"/>
          <w:szCs w:val="24"/>
        </w:rPr>
        <w:t>and</w:t>
      </w:r>
      <w:r w:rsidR="001378E4" w:rsidRPr="00905529">
        <w:rPr>
          <w:rFonts w:ascii="Arial" w:hAnsi="Arial" w:cs="Arial"/>
          <w:sz w:val="24"/>
          <w:szCs w:val="24"/>
        </w:rPr>
        <w:t xml:space="preserve"> land</w:t>
      </w:r>
      <w:r w:rsidR="00751A46" w:rsidRPr="00905529">
        <w:rPr>
          <w:rFonts w:ascii="Arial" w:hAnsi="Arial" w:cs="Arial"/>
          <w:sz w:val="24"/>
          <w:szCs w:val="24"/>
        </w:rPr>
        <w:t xml:space="preserve"> from the C</w:t>
      </w:r>
      <w:r w:rsidRPr="00905529">
        <w:rPr>
          <w:rFonts w:ascii="Arial" w:hAnsi="Arial" w:cs="Arial"/>
          <w:sz w:val="24"/>
          <w:szCs w:val="24"/>
        </w:rPr>
        <w:t>ouncil to a Voluntary and Community sector organisation</w:t>
      </w:r>
      <w:r w:rsidR="00C97461" w:rsidRPr="00905529">
        <w:rPr>
          <w:rFonts w:ascii="Arial" w:hAnsi="Arial" w:cs="Arial"/>
          <w:sz w:val="24"/>
          <w:szCs w:val="24"/>
        </w:rPr>
        <w:t xml:space="preserve"> (</w:t>
      </w:r>
      <w:proofErr w:type="spellStart"/>
      <w:proofErr w:type="gramStart"/>
      <w:r w:rsidR="00C97461" w:rsidRPr="00905529">
        <w:rPr>
          <w:rFonts w:ascii="Arial" w:hAnsi="Arial" w:cs="Arial"/>
          <w:sz w:val="24"/>
          <w:szCs w:val="24"/>
        </w:rPr>
        <w:t>eg</w:t>
      </w:r>
      <w:proofErr w:type="spellEnd"/>
      <w:proofErr w:type="gramEnd"/>
      <w:r w:rsidR="00C97461" w:rsidRPr="00905529">
        <w:rPr>
          <w:rFonts w:ascii="Arial" w:hAnsi="Arial" w:cs="Arial"/>
          <w:sz w:val="24"/>
          <w:szCs w:val="24"/>
        </w:rPr>
        <w:t xml:space="preserve"> Activity Centre or playing field) at less than the market value but where it can demonstrate best value</w:t>
      </w:r>
      <w:r w:rsidRPr="00905529">
        <w:rPr>
          <w:rFonts w:ascii="Arial" w:hAnsi="Arial" w:cs="Arial"/>
          <w:sz w:val="24"/>
          <w:szCs w:val="24"/>
        </w:rPr>
        <w:t>.</w:t>
      </w:r>
    </w:p>
    <w:p w14:paraId="714FF92C" w14:textId="77777777" w:rsidR="008E45E3" w:rsidRDefault="008E45E3" w:rsidP="006C0D26">
      <w:pPr>
        <w:pStyle w:val="NoSpacing"/>
        <w:ind w:left="1134" w:hanging="567"/>
        <w:jc w:val="both"/>
        <w:rPr>
          <w:rFonts w:ascii="Arial" w:hAnsi="Arial" w:cs="Arial"/>
          <w:sz w:val="24"/>
          <w:szCs w:val="24"/>
        </w:rPr>
      </w:pPr>
    </w:p>
    <w:p w14:paraId="24170745" w14:textId="77777777" w:rsidR="004F5A21" w:rsidRDefault="008E45E3" w:rsidP="002B6BCA">
      <w:pPr>
        <w:pStyle w:val="NoSpacing"/>
        <w:ind w:left="1134" w:hanging="567"/>
        <w:jc w:val="both"/>
        <w:rPr>
          <w:rFonts w:ascii="Arial" w:hAnsi="Arial" w:cs="Arial"/>
          <w:sz w:val="24"/>
          <w:szCs w:val="24"/>
        </w:rPr>
      </w:pPr>
      <w:r>
        <w:rPr>
          <w:rFonts w:ascii="Arial" w:hAnsi="Arial" w:cs="Arial"/>
          <w:sz w:val="24"/>
          <w:szCs w:val="24"/>
        </w:rPr>
        <w:t>2.2</w:t>
      </w:r>
      <w:r w:rsidRPr="008E45E3">
        <w:rPr>
          <w:rFonts w:ascii="Arial" w:hAnsi="Arial" w:cs="Arial"/>
          <w:sz w:val="24"/>
          <w:szCs w:val="24"/>
        </w:rPr>
        <w:tab/>
        <w:t>The NI Executive’s Community Asset Transfer policy was developed to support the commitment in the Programme for Government (2011-2015) to “invest in social enterprise growth to increase sustainability in the broad community sector”. The policy provides a framework to facilitate community ownership of surplus public sector assets as an option as part of the normal disposal process.</w:t>
      </w:r>
      <w:r w:rsidR="004F5A21">
        <w:rPr>
          <w:rFonts w:ascii="Arial" w:hAnsi="Arial" w:cs="Arial"/>
          <w:sz w:val="24"/>
          <w:szCs w:val="24"/>
        </w:rPr>
        <w:t xml:space="preserve"> </w:t>
      </w:r>
    </w:p>
    <w:p w14:paraId="227EA654" w14:textId="77777777" w:rsidR="00C10BF6" w:rsidRDefault="00C10BF6" w:rsidP="0008458A">
      <w:pPr>
        <w:pStyle w:val="NoSpacing"/>
        <w:ind w:left="1134" w:hanging="567"/>
        <w:jc w:val="both"/>
        <w:rPr>
          <w:rFonts w:ascii="Arial" w:hAnsi="Arial" w:cs="Arial"/>
          <w:sz w:val="24"/>
          <w:szCs w:val="24"/>
        </w:rPr>
      </w:pPr>
    </w:p>
    <w:p w14:paraId="6FBFAA32" w14:textId="77777777" w:rsidR="00C10BF6" w:rsidRDefault="00DB1544" w:rsidP="0008458A">
      <w:pPr>
        <w:pStyle w:val="NoSpacing"/>
        <w:ind w:left="1134" w:hanging="567"/>
        <w:jc w:val="both"/>
        <w:rPr>
          <w:rFonts w:ascii="Arial" w:hAnsi="Arial" w:cs="Arial"/>
          <w:sz w:val="24"/>
          <w:szCs w:val="24"/>
        </w:rPr>
      </w:pPr>
      <w:r>
        <w:rPr>
          <w:rFonts w:ascii="Arial" w:hAnsi="Arial" w:cs="Arial"/>
          <w:sz w:val="24"/>
          <w:szCs w:val="24"/>
        </w:rPr>
        <w:t>2.</w:t>
      </w:r>
      <w:r w:rsidR="008E45E3">
        <w:rPr>
          <w:rFonts w:ascii="Arial" w:hAnsi="Arial" w:cs="Arial"/>
          <w:sz w:val="24"/>
          <w:szCs w:val="24"/>
        </w:rPr>
        <w:t>4</w:t>
      </w:r>
      <w:r w:rsidR="0008458A">
        <w:rPr>
          <w:rFonts w:ascii="Arial" w:hAnsi="Arial" w:cs="Arial"/>
          <w:sz w:val="24"/>
          <w:szCs w:val="24"/>
        </w:rPr>
        <w:tab/>
      </w:r>
      <w:r w:rsidR="00C10BF6" w:rsidRPr="00C10BF6">
        <w:rPr>
          <w:rFonts w:ascii="Arial" w:hAnsi="Arial" w:cs="Arial"/>
          <w:sz w:val="24"/>
          <w:szCs w:val="24"/>
        </w:rPr>
        <w:t xml:space="preserve">The Benefits of Community Asset Transfer </w:t>
      </w:r>
    </w:p>
    <w:p w14:paraId="26F13D85" w14:textId="77777777" w:rsidR="00C10BF6" w:rsidRDefault="00C10BF6" w:rsidP="0008458A">
      <w:pPr>
        <w:pStyle w:val="NoSpacing"/>
        <w:ind w:left="1134"/>
        <w:jc w:val="both"/>
        <w:rPr>
          <w:rFonts w:ascii="Arial" w:hAnsi="Arial" w:cs="Arial"/>
          <w:sz w:val="24"/>
          <w:szCs w:val="24"/>
        </w:rPr>
      </w:pPr>
      <w:r w:rsidRPr="00C10BF6">
        <w:rPr>
          <w:rFonts w:ascii="Arial" w:hAnsi="Arial" w:cs="Arial"/>
          <w:sz w:val="24"/>
          <w:szCs w:val="24"/>
        </w:rPr>
        <w:t xml:space="preserve">There is evidence to show that, in the right circumstances, community ownership and control of assets produces a range of benefits. Community Asset Transfer can bring benefits to both parties involved in the transfer and should also bring benefit to the wider community which an asset can be used to serve. Research shows that the benefits include: </w:t>
      </w:r>
    </w:p>
    <w:p w14:paraId="0FD1ECD0" w14:textId="77777777" w:rsidR="00C10BF6" w:rsidRDefault="00C10BF6" w:rsidP="0008458A">
      <w:pPr>
        <w:pStyle w:val="NoSpacing"/>
        <w:ind w:left="1134" w:hanging="567"/>
        <w:jc w:val="both"/>
        <w:rPr>
          <w:rFonts w:ascii="Arial" w:hAnsi="Arial" w:cs="Arial"/>
          <w:sz w:val="24"/>
          <w:szCs w:val="24"/>
        </w:rPr>
      </w:pPr>
    </w:p>
    <w:p w14:paraId="0376A4B5" w14:textId="77777777" w:rsidR="00C10BF6" w:rsidRPr="00D8108E" w:rsidRDefault="00C10BF6" w:rsidP="00D8108E">
      <w:pPr>
        <w:pStyle w:val="NoSpacing"/>
        <w:ind w:left="1134"/>
        <w:jc w:val="both"/>
        <w:rPr>
          <w:rFonts w:ascii="Arial" w:hAnsi="Arial" w:cs="Arial"/>
          <w:i/>
          <w:sz w:val="24"/>
          <w:szCs w:val="24"/>
        </w:rPr>
      </w:pPr>
      <w:r w:rsidRPr="00D8108E">
        <w:rPr>
          <w:rFonts w:ascii="Arial" w:hAnsi="Arial" w:cs="Arial"/>
          <w:i/>
          <w:sz w:val="24"/>
          <w:szCs w:val="24"/>
        </w:rPr>
        <w:t xml:space="preserve">Benefits to the Community </w:t>
      </w:r>
    </w:p>
    <w:p w14:paraId="79996F9E" w14:textId="77777777" w:rsidR="00C10BF6" w:rsidRDefault="00C10BF6" w:rsidP="00905529">
      <w:pPr>
        <w:pStyle w:val="NoSpacing"/>
        <w:numPr>
          <w:ilvl w:val="0"/>
          <w:numId w:val="25"/>
        </w:numPr>
        <w:jc w:val="both"/>
        <w:rPr>
          <w:rFonts w:ascii="Arial" w:hAnsi="Arial" w:cs="Arial"/>
          <w:sz w:val="24"/>
          <w:szCs w:val="24"/>
        </w:rPr>
      </w:pPr>
      <w:r w:rsidRPr="00C10BF6">
        <w:rPr>
          <w:rFonts w:ascii="Arial" w:hAnsi="Arial" w:cs="Arial"/>
          <w:sz w:val="24"/>
          <w:szCs w:val="24"/>
        </w:rPr>
        <w:t xml:space="preserve">It can improve neighbourhood-based service provision, increasing accessibility for local people, which is particularly important in rural </w:t>
      </w:r>
      <w:proofErr w:type="gramStart"/>
      <w:r w:rsidRPr="00C10BF6">
        <w:rPr>
          <w:rFonts w:ascii="Arial" w:hAnsi="Arial" w:cs="Arial"/>
          <w:sz w:val="24"/>
          <w:szCs w:val="24"/>
        </w:rPr>
        <w:t>areas;</w:t>
      </w:r>
      <w:proofErr w:type="gramEnd"/>
      <w:r w:rsidRPr="00C10BF6">
        <w:rPr>
          <w:rFonts w:ascii="Arial" w:hAnsi="Arial" w:cs="Arial"/>
          <w:sz w:val="24"/>
          <w:szCs w:val="24"/>
        </w:rPr>
        <w:t xml:space="preserve"> </w:t>
      </w:r>
    </w:p>
    <w:p w14:paraId="0E5C05A0" w14:textId="77777777" w:rsidR="00C10BF6" w:rsidRDefault="00C10BF6" w:rsidP="00905529">
      <w:pPr>
        <w:pStyle w:val="NoSpacing"/>
        <w:numPr>
          <w:ilvl w:val="0"/>
          <w:numId w:val="25"/>
        </w:numPr>
        <w:jc w:val="both"/>
        <w:rPr>
          <w:rFonts w:ascii="Arial" w:hAnsi="Arial" w:cs="Arial"/>
          <w:sz w:val="24"/>
          <w:szCs w:val="24"/>
        </w:rPr>
      </w:pPr>
      <w:r w:rsidRPr="00C10BF6">
        <w:rPr>
          <w:rFonts w:ascii="Arial" w:hAnsi="Arial" w:cs="Arial"/>
          <w:sz w:val="24"/>
          <w:szCs w:val="24"/>
        </w:rPr>
        <w:t xml:space="preserve">It can bring a sense of community identity and pride and the potential for increased community </w:t>
      </w:r>
      <w:proofErr w:type="gramStart"/>
      <w:r w:rsidRPr="00C10BF6">
        <w:rPr>
          <w:rFonts w:ascii="Arial" w:hAnsi="Arial" w:cs="Arial"/>
          <w:sz w:val="24"/>
          <w:szCs w:val="24"/>
        </w:rPr>
        <w:t>cohesion;</w:t>
      </w:r>
      <w:proofErr w:type="gramEnd"/>
      <w:r w:rsidRPr="00C10BF6">
        <w:rPr>
          <w:rFonts w:ascii="Arial" w:hAnsi="Arial" w:cs="Arial"/>
          <w:sz w:val="24"/>
          <w:szCs w:val="24"/>
        </w:rPr>
        <w:t xml:space="preserve"> </w:t>
      </w:r>
    </w:p>
    <w:p w14:paraId="7B507D19" w14:textId="77777777" w:rsidR="00C10BF6" w:rsidRDefault="00C10BF6" w:rsidP="00905529">
      <w:pPr>
        <w:pStyle w:val="NoSpacing"/>
        <w:numPr>
          <w:ilvl w:val="0"/>
          <w:numId w:val="25"/>
        </w:numPr>
        <w:jc w:val="both"/>
        <w:rPr>
          <w:rFonts w:ascii="Arial" w:hAnsi="Arial" w:cs="Arial"/>
          <w:sz w:val="24"/>
          <w:szCs w:val="24"/>
        </w:rPr>
      </w:pPr>
      <w:r w:rsidRPr="00C10BF6">
        <w:rPr>
          <w:rFonts w:ascii="Arial" w:hAnsi="Arial" w:cs="Arial"/>
          <w:sz w:val="24"/>
          <w:szCs w:val="24"/>
        </w:rPr>
        <w:lastRenderedPageBreak/>
        <w:t xml:space="preserve">It can lead to additional jobs, training and business </w:t>
      </w:r>
      <w:proofErr w:type="gramStart"/>
      <w:r w:rsidRPr="00C10BF6">
        <w:rPr>
          <w:rFonts w:ascii="Arial" w:hAnsi="Arial" w:cs="Arial"/>
          <w:sz w:val="24"/>
          <w:szCs w:val="24"/>
        </w:rPr>
        <w:t>opportunities;</w:t>
      </w:r>
      <w:proofErr w:type="gramEnd"/>
      <w:r w:rsidRPr="00C10BF6">
        <w:rPr>
          <w:rFonts w:ascii="Arial" w:hAnsi="Arial" w:cs="Arial"/>
          <w:sz w:val="24"/>
          <w:szCs w:val="24"/>
        </w:rPr>
        <w:t xml:space="preserve"> </w:t>
      </w:r>
    </w:p>
    <w:p w14:paraId="59DC2E34" w14:textId="77777777" w:rsidR="00C10BF6" w:rsidRDefault="00C10BF6" w:rsidP="00905529">
      <w:pPr>
        <w:pStyle w:val="NoSpacing"/>
        <w:numPr>
          <w:ilvl w:val="0"/>
          <w:numId w:val="25"/>
        </w:numPr>
        <w:jc w:val="both"/>
        <w:rPr>
          <w:rFonts w:ascii="Arial" w:hAnsi="Arial" w:cs="Arial"/>
          <w:sz w:val="24"/>
          <w:szCs w:val="24"/>
        </w:rPr>
      </w:pPr>
      <w:r w:rsidRPr="00C10BF6">
        <w:rPr>
          <w:rFonts w:ascii="Arial" w:hAnsi="Arial" w:cs="Arial"/>
          <w:sz w:val="24"/>
          <w:szCs w:val="24"/>
        </w:rPr>
        <w:t xml:space="preserve">It can contribute to physical regeneration; and </w:t>
      </w:r>
    </w:p>
    <w:p w14:paraId="6EE5601F" w14:textId="77777777" w:rsidR="00C10BF6" w:rsidRDefault="00C10BF6" w:rsidP="00905529">
      <w:pPr>
        <w:pStyle w:val="NoSpacing"/>
        <w:numPr>
          <w:ilvl w:val="0"/>
          <w:numId w:val="25"/>
        </w:numPr>
        <w:jc w:val="both"/>
        <w:rPr>
          <w:rFonts w:ascii="Arial" w:hAnsi="Arial" w:cs="Arial"/>
          <w:sz w:val="24"/>
          <w:szCs w:val="24"/>
        </w:rPr>
      </w:pPr>
      <w:r w:rsidRPr="00C10BF6">
        <w:rPr>
          <w:rFonts w:ascii="Arial" w:hAnsi="Arial" w:cs="Arial"/>
          <w:sz w:val="24"/>
          <w:szCs w:val="24"/>
        </w:rPr>
        <w:t xml:space="preserve">It can bring increased confidence, skills and aspirations locally. </w:t>
      </w:r>
    </w:p>
    <w:p w14:paraId="70A5804B" w14:textId="77777777" w:rsidR="008D3FC9" w:rsidRDefault="008D3FC9" w:rsidP="00905529">
      <w:pPr>
        <w:pStyle w:val="NoSpacing"/>
        <w:numPr>
          <w:ilvl w:val="0"/>
          <w:numId w:val="25"/>
        </w:numPr>
        <w:jc w:val="both"/>
        <w:rPr>
          <w:rFonts w:ascii="Arial" w:hAnsi="Arial" w:cs="Arial"/>
          <w:sz w:val="24"/>
          <w:szCs w:val="24"/>
        </w:rPr>
      </w:pPr>
      <w:r>
        <w:rPr>
          <w:rFonts w:ascii="Arial" w:hAnsi="Arial" w:cs="Arial"/>
          <w:sz w:val="24"/>
          <w:szCs w:val="24"/>
        </w:rPr>
        <w:t>It can increase community participation</w:t>
      </w:r>
    </w:p>
    <w:p w14:paraId="1837A0FA" w14:textId="77777777" w:rsidR="00C10BF6" w:rsidRDefault="00C10BF6" w:rsidP="00D8108E">
      <w:pPr>
        <w:pStyle w:val="NoSpacing"/>
        <w:ind w:left="426"/>
        <w:jc w:val="both"/>
        <w:rPr>
          <w:rFonts w:ascii="Arial" w:hAnsi="Arial" w:cs="Arial"/>
          <w:sz w:val="24"/>
          <w:szCs w:val="24"/>
        </w:rPr>
      </w:pPr>
    </w:p>
    <w:p w14:paraId="292767AB" w14:textId="77777777" w:rsidR="00C10BF6" w:rsidRPr="00D8108E" w:rsidRDefault="00C10BF6" w:rsidP="00D8108E">
      <w:pPr>
        <w:pStyle w:val="NoSpacing"/>
        <w:ind w:left="1418" w:hanging="284"/>
        <w:jc w:val="both"/>
        <w:rPr>
          <w:rFonts w:ascii="Arial" w:hAnsi="Arial" w:cs="Arial"/>
          <w:i/>
          <w:sz w:val="24"/>
          <w:szCs w:val="24"/>
        </w:rPr>
      </w:pPr>
      <w:r w:rsidRPr="00D8108E">
        <w:rPr>
          <w:rFonts w:ascii="Arial" w:hAnsi="Arial" w:cs="Arial"/>
          <w:i/>
          <w:sz w:val="24"/>
          <w:szCs w:val="24"/>
        </w:rPr>
        <w:t xml:space="preserve">Benefits to the public sector </w:t>
      </w:r>
    </w:p>
    <w:p w14:paraId="67C0E495" w14:textId="77777777" w:rsidR="00C10BF6" w:rsidRDefault="00C10BF6" w:rsidP="00905529">
      <w:pPr>
        <w:pStyle w:val="NoSpacing"/>
        <w:numPr>
          <w:ilvl w:val="0"/>
          <w:numId w:val="27"/>
        </w:numPr>
        <w:jc w:val="both"/>
        <w:rPr>
          <w:rFonts w:ascii="Arial" w:hAnsi="Arial" w:cs="Arial"/>
          <w:sz w:val="24"/>
          <w:szCs w:val="24"/>
        </w:rPr>
      </w:pPr>
      <w:r w:rsidRPr="00C10BF6">
        <w:rPr>
          <w:rFonts w:ascii="Arial" w:hAnsi="Arial" w:cs="Arial"/>
          <w:sz w:val="24"/>
          <w:szCs w:val="24"/>
        </w:rPr>
        <w:t xml:space="preserve">It can lead to more efficient use of public sector assets – community organisations often make extensive use of </w:t>
      </w:r>
      <w:proofErr w:type="gramStart"/>
      <w:r w:rsidRPr="00C10BF6">
        <w:rPr>
          <w:rFonts w:ascii="Arial" w:hAnsi="Arial" w:cs="Arial"/>
          <w:sz w:val="24"/>
          <w:szCs w:val="24"/>
        </w:rPr>
        <w:t>volunteers</w:t>
      </w:r>
      <w:proofErr w:type="gramEnd"/>
      <w:r w:rsidRPr="00C10BF6">
        <w:rPr>
          <w:rFonts w:ascii="Arial" w:hAnsi="Arial" w:cs="Arial"/>
          <w:sz w:val="24"/>
          <w:szCs w:val="24"/>
        </w:rPr>
        <w:t xml:space="preserve"> and their local knowledge and hands-on management of the asset can result in lower overheads and better value-for-money, as well as a more intensive use of the asset; </w:t>
      </w:r>
    </w:p>
    <w:p w14:paraId="6E0E23AF" w14:textId="77777777" w:rsidR="00C10BF6" w:rsidRDefault="00C10BF6" w:rsidP="00905529">
      <w:pPr>
        <w:pStyle w:val="NoSpacing"/>
        <w:numPr>
          <w:ilvl w:val="0"/>
          <w:numId w:val="27"/>
        </w:numPr>
        <w:jc w:val="both"/>
        <w:rPr>
          <w:rFonts w:ascii="Arial" w:hAnsi="Arial" w:cs="Arial"/>
          <w:sz w:val="24"/>
          <w:szCs w:val="24"/>
        </w:rPr>
      </w:pPr>
      <w:r w:rsidRPr="00C10BF6">
        <w:rPr>
          <w:rFonts w:ascii="Arial" w:hAnsi="Arial" w:cs="Arial"/>
          <w:sz w:val="24"/>
          <w:szCs w:val="24"/>
        </w:rPr>
        <w:t xml:space="preserve">It can enable community organisations to support public service provision in ways that are more responsive and better related to local need; and </w:t>
      </w:r>
    </w:p>
    <w:p w14:paraId="2F7BDE92" w14:textId="77777777" w:rsidR="00C10BF6" w:rsidRDefault="00C10BF6" w:rsidP="00905529">
      <w:pPr>
        <w:pStyle w:val="NoSpacing"/>
        <w:numPr>
          <w:ilvl w:val="0"/>
          <w:numId w:val="27"/>
        </w:numPr>
        <w:jc w:val="both"/>
        <w:rPr>
          <w:rFonts w:ascii="Arial" w:hAnsi="Arial" w:cs="Arial"/>
          <w:sz w:val="24"/>
          <w:szCs w:val="24"/>
        </w:rPr>
      </w:pPr>
      <w:r w:rsidRPr="00C10BF6">
        <w:rPr>
          <w:rFonts w:ascii="Arial" w:hAnsi="Arial" w:cs="Arial"/>
          <w:sz w:val="24"/>
          <w:szCs w:val="24"/>
        </w:rPr>
        <w:t xml:space="preserve">It can enable effective partnerships between the public sector and the third sector to enhance local services. </w:t>
      </w:r>
    </w:p>
    <w:p w14:paraId="3E165364" w14:textId="77777777" w:rsidR="00C10BF6" w:rsidRDefault="00C10BF6" w:rsidP="00D8108E">
      <w:pPr>
        <w:pStyle w:val="NoSpacing"/>
        <w:ind w:left="1418" w:hanging="284"/>
        <w:jc w:val="both"/>
        <w:rPr>
          <w:rFonts w:ascii="Arial" w:hAnsi="Arial" w:cs="Arial"/>
          <w:sz w:val="24"/>
          <w:szCs w:val="24"/>
        </w:rPr>
      </w:pPr>
    </w:p>
    <w:p w14:paraId="798A00B0" w14:textId="77777777" w:rsidR="00C10BF6" w:rsidRPr="00D8108E" w:rsidRDefault="00C10BF6" w:rsidP="00D8108E">
      <w:pPr>
        <w:pStyle w:val="NoSpacing"/>
        <w:ind w:left="1418" w:hanging="284"/>
        <w:jc w:val="both"/>
        <w:rPr>
          <w:rFonts w:ascii="Arial" w:hAnsi="Arial" w:cs="Arial"/>
          <w:i/>
          <w:sz w:val="24"/>
          <w:szCs w:val="24"/>
        </w:rPr>
      </w:pPr>
      <w:r w:rsidRPr="00D8108E">
        <w:rPr>
          <w:rFonts w:ascii="Arial" w:hAnsi="Arial" w:cs="Arial"/>
          <w:i/>
          <w:sz w:val="24"/>
          <w:szCs w:val="24"/>
        </w:rPr>
        <w:t xml:space="preserve">Benefits to the Third Sector </w:t>
      </w:r>
    </w:p>
    <w:p w14:paraId="3E494637" w14:textId="77777777" w:rsidR="00C10BF6" w:rsidRDefault="00C10BF6" w:rsidP="00905529">
      <w:pPr>
        <w:pStyle w:val="NoSpacing"/>
        <w:numPr>
          <w:ilvl w:val="0"/>
          <w:numId w:val="29"/>
        </w:numPr>
        <w:jc w:val="both"/>
        <w:rPr>
          <w:rFonts w:ascii="Arial" w:hAnsi="Arial" w:cs="Arial"/>
          <w:sz w:val="24"/>
          <w:szCs w:val="24"/>
        </w:rPr>
      </w:pPr>
      <w:r w:rsidRPr="00C10BF6">
        <w:rPr>
          <w:rFonts w:ascii="Arial" w:hAnsi="Arial" w:cs="Arial"/>
          <w:sz w:val="24"/>
          <w:szCs w:val="24"/>
        </w:rPr>
        <w:t xml:space="preserve">It can lead to increased sustainability for organisations and improved leverage with external agencies - an asset can provide a community organisation with greater financial viability and reduce its </w:t>
      </w:r>
      <w:r>
        <w:rPr>
          <w:rFonts w:ascii="Arial" w:hAnsi="Arial" w:cs="Arial"/>
          <w:sz w:val="24"/>
          <w:szCs w:val="24"/>
        </w:rPr>
        <w:t xml:space="preserve">dependency on </w:t>
      </w:r>
      <w:proofErr w:type="gramStart"/>
      <w:r>
        <w:rPr>
          <w:rFonts w:ascii="Arial" w:hAnsi="Arial" w:cs="Arial"/>
          <w:sz w:val="24"/>
          <w:szCs w:val="24"/>
        </w:rPr>
        <w:t>grants;</w:t>
      </w:r>
      <w:proofErr w:type="gramEnd"/>
      <w:r>
        <w:rPr>
          <w:rFonts w:ascii="Arial" w:hAnsi="Arial" w:cs="Arial"/>
          <w:sz w:val="24"/>
          <w:szCs w:val="24"/>
        </w:rPr>
        <w:t xml:space="preserve"> </w:t>
      </w:r>
    </w:p>
    <w:p w14:paraId="1C178393" w14:textId="77777777" w:rsidR="00C10BF6" w:rsidRDefault="00C10BF6" w:rsidP="00905529">
      <w:pPr>
        <w:pStyle w:val="NoSpacing"/>
        <w:numPr>
          <w:ilvl w:val="0"/>
          <w:numId w:val="29"/>
        </w:numPr>
        <w:jc w:val="both"/>
        <w:rPr>
          <w:rFonts w:ascii="Arial" w:hAnsi="Arial" w:cs="Arial"/>
          <w:sz w:val="24"/>
          <w:szCs w:val="24"/>
        </w:rPr>
      </w:pPr>
      <w:r w:rsidRPr="00C10BF6">
        <w:rPr>
          <w:rFonts w:ascii="Arial" w:hAnsi="Arial" w:cs="Arial"/>
          <w:sz w:val="24"/>
          <w:szCs w:val="24"/>
        </w:rPr>
        <w:t xml:space="preserve">It can enable a community organisation to apply for external funding that is not available to a public authority, or even to secure loan finance on the value of the asset; and </w:t>
      </w:r>
    </w:p>
    <w:p w14:paraId="4D1F5ED7" w14:textId="77777777" w:rsidR="000751EA" w:rsidRDefault="00C10BF6" w:rsidP="00905529">
      <w:pPr>
        <w:pStyle w:val="NoSpacing"/>
        <w:numPr>
          <w:ilvl w:val="0"/>
          <w:numId w:val="29"/>
        </w:numPr>
        <w:jc w:val="both"/>
        <w:rPr>
          <w:rFonts w:ascii="Arial" w:hAnsi="Arial" w:cs="Arial"/>
          <w:sz w:val="24"/>
          <w:szCs w:val="24"/>
        </w:rPr>
      </w:pPr>
      <w:r w:rsidRPr="00C10BF6">
        <w:rPr>
          <w:rFonts w:ascii="Arial" w:hAnsi="Arial" w:cs="Arial"/>
          <w:sz w:val="24"/>
          <w:szCs w:val="24"/>
        </w:rPr>
        <w:t>It can facilitate collaboration and resource sharing amongst organisations.</w:t>
      </w:r>
    </w:p>
    <w:p w14:paraId="47864009" w14:textId="77777777" w:rsidR="000751EA" w:rsidRDefault="000751EA" w:rsidP="00D8108E">
      <w:pPr>
        <w:pStyle w:val="NoSpacing"/>
        <w:ind w:left="426"/>
        <w:jc w:val="both"/>
        <w:rPr>
          <w:rFonts w:ascii="Arial" w:hAnsi="Arial" w:cs="Arial"/>
          <w:sz w:val="24"/>
          <w:szCs w:val="24"/>
        </w:rPr>
      </w:pPr>
    </w:p>
    <w:p w14:paraId="0453829F" w14:textId="77777777" w:rsidR="004F5A21" w:rsidRDefault="004F5A21" w:rsidP="004F5A21">
      <w:pPr>
        <w:pStyle w:val="NoSpacing"/>
        <w:jc w:val="both"/>
        <w:rPr>
          <w:rFonts w:ascii="Arial" w:hAnsi="Arial" w:cs="Arial"/>
          <w:sz w:val="24"/>
          <w:szCs w:val="24"/>
        </w:rPr>
      </w:pPr>
    </w:p>
    <w:p w14:paraId="12C6D014" w14:textId="77777777" w:rsidR="004F5A21" w:rsidRPr="002E569A" w:rsidRDefault="004F5A21" w:rsidP="002E569A">
      <w:pPr>
        <w:pStyle w:val="NoSpacing"/>
        <w:numPr>
          <w:ilvl w:val="0"/>
          <w:numId w:val="22"/>
        </w:numPr>
        <w:ind w:left="567" w:hanging="567"/>
        <w:jc w:val="both"/>
        <w:rPr>
          <w:rFonts w:ascii="Arial" w:hAnsi="Arial" w:cs="Arial"/>
          <w:b/>
          <w:sz w:val="24"/>
          <w:szCs w:val="24"/>
        </w:rPr>
      </w:pPr>
      <w:r w:rsidRPr="00601EC3">
        <w:rPr>
          <w:rFonts w:ascii="Arial" w:hAnsi="Arial" w:cs="Arial"/>
          <w:b/>
          <w:sz w:val="24"/>
          <w:szCs w:val="24"/>
        </w:rPr>
        <w:t xml:space="preserve">Why may the Council transfer assets to Voluntary &amp; Community Sector </w:t>
      </w:r>
      <w:r w:rsidR="00905529">
        <w:rPr>
          <w:rFonts w:ascii="Arial" w:hAnsi="Arial" w:cs="Arial"/>
          <w:b/>
          <w:sz w:val="24"/>
          <w:szCs w:val="24"/>
        </w:rPr>
        <w:t>O</w:t>
      </w:r>
      <w:r w:rsidRPr="002E569A">
        <w:rPr>
          <w:rFonts w:ascii="Arial" w:hAnsi="Arial" w:cs="Arial"/>
          <w:b/>
          <w:sz w:val="24"/>
          <w:szCs w:val="24"/>
        </w:rPr>
        <w:t>rganisations</w:t>
      </w:r>
      <w:r w:rsidR="00905529">
        <w:rPr>
          <w:rFonts w:ascii="Arial" w:hAnsi="Arial" w:cs="Arial"/>
          <w:b/>
          <w:sz w:val="24"/>
          <w:szCs w:val="24"/>
        </w:rPr>
        <w:t xml:space="preserve"> (VCSO)</w:t>
      </w:r>
      <w:r w:rsidRPr="002E569A">
        <w:rPr>
          <w:rFonts w:ascii="Arial" w:hAnsi="Arial" w:cs="Arial"/>
          <w:b/>
          <w:sz w:val="24"/>
          <w:szCs w:val="24"/>
        </w:rPr>
        <w:t xml:space="preserve">? </w:t>
      </w:r>
    </w:p>
    <w:p w14:paraId="70293939" w14:textId="77777777" w:rsidR="004F5A21" w:rsidRPr="00601EC3" w:rsidRDefault="004F5A21" w:rsidP="004F5A21">
      <w:pPr>
        <w:pStyle w:val="NoSpacing"/>
        <w:jc w:val="both"/>
        <w:rPr>
          <w:rFonts w:ascii="Arial" w:hAnsi="Arial" w:cs="Arial"/>
          <w:b/>
          <w:sz w:val="24"/>
          <w:szCs w:val="24"/>
        </w:rPr>
      </w:pPr>
    </w:p>
    <w:p w14:paraId="7885351E" w14:textId="77777777" w:rsidR="004F5A21" w:rsidRPr="00905529" w:rsidRDefault="004F5A21" w:rsidP="0008458A">
      <w:pPr>
        <w:pStyle w:val="NoSpacing"/>
        <w:ind w:left="1134" w:hanging="567"/>
        <w:jc w:val="both"/>
        <w:rPr>
          <w:rFonts w:ascii="Arial" w:hAnsi="Arial" w:cs="Arial"/>
          <w:sz w:val="24"/>
          <w:szCs w:val="24"/>
        </w:rPr>
      </w:pPr>
      <w:r w:rsidRPr="00905529">
        <w:rPr>
          <w:rFonts w:ascii="Arial" w:hAnsi="Arial" w:cs="Arial"/>
          <w:sz w:val="24"/>
          <w:szCs w:val="24"/>
        </w:rPr>
        <w:t>3.1</w:t>
      </w:r>
      <w:r w:rsidR="0008458A" w:rsidRPr="00905529">
        <w:rPr>
          <w:rFonts w:ascii="Arial" w:hAnsi="Arial" w:cs="Arial"/>
          <w:sz w:val="24"/>
          <w:szCs w:val="24"/>
        </w:rPr>
        <w:tab/>
      </w:r>
      <w:r w:rsidR="00D62388" w:rsidRPr="00905529">
        <w:rPr>
          <w:rFonts w:ascii="Arial" w:hAnsi="Arial" w:cs="Arial"/>
          <w:sz w:val="24"/>
          <w:szCs w:val="24"/>
        </w:rPr>
        <w:t>This is done on the understanding</w:t>
      </w:r>
      <w:r w:rsidRPr="00905529">
        <w:rPr>
          <w:rFonts w:ascii="Arial" w:hAnsi="Arial" w:cs="Arial"/>
          <w:sz w:val="24"/>
          <w:szCs w:val="24"/>
        </w:rPr>
        <w:t xml:space="preserve"> that </w:t>
      </w:r>
      <w:r w:rsidR="00D62388" w:rsidRPr="00905529">
        <w:rPr>
          <w:rFonts w:ascii="Arial" w:hAnsi="Arial" w:cs="Arial"/>
          <w:sz w:val="24"/>
          <w:szCs w:val="24"/>
        </w:rPr>
        <w:t xml:space="preserve">the </w:t>
      </w:r>
      <w:r w:rsidRPr="00905529">
        <w:rPr>
          <w:rFonts w:ascii="Arial" w:hAnsi="Arial" w:cs="Arial"/>
          <w:sz w:val="24"/>
          <w:szCs w:val="24"/>
        </w:rPr>
        <w:t xml:space="preserve">VCSOs </w:t>
      </w:r>
      <w:r w:rsidR="002B6BCA">
        <w:rPr>
          <w:rFonts w:ascii="Arial" w:hAnsi="Arial" w:cs="Arial"/>
          <w:sz w:val="24"/>
          <w:szCs w:val="24"/>
        </w:rPr>
        <w:t>may</w:t>
      </w:r>
      <w:r w:rsidR="008E45E3" w:rsidRPr="00905529">
        <w:rPr>
          <w:rFonts w:ascii="Arial" w:hAnsi="Arial" w:cs="Arial"/>
          <w:sz w:val="24"/>
          <w:szCs w:val="24"/>
        </w:rPr>
        <w:t xml:space="preserve"> </w:t>
      </w:r>
      <w:r w:rsidRPr="00905529">
        <w:rPr>
          <w:rFonts w:ascii="Arial" w:hAnsi="Arial" w:cs="Arial"/>
          <w:sz w:val="24"/>
          <w:szCs w:val="24"/>
        </w:rPr>
        <w:t>often</w:t>
      </w:r>
      <w:r w:rsidR="008E45E3">
        <w:rPr>
          <w:rFonts w:ascii="Arial" w:hAnsi="Arial" w:cs="Arial"/>
          <w:sz w:val="24"/>
          <w:szCs w:val="24"/>
        </w:rPr>
        <w:t xml:space="preserve"> be</w:t>
      </w:r>
      <w:r w:rsidRPr="00905529">
        <w:rPr>
          <w:rFonts w:ascii="Arial" w:hAnsi="Arial" w:cs="Arial"/>
          <w:sz w:val="24"/>
          <w:szCs w:val="24"/>
        </w:rPr>
        <w:t xml:space="preserve"> </w:t>
      </w:r>
      <w:r w:rsidR="008E45E3">
        <w:rPr>
          <w:rFonts w:ascii="Arial" w:hAnsi="Arial" w:cs="Arial"/>
          <w:sz w:val="24"/>
          <w:szCs w:val="24"/>
        </w:rPr>
        <w:t>better</w:t>
      </w:r>
      <w:r w:rsidR="008E45E3" w:rsidRPr="00905529">
        <w:rPr>
          <w:rFonts w:ascii="Arial" w:hAnsi="Arial" w:cs="Arial"/>
          <w:sz w:val="24"/>
          <w:szCs w:val="24"/>
        </w:rPr>
        <w:t xml:space="preserve"> </w:t>
      </w:r>
      <w:r w:rsidRPr="00905529">
        <w:rPr>
          <w:rFonts w:ascii="Arial" w:hAnsi="Arial" w:cs="Arial"/>
          <w:sz w:val="24"/>
          <w:szCs w:val="24"/>
        </w:rPr>
        <w:t xml:space="preserve">placed to manage facilities in their local communities. They </w:t>
      </w:r>
      <w:r w:rsidR="008D3FC9">
        <w:rPr>
          <w:rFonts w:ascii="Arial" w:hAnsi="Arial" w:cs="Arial"/>
          <w:sz w:val="24"/>
          <w:szCs w:val="24"/>
        </w:rPr>
        <w:t xml:space="preserve">increase community participation and may </w:t>
      </w:r>
      <w:r w:rsidRPr="00905529">
        <w:rPr>
          <w:rFonts w:ascii="Arial" w:hAnsi="Arial" w:cs="Arial"/>
          <w:sz w:val="24"/>
          <w:szCs w:val="24"/>
        </w:rPr>
        <w:t xml:space="preserve">make extensive use of volunteers </w:t>
      </w:r>
      <w:r w:rsidR="008D3FC9">
        <w:rPr>
          <w:rFonts w:ascii="Arial" w:hAnsi="Arial" w:cs="Arial"/>
          <w:sz w:val="24"/>
          <w:szCs w:val="24"/>
        </w:rPr>
        <w:t>with</w:t>
      </w:r>
      <w:r w:rsidRPr="00905529">
        <w:rPr>
          <w:rFonts w:ascii="Arial" w:hAnsi="Arial" w:cs="Arial"/>
          <w:sz w:val="24"/>
          <w:szCs w:val="24"/>
        </w:rPr>
        <w:t xml:space="preserve"> their local knowledge and hands-on management of the asset is likely to result in lower overheads and better value-for-money, as well as a more intensive use of the asset. </w:t>
      </w:r>
    </w:p>
    <w:p w14:paraId="2953B204" w14:textId="77777777" w:rsidR="004F5A21" w:rsidRPr="00905529" w:rsidRDefault="004F5A21" w:rsidP="0008458A">
      <w:pPr>
        <w:pStyle w:val="NoSpacing"/>
        <w:ind w:left="1134" w:hanging="567"/>
        <w:jc w:val="both"/>
        <w:rPr>
          <w:rFonts w:ascii="Arial" w:hAnsi="Arial" w:cs="Arial"/>
          <w:sz w:val="24"/>
          <w:szCs w:val="24"/>
        </w:rPr>
      </w:pPr>
    </w:p>
    <w:p w14:paraId="0AE10F82" w14:textId="77777777" w:rsidR="004F5A21" w:rsidRPr="00905529" w:rsidRDefault="004F5A21" w:rsidP="0008458A">
      <w:pPr>
        <w:pStyle w:val="NoSpacing"/>
        <w:ind w:left="1134" w:hanging="567"/>
        <w:jc w:val="both"/>
        <w:rPr>
          <w:rFonts w:ascii="Arial" w:hAnsi="Arial" w:cs="Arial"/>
          <w:sz w:val="24"/>
          <w:szCs w:val="24"/>
        </w:rPr>
      </w:pPr>
      <w:r w:rsidRPr="00905529">
        <w:rPr>
          <w:rFonts w:ascii="Arial" w:hAnsi="Arial" w:cs="Arial"/>
          <w:sz w:val="24"/>
          <w:szCs w:val="24"/>
        </w:rPr>
        <w:t>3.2</w:t>
      </w:r>
      <w:r w:rsidR="0008458A" w:rsidRPr="00905529">
        <w:rPr>
          <w:rFonts w:ascii="Arial" w:hAnsi="Arial" w:cs="Arial"/>
          <w:sz w:val="24"/>
          <w:szCs w:val="24"/>
        </w:rPr>
        <w:tab/>
      </w:r>
      <w:r w:rsidRPr="00905529">
        <w:rPr>
          <w:rFonts w:ascii="Arial" w:hAnsi="Arial" w:cs="Arial"/>
          <w:sz w:val="24"/>
          <w:szCs w:val="24"/>
        </w:rPr>
        <w:t xml:space="preserve">Community management and ownership of assets empowers local communities, puts local organisations in control, encourages pride of place and </w:t>
      </w:r>
      <w:r w:rsidR="008E45E3">
        <w:rPr>
          <w:rFonts w:ascii="Arial" w:hAnsi="Arial" w:cs="Arial"/>
          <w:sz w:val="24"/>
          <w:szCs w:val="24"/>
        </w:rPr>
        <w:t xml:space="preserve">can </w:t>
      </w:r>
      <w:r w:rsidRPr="00905529">
        <w:rPr>
          <w:rFonts w:ascii="Arial" w:hAnsi="Arial" w:cs="Arial"/>
          <w:sz w:val="24"/>
          <w:szCs w:val="24"/>
        </w:rPr>
        <w:t xml:space="preserve">generate wealth in Lisburn and Castlereagh City Council’s communities. </w:t>
      </w:r>
    </w:p>
    <w:p w14:paraId="771CAFB6" w14:textId="77777777" w:rsidR="008E11BA" w:rsidRPr="00905529" w:rsidRDefault="008E11BA" w:rsidP="0008458A">
      <w:pPr>
        <w:pStyle w:val="NoSpacing"/>
        <w:jc w:val="both"/>
        <w:rPr>
          <w:rFonts w:ascii="Arial" w:hAnsi="Arial" w:cs="Arial"/>
          <w:sz w:val="24"/>
          <w:szCs w:val="24"/>
        </w:rPr>
      </w:pPr>
    </w:p>
    <w:p w14:paraId="228DCFE1" w14:textId="77777777" w:rsidR="004F5A21" w:rsidRPr="00905529" w:rsidRDefault="0008458A" w:rsidP="0008458A">
      <w:pPr>
        <w:pStyle w:val="NoSpacing"/>
        <w:ind w:left="1134" w:hanging="567"/>
        <w:jc w:val="both"/>
        <w:rPr>
          <w:rFonts w:ascii="Arial" w:hAnsi="Arial" w:cs="Arial"/>
          <w:sz w:val="24"/>
          <w:szCs w:val="24"/>
        </w:rPr>
      </w:pPr>
      <w:r w:rsidRPr="00905529">
        <w:rPr>
          <w:rFonts w:ascii="Arial" w:hAnsi="Arial" w:cs="Arial"/>
          <w:sz w:val="24"/>
          <w:szCs w:val="24"/>
        </w:rPr>
        <w:t>3.3</w:t>
      </w:r>
      <w:r w:rsidRPr="00905529">
        <w:rPr>
          <w:rFonts w:ascii="Arial" w:hAnsi="Arial" w:cs="Arial"/>
          <w:sz w:val="24"/>
          <w:szCs w:val="24"/>
        </w:rPr>
        <w:tab/>
      </w:r>
      <w:r w:rsidR="008E11BA" w:rsidRPr="00905529">
        <w:rPr>
          <w:rFonts w:ascii="Arial" w:hAnsi="Arial" w:cs="Arial"/>
          <w:sz w:val="24"/>
          <w:szCs w:val="24"/>
        </w:rPr>
        <w:t xml:space="preserve">Any assessment of the transfer of the asset should have cognisance of the Council’s corporate plan </w:t>
      </w:r>
      <w:r w:rsidR="008E45E3">
        <w:rPr>
          <w:rFonts w:ascii="Arial" w:hAnsi="Arial" w:cs="Arial"/>
          <w:sz w:val="24"/>
          <w:szCs w:val="24"/>
        </w:rPr>
        <w:t>and</w:t>
      </w:r>
      <w:r w:rsidR="008E11BA" w:rsidRPr="00905529">
        <w:rPr>
          <w:rFonts w:ascii="Arial" w:hAnsi="Arial" w:cs="Arial"/>
          <w:sz w:val="24"/>
          <w:szCs w:val="24"/>
        </w:rPr>
        <w:t xml:space="preserve"> local community plan</w:t>
      </w:r>
      <w:r w:rsidR="008E45E3">
        <w:rPr>
          <w:rFonts w:ascii="Arial" w:hAnsi="Arial" w:cs="Arial"/>
          <w:sz w:val="24"/>
          <w:szCs w:val="24"/>
        </w:rPr>
        <w:t>.</w:t>
      </w:r>
    </w:p>
    <w:p w14:paraId="356CC0D5" w14:textId="77777777" w:rsidR="008E11BA" w:rsidRPr="00905529" w:rsidRDefault="008E11BA" w:rsidP="0008458A">
      <w:pPr>
        <w:pStyle w:val="NoSpacing"/>
        <w:ind w:left="1134" w:hanging="567"/>
        <w:jc w:val="both"/>
        <w:rPr>
          <w:rFonts w:ascii="Arial" w:hAnsi="Arial" w:cs="Arial"/>
          <w:sz w:val="24"/>
          <w:szCs w:val="24"/>
        </w:rPr>
      </w:pPr>
    </w:p>
    <w:p w14:paraId="282E79E8" w14:textId="77777777" w:rsidR="004F5A21" w:rsidRPr="00905529" w:rsidRDefault="002E569A" w:rsidP="0008458A">
      <w:pPr>
        <w:pStyle w:val="NoSpacing"/>
        <w:ind w:left="1134" w:hanging="567"/>
        <w:jc w:val="both"/>
        <w:rPr>
          <w:rFonts w:ascii="Arial" w:hAnsi="Arial" w:cs="Arial"/>
          <w:sz w:val="24"/>
          <w:szCs w:val="24"/>
        </w:rPr>
      </w:pPr>
      <w:r w:rsidRPr="00905529">
        <w:rPr>
          <w:rFonts w:ascii="Arial" w:hAnsi="Arial" w:cs="Arial"/>
          <w:sz w:val="24"/>
          <w:szCs w:val="24"/>
        </w:rPr>
        <w:t>3.4</w:t>
      </w:r>
      <w:r w:rsidR="0008458A" w:rsidRPr="00905529">
        <w:rPr>
          <w:rFonts w:ascii="Arial" w:hAnsi="Arial" w:cs="Arial"/>
          <w:sz w:val="24"/>
          <w:szCs w:val="24"/>
        </w:rPr>
        <w:tab/>
      </w:r>
      <w:r w:rsidR="004F5A21" w:rsidRPr="00905529">
        <w:rPr>
          <w:rFonts w:ascii="Arial" w:hAnsi="Arial" w:cs="Arial"/>
          <w:sz w:val="24"/>
          <w:szCs w:val="24"/>
        </w:rPr>
        <w:t xml:space="preserve">An asset can also provide a VCSO with greater financial viability and reduce its dependency on </w:t>
      </w:r>
      <w:r w:rsidR="00A71DAB">
        <w:rPr>
          <w:rFonts w:ascii="Arial" w:hAnsi="Arial" w:cs="Arial"/>
          <w:sz w:val="24"/>
          <w:szCs w:val="24"/>
        </w:rPr>
        <w:t xml:space="preserve">Council </w:t>
      </w:r>
      <w:r w:rsidR="004F5A21" w:rsidRPr="00905529">
        <w:rPr>
          <w:rFonts w:ascii="Arial" w:hAnsi="Arial" w:cs="Arial"/>
          <w:sz w:val="24"/>
          <w:szCs w:val="24"/>
        </w:rPr>
        <w:t>grants. The asset will enable it to apply for external fundin</w:t>
      </w:r>
      <w:r w:rsidR="00751A46" w:rsidRPr="00905529">
        <w:rPr>
          <w:rFonts w:ascii="Arial" w:hAnsi="Arial" w:cs="Arial"/>
          <w:sz w:val="24"/>
          <w:szCs w:val="24"/>
        </w:rPr>
        <w:t>g that is not available to the C</w:t>
      </w:r>
      <w:r w:rsidR="004F5A21" w:rsidRPr="00905529">
        <w:rPr>
          <w:rFonts w:ascii="Arial" w:hAnsi="Arial" w:cs="Arial"/>
          <w:sz w:val="24"/>
          <w:szCs w:val="24"/>
        </w:rPr>
        <w:t xml:space="preserve">ouncil, or even to secure loan finance on the value of the asset. </w:t>
      </w:r>
    </w:p>
    <w:p w14:paraId="1A077A8C" w14:textId="77777777" w:rsidR="004F5A21" w:rsidRPr="00905529" w:rsidRDefault="004F5A21" w:rsidP="0008458A">
      <w:pPr>
        <w:pStyle w:val="NoSpacing"/>
        <w:ind w:left="1134" w:hanging="567"/>
        <w:jc w:val="both"/>
        <w:rPr>
          <w:rFonts w:ascii="Arial" w:hAnsi="Arial" w:cs="Arial"/>
          <w:sz w:val="24"/>
          <w:szCs w:val="24"/>
        </w:rPr>
      </w:pPr>
    </w:p>
    <w:p w14:paraId="2BF5085B" w14:textId="77777777" w:rsidR="004F5A21" w:rsidRPr="00905529" w:rsidRDefault="002E569A" w:rsidP="0008458A">
      <w:pPr>
        <w:pStyle w:val="NoSpacing"/>
        <w:ind w:left="1134" w:hanging="567"/>
        <w:jc w:val="both"/>
        <w:rPr>
          <w:rFonts w:ascii="Arial" w:hAnsi="Arial" w:cs="Arial"/>
          <w:sz w:val="24"/>
          <w:szCs w:val="24"/>
        </w:rPr>
      </w:pPr>
      <w:r w:rsidRPr="00905529">
        <w:rPr>
          <w:rFonts w:ascii="Arial" w:hAnsi="Arial" w:cs="Arial"/>
          <w:sz w:val="24"/>
          <w:szCs w:val="24"/>
        </w:rPr>
        <w:lastRenderedPageBreak/>
        <w:t>3.5</w:t>
      </w:r>
      <w:r w:rsidR="0008458A" w:rsidRPr="00905529">
        <w:rPr>
          <w:rFonts w:ascii="Arial" w:hAnsi="Arial" w:cs="Arial"/>
          <w:sz w:val="24"/>
          <w:szCs w:val="24"/>
        </w:rPr>
        <w:tab/>
      </w:r>
      <w:r w:rsidR="004F5A21" w:rsidRPr="00905529">
        <w:rPr>
          <w:rFonts w:ascii="Arial" w:hAnsi="Arial" w:cs="Arial"/>
          <w:sz w:val="24"/>
          <w:szCs w:val="24"/>
        </w:rPr>
        <w:t xml:space="preserve">Better use of its assets can help </w:t>
      </w:r>
      <w:r w:rsidR="003E635B" w:rsidRPr="00905529">
        <w:rPr>
          <w:rFonts w:ascii="Arial" w:hAnsi="Arial" w:cs="Arial"/>
          <w:sz w:val="24"/>
          <w:szCs w:val="24"/>
        </w:rPr>
        <w:t>the C</w:t>
      </w:r>
      <w:r w:rsidR="004F5A21" w:rsidRPr="00905529">
        <w:rPr>
          <w:rFonts w:ascii="Arial" w:hAnsi="Arial" w:cs="Arial"/>
          <w:sz w:val="24"/>
          <w:szCs w:val="24"/>
        </w:rPr>
        <w:t xml:space="preserve">ouncil achieve improved outcomes and efficiencies. </w:t>
      </w:r>
    </w:p>
    <w:p w14:paraId="724E4713" w14:textId="77777777" w:rsidR="00493F66" w:rsidRDefault="00493F66" w:rsidP="00CC359F">
      <w:pPr>
        <w:pStyle w:val="NoSpacing"/>
        <w:ind w:firstLine="567"/>
        <w:jc w:val="both"/>
        <w:rPr>
          <w:rFonts w:ascii="Arial" w:hAnsi="Arial" w:cs="Arial"/>
          <w:sz w:val="24"/>
          <w:szCs w:val="24"/>
        </w:rPr>
      </w:pPr>
    </w:p>
    <w:p w14:paraId="400990B3" w14:textId="77777777" w:rsidR="00FC1E1D" w:rsidRDefault="00FC1E1D" w:rsidP="00FC1E1D">
      <w:pPr>
        <w:pStyle w:val="NoSpacing"/>
        <w:jc w:val="both"/>
        <w:rPr>
          <w:rFonts w:ascii="Arial" w:hAnsi="Arial" w:cs="Arial"/>
          <w:sz w:val="24"/>
          <w:szCs w:val="24"/>
        </w:rPr>
      </w:pPr>
    </w:p>
    <w:p w14:paraId="4A00F2FA" w14:textId="77777777" w:rsidR="000477E2" w:rsidRPr="00D8108E" w:rsidRDefault="00400212" w:rsidP="00400212">
      <w:pPr>
        <w:pStyle w:val="NoSpacing"/>
        <w:ind w:left="284" w:hanging="284"/>
        <w:jc w:val="both"/>
        <w:rPr>
          <w:rFonts w:ascii="Arial" w:hAnsi="Arial" w:cs="Arial"/>
          <w:sz w:val="24"/>
          <w:szCs w:val="24"/>
        </w:rPr>
      </w:pPr>
      <w:r w:rsidRPr="00D8108E">
        <w:rPr>
          <w:rFonts w:ascii="Arial" w:hAnsi="Arial" w:cs="Arial"/>
          <w:b/>
          <w:sz w:val="24"/>
          <w:szCs w:val="24"/>
        </w:rPr>
        <w:t xml:space="preserve">4. </w:t>
      </w:r>
      <w:r w:rsidR="00FC1E1D" w:rsidRPr="00D8108E">
        <w:rPr>
          <w:rFonts w:ascii="Arial" w:hAnsi="Arial" w:cs="Arial"/>
          <w:b/>
          <w:sz w:val="24"/>
          <w:szCs w:val="24"/>
        </w:rPr>
        <w:t>How the Council decides which assets are suitable for Co</w:t>
      </w:r>
      <w:r w:rsidRPr="00D8108E">
        <w:rPr>
          <w:rFonts w:ascii="Arial" w:hAnsi="Arial" w:cs="Arial"/>
          <w:b/>
          <w:sz w:val="24"/>
          <w:szCs w:val="24"/>
        </w:rPr>
        <w:t xml:space="preserve">mmunity Asset </w:t>
      </w:r>
      <w:r w:rsidR="00FC1E1D" w:rsidRPr="00D8108E">
        <w:rPr>
          <w:rFonts w:ascii="Arial" w:hAnsi="Arial" w:cs="Arial"/>
          <w:b/>
          <w:sz w:val="24"/>
          <w:szCs w:val="24"/>
        </w:rPr>
        <w:t>Transfe</w:t>
      </w:r>
      <w:r w:rsidR="00543CF2">
        <w:rPr>
          <w:rFonts w:ascii="Arial" w:hAnsi="Arial" w:cs="Arial"/>
          <w:sz w:val="24"/>
          <w:szCs w:val="24"/>
        </w:rPr>
        <w:t>r</w:t>
      </w:r>
    </w:p>
    <w:p w14:paraId="21763365" w14:textId="77777777" w:rsidR="0097683E" w:rsidRDefault="0097683E" w:rsidP="00C24A2F">
      <w:pPr>
        <w:pStyle w:val="NoSpacing"/>
        <w:ind w:left="284"/>
        <w:jc w:val="both"/>
        <w:rPr>
          <w:rFonts w:ascii="Arial" w:hAnsi="Arial" w:cs="Arial"/>
          <w:sz w:val="24"/>
          <w:szCs w:val="24"/>
        </w:rPr>
      </w:pPr>
    </w:p>
    <w:p w14:paraId="4E9E639C" w14:textId="77777777" w:rsidR="0097683E" w:rsidRDefault="0097683E" w:rsidP="00C24A2F">
      <w:pPr>
        <w:pStyle w:val="NoSpacing"/>
        <w:ind w:left="1134" w:hanging="567"/>
        <w:jc w:val="both"/>
        <w:rPr>
          <w:rFonts w:ascii="Arial" w:hAnsi="Arial" w:cs="Arial"/>
          <w:sz w:val="24"/>
          <w:szCs w:val="24"/>
        </w:rPr>
      </w:pPr>
      <w:r>
        <w:rPr>
          <w:rFonts w:ascii="Arial" w:hAnsi="Arial" w:cs="Arial"/>
          <w:sz w:val="24"/>
          <w:szCs w:val="24"/>
        </w:rPr>
        <w:t>4.1</w:t>
      </w:r>
      <w:r>
        <w:rPr>
          <w:rFonts w:ascii="Arial" w:hAnsi="Arial" w:cs="Arial"/>
          <w:sz w:val="24"/>
          <w:szCs w:val="24"/>
        </w:rPr>
        <w:tab/>
      </w:r>
      <w:r w:rsidRPr="00C24A2F">
        <w:rPr>
          <w:rFonts w:ascii="Arial" w:hAnsi="Arial" w:cs="Arial"/>
          <w:sz w:val="24"/>
          <w:szCs w:val="24"/>
        </w:rPr>
        <w:t xml:space="preserve">A CAT may be appropriate in specific circumstances where: </w:t>
      </w:r>
    </w:p>
    <w:p w14:paraId="2D60412C" w14:textId="77777777" w:rsidR="0097683E" w:rsidRPr="00C24A2F" w:rsidRDefault="0097683E" w:rsidP="0097683E">
      <w:pPr>
        <w:pStyle w:val="NoSpacing"/>
        <w:jc w:val="both"/>
        <w:rPr>
          <w:rFonts w:ascii="Arial" w:hAnsi="Arial" w:cs="Arial"/>
          <w:sz w:val="24"/>
          <w:szCs w:val="24"/>
        </w:rPr>
      </w:pPr>
    </w:p>
    <w:p w14:paraId="60B1053B" w14:textId="77777777" w:rsidR="0097683E" w:rsidRPr="00C24A2F" w:rsidRDefault="0097683E" w:rsidP="00C24A2F">
      <w:pPr>
        <w:pStyle w:val="NoSpacing"/>
        <w:numPr>
          <w:ilvl w:val="1"/>
          <w:numId w:val="29"/>
        </w:numPr>
        <w:ind w:left="1701" w:hanging="283"/>
        <w:jc w:val="both"/>
        <w:rPr>
          <w:rFonts w:ascii="Arial" w:hAnsi="Arial" w:cs="Arial"/>
          <w:sz w:val="24"/>
          <w:szCs w:val="24"/>
        </w:rPr>
      </w:pPr>
      <w:r w:rsidRPr="00C24A2F">
        <w:rPr>
          <w:rFonts w:ascii="Arial" w:hAnsi="Arial" w:cs="Arial"/>
          <w:sz w:val="24"/>
          <w:szCs w:val="24"/>
        </w:rPr>
        <w:t xml:space="preserve">a council property asset is surplus to `the council’s requirements, </w:t>
      </w:r>
    </w:p>
    <w:p w14:paraId="022296E2" w14:textId="77777777" w:rsidR="0097683E" w:rsidRPr="00C24A2F" w:rsidRDefault="0097683E" w:rsidP="00C24A2F">
      <w:pPr>
        <w:pStyle w:val="NoSpacing"/>
        <w:numPr>
          <w:ilvl w:val="1"/>
          <w:numId w:val="29"/>
        </w:numPr>
        <w:ind w:left="1701" w:hanging="283"/>
        <w:jc w:val="both"/>
        <w:rPr>
          <w:rFonts w:ascii="Arial" w:hAnsi="Arial" w:cs="Arial"/>
          <w:sz w:val="24"/>
          <w:szCs w:val="24"/>
        </w:rPr>
      </w:pPr>
      <w:r w:rsidRPr="00C24A2F">
        <w:rPr>
          <w:rFonts w:ascii="Arial" w:hAnsi="Arial" w:cs="Arial"/>
          <w:sz w:val="24"/>
          <w:szCs w:val="24"/>
        </w:rPr>
        <w:t xml:space="preserve">the council has no plan to redevelop the property or sell it to gain a capital </w:t>
      </w:r>
      <w:proofErr w:type="gramStart"/>
      <w:r w:rsidRPr="00C24A2F">
        <w:rPr>
          <w:rFonts w:ascii="Arial" w:hAnsi="Arial" w:cs="Arial"/>
          <w:sz w:val="24"/>
          <w:szCs w:val="24"/>
        </w:rPr>
        <w:t>receipt;</w:t>
      </w:r>
      <w:proofErr w:type="gramEnd"/>
      <w:r w:rsidRPr="00C24A2F">
        <w:rPr>
          <w:rFonts w:ascii="Arial" w:hAnsi="Arial" w:cs="Arial"/>
          <w:sz w:val="24"/>
          <w:szCs w:val="24"/>
        </w:rPr>
        <w:t xml:space="preserve"> </w:t>
      </w:r>
    </w:p>
    <w:p w14:paraId="0403058A" w14:textId="77777777" w:rsidR="0097683E" w:rsidRPr="00C24A2F" w:rsidRDefault="0097683E" w:rsidP="00C24A2F">
      <w:pPr>
        <w:pStyle w:val="NoSpacing"/>
        <w:numPr>
          <w:ilvl w:val="1"/>
          <w:numId w:val="29"/>
        </w:numPr>
        <w:ind w:left="1701" w:hanging="283"/>
        <w:jc w:val="both"/>
        <w:rPr>
          <w:rFonts w:ascii="Arial" w:hAnsi="Arial" w:cs="Arial"/>
          <w:sz w:val="24"/>
          <w:szCs w:val="24"/>
        </w:rPr>
      </w:pPr>
      <w:r w:rsidRPr="00C24A2F">
        <w:rPr>
          <w:rFonts w:ascii="Arial" w:hAnsi="Arial" w:cs="Arial"/>
          <w:sz w:val="24"/>
          <w:szCs w:val="24"/>
        </w:rPr>
        <w:t xml:space="preserve">the Council considers that a VCS organisation would be better placed than itself to deliver the service in question (for example, a community hall), and </w:t>
      </w:r>
    </w:p>
    <w:p w14:paraId="02F843C6" w14:textId="77777777" w:rsidR="000477E2" w:rsidRDefault="0097683E" w:rsidP="00C24A2F">
      <w:pPr>
        <w:pStyle w:val="NoSpacing"/>
        <w:numPr>
          <w:ilvl w:val="1"/>
          <w:numId w:val="29"/>
        </w:numPr>
        <w:ind w:left="1701" w:hanging="283"/>
        <w:jc w:val="both"/>
        <w:rPr>
          <w:rFonts w:ascii="Arial" w:hAnsi="Arial" w:cs="Arial"/>
          <w:sz w:val="24"/>
          <w:szCs w:val="24"/>
        </w:rPr>
      </w:pPr>
      <w:r w:rsidRPr="00C24A2F">
        <w:rPr>
          <w:rFonts w:ascii="Arial" w:hAnsi="Arial" w:cs="Arial"/>
          <w:sz w:val="24"/>
          <w:szCs w:val="24"/>
        </w:rPr>
        <w:t>the transfer would enable them to benefit from grant funding available to organisations with longer leases.</w:t>
      </w:r>
    </w:p>
    <w:p w14:paraId="094CB5BA" w14:textId="77777777" w:rsidR="001B6546" w:rsidRPr="0097683E" w:rsidRDefault="001B6546" w:rsidP="00C24A2F">
      <w:pPr>
        <w:pStyle w:val="NoSpacing"/>
        <w:numPr>
          <w:ilvl w:val="1"/>
          <w:numId w:val="29"/>
        </w:numPr>
        <w:ind w:left="1701" w:hanging="283"/>
        <w:jc w:val="both"/>
        <w:rPr>
          <w:rFonts w:ascii="Arial" w:hAnsi="Arial" w:cs="Arial"/>
          <w:sz w:val="24"/>
          <w:szCs w:val="24"/>
        </w:rPr>
      </w:pPr>
      <w:r>
        <w:rPr>
          <w:rFonts w:ascii="Arial" w:hAnsi="Arial" w:cs="Arial"/>
          <w:sz w:val="24"/>
          <w:szCs w:val="24"/>
        </w:rPr>
        <w:t xml:space="preserve">Where full council, after </w:t>
      </w:r>
      <w:proofErr w:type="gramStart"/>
      <w:r>
        <w:rPr>
          <w:rFonts w:ascii="Arial" w:hAnsi="Arial" w:cs="Arial"/>
          <w:sz w:val="24"/>
          <w:szCs w:val="24"/>
        </w:rPr>
        <w:t>taking into account</w:t>
      </w:r>
      <w:proofErr w:type="gramEnd"/>
      <w:r>
        <w:rPr>
          <w:rFonts w:ascii="Arial" w:hAnsi="Arial" w:cs="Arial"/>
          <w:sz w:val="24"/>
          <w:szCs w:val="24"/>
        </w:rPr>
        <w:t xml:space="preserve"> the recommendations &amp; views of appropriate Officers and external professionals, feel a Community Asset Transfer fits the needs of the council and the transferee best in the circumstances.</w:t>
      </w:r>
    </w:p>
    <w:p w14:paraId="5EE44AA2" w14:textId="77777777" w:rsidR="0097683E" w:rsidRPr="00D8108E" w:rsidRDefault="0097683E" w:rsidP="00400212">
      <w:pPr>
        <w:pStyle w:val="NoSpacing"/>
        <w:jc w:val="both"/>
        <w:rPr>
          <w:rFonts w:ascii="Arial" w:hAnsi="Arial" w:cs="Arial"/>
          <w:sz w:val="24"/>
          <w:szCs w:val="24"/>
        </w:rPr>
      </w:pPr>
    </w:p>
    <w:p w14:paraId="77101D45" w14:textId="77777777" w:rsidR="000477E2" w:rsidRDefault="00754768" w:rsidP="00543CF2">
      <w:pPr>
        <w:pStyle w:val="NoSpacing"/>
        <w:ind w:left="1134" w:hanging="567"/>
        <w:jc w:val="both"/>
        <w:rPr>
          <w:rFonts w:ascii="Arial" w:hAnsi="Arial" w:cs="Arial"/>
          <w:sz w:val="24"/>
          <w:szCs w:val="24"/>
        </w:rPr>
      </w:pPr>
      <w:r w:rsidRPr="00D8108E">
        <w:rPr>
          <w:rFonts w:ascii="Arial" w:hAnsi="Arial" w:cs="Arial"/>
          <w:sz w:val="24"/>
          <w:szCs w:val="24"/>
        </w:rPr>
        <w:t>4.</w:t>
      </w:r>
      <w:r w:rsidR="0097683E">
        <w:rPr>
          <w:rFonts w:ascii="Arial" w:hAnsi="Arial" w:cs="Arial"/>
          <w:sz w:val="24"/>
          <w:szCs w:val="24"/>
        </w:rPr>
        <w:t>2</w:t>
      </w:r>
      <w:r w:rsidR="00543CF2">
        <w:rPr>
          <w:rFonts w:ascii="Arial" w:hAnsi="Arial" w:cs="Arial"/>
          <w:sz w:val="24"/>
          <w:szCs w:val="24"/>
        </w:rPr>
        <w:tab/>
      </w:r>
      <w:r w:rsidRPr="00D8108E">
        <w:rPr>
          <w:rFonts w:ascii="Arial" w:hAnsi="Arial" w:cs="Arial"/>
          <w:sz w:val="24"/>
          <w:szCs w:val="24"/>
        </w:rPr>
        <w:t>A strategic review of the need to retain the property will be taken and t</w:t>
      </w:r>
      <w:r w:rsidR="000477E2" w:rsidRPr="00D8108E">
        <w:rPr>
          <w:rFonts w:ascii="Arial" w:hAnsi="Arial" w:cs="Arial"/>
          <w:sz w:val="24"/>
          <w:szCs w:val="24"/>
        </w:rPr>
        <w:t xml:space="preserve">he asset </w:t>
      </w:r>
      <w:r w:rsidRPr="00D8108E">
        <w:rPr>
          <w:rFonts w:ascii="Arial" w:hAnsi="Arial" w:cs="Arial"/>
          <w:sz w:val="24"/>
          <w:szCs w:val="24"/>
        </w:rPr>
        <w:t>will</w:t>
      </w:r>
      <w:r w:rsidR="000477E2" w:rsidRPr="00D8108E">
        <w:rPr>
          <w:rFonts w:ascii="Arial" w:hAnsi="Arial" w:cs="Arial"/>
          <w:sz w:val="24"/>
          <w:szCs w:val="24"/>
        </w:rPr>
        <w:t xml:space="preserve"> be declared surplus </w:t>
      </w:r>
      <w:r w:rsidR="00400212" w:rsidRPr="00D8108E">
        <w:rPr>
          <w:rFonts w:ascii="Arial" w:hAnsi="Arial" w:cs="Arial"/>
          <w:sz w:val="24"/>
          <w:szCs w:val="24"/>
        </w:rPr>
        <w:t>in line with</w:t>
      </w:r>
      <w:r w:rsidR="000477E2" w:rsidRPr="00D8108E">
        <w:rPr>
          <w:rFonts w:ascii="Arial" w:hAnsi="Arial" w:cs="Arial"/>
          <w:sz w:val="24"/>
          <w:szCs w:val="24"/>
        </w:rPr>
        <w:t xml:space="preserve"> the C</w:t>
      </w:r>
      <w:r w:rsidRPr="00D8108E">
        <w:rPr>
          <w:rFonts w:ascii="Arial" w:hAnsi="Arial" w:cs="Arial"/>
          <w:sz w:val="24"/>
          <w:szCs w:val="24"/>
        </w:rPr>
        <w:t xml:space="preserve">ouncil’s Acquisition </w:t>
      </w:r>
      <w:r w:rsidR="00F73F1E" w:rsidRPr="00D8108E">
        <w:rPr>
          <w:rFonts w:ascii="Arial" w:hAnsi="Arial" w:cs="Arial"/>
          <w:sz w:val="24"/>
          <w:szCs w:val="24"/>
        </w:rPr>
        <w:t xml:space="preserve">&amp; Disposal </w:t>
      </w:r>
      <w:r w:rsidR="000477E2" w:rsidRPr="00D8108E">
        <w:rPr>
          <w:rFonts w:ascii="Arial" w:hAnsi="Arial" w:cs="Arial"/>
          <w:sz w:val="24"/>
          <w:szCs w:val="24"/>
        </w:rPr>
        <w:t>Policy.</w:t>
      </w:r>
    </w:p>
    <w:p w14:paraId="403FCC1D" w14:textId="77777777" w:rsidR="000477E2" w:rsidRPr="00D8108E" w:rsidRDefault="000477E2" w:rsidP="002B6BCA">
      <w:pPr>
        <w:pStyle w:val="NoSpacing"/>
        <w:jc w:val="both"/>
        <w:rPr>
          <w:rFonts w:ascii="Arial" w:hAnsi="Arial" w:cs="Arial"/>
          <w:sz w:val="24"/>
          <w:szCs w:val="24"/>
        </w:rPr>
      </w:pPr>
    </w:p>
    <w:p w14:paraId="6A864BAD" w14:textId="77777777" w:rsidR="000477E2" w:rsidRDefault="0085241F" w:rsidP="00543CF2">
      <w:pPr>
        <w:pStyle w:val="NoSpacing"/>
        <w:ind w:left="1134" w:hanging="567"/>
        <w:jc w:val="both"/>
        <w:rPr>
          <w:rFonts w:ascii="Arial" w:hAnsi="Arial" w:cs="Arial"/>
          <w:sz w:val="24"/>
          <w:szCs w:val="24"/>
        </w:rPr>
      </w:pPr>
      <w:r>
        <w:rPr>
          <w:rFonts w:ascii="Arial" w:hAnsi="Arial" w:cs="Arial"/>
          <w:sz w:val="24"/>
          <w:szCs w:val="24"/>
        </w:rPr>
        <w:t>4.</w:t>
      </w:r>
      <w:r w:rsidR="0097683E">
        <w:rPr>
          <w:rFonts w:ascii="Arial" w:hAnsi="Arial" w:cs="Arial"/>
          <w:sz w:val="24"/>
          <w:szCs w:val="24"/>
        </w:rPr>
        <w:t>3</w:t>
      </w:r>
      <w:r w:rsidR="00543CF2">
        <w:rPr>
          <w:rFonts w:ascii="Arial" w:hAnsi="Arial" w:cs="Arial"/>
          <w:sz w:val="24"/>
          <w:szCs w:val="24"/>
        </w:rPr>
        <w:tab/>
      </w:r>
      <w:r w:rsidR="000477E2" w:rsidRPr="00D8108E">
        <w:rPr>
          <w:rFonts w:ascii="Arial" w:hAnsi="Arial" w:cs="Arial"/>
          <w:sz w:val="24"/>
          <w:szCs w:val="24"/>
        </w:rPr>
        <w:t xml:space="preserve">The asset </w:t>
      </w:r>
      <w:proofErr w:type="gramStart"/>
      <w:r w:rsidR="000477E2" w:rsidRPr="00D8108E">
        <w:rPr>
          <w:rFonts w:ascii="Arial" w:hAnsi="Arial" w:cs="Arial"/>
          <w:sz w:val="24"/>
          <w:szCs w:val="24"/>
        </w:rPr>
        <w:t>is considered to be</w:t>
      </w:r>
      <w:proofErr w:type="gramEnd"/>
      <w:r w:rsidR="000477E2" w:rsidRPr="00D8108E">
        <w:rPr>
          <w:rFonts w:ascii="Arial" w:hAnsi="Arial" w:cs="Arial"/>
          <w:sz w:val="24"/>
          <w:szCs w:val="24"/>
        </w:rPr>
        <w:t xml:space="preserve"> of a benefit to the local community but if sold is most likely to be developed for a non-community use.</w:t>
      </w:r>
    </w:p>
    <w:p w14:paraId="3D120F34" w14:textId="77777777" w:rsidR="003A6BE4" w:rsidRPr="00D8108E" w:rsidRDefault="003A6BE4" w:rsidP="002B6BCA">
      <w:pPr>
        <w:pStyle w:val="NoSpacing"/>
        <w:jc w:val="both"/>
        <w:rPr>
          <w:rFonts w:ascii="Arial" w:hAnsi="Arial" w:cs="Arial"/>
          <w:sz w:val="24"/>
          <w:szCs w:val="24"/>
        </w:rPr>
      </w:pPr>
    </w:p>
    <w:p w14:paraId="78DE122F" w14:textId="77777777" w:rsidR="003A6BE4" w:rsidRPr="00493F66" w:rsidRDefault="0085241F" w:rsidP="00543CF2">
      <w:pPr>
        <w:pStyle w:val="NoSpacing"/>
        <w:ind w:left="1134" w:hanging="567"/>
        <w:jc w:val="both"/>
        <w:rPr>
          <w:rFonts w:ascii="Arial" w:hAnsi="Arial" w:cs="Arial"/>
          <w:sz w:val="24"/>
          <w:szCs w:val="24"/>
        </w:rPr>
      </w:pPr>
      <w:r>
        <w:rPr>
          <w:rFonts w:ascii="Arial" w:hAnsi="Arial" w:cs="Arial"/>
          <w:sz w:val="24"/>
          <w:szCs w:val="24"/>
        </w:rPr>
        <w:t>4.</w:t>
      </w:r>
      <w:r w:rsidR="0097683E">
        <w:rPr>
          <w:rFonts w:ascii="Arial" w:hAnsi="Arial" w:cs="Arial"/>
          <w:sz w:val="24"/>
          <w:szCs w:val="24"/>
        </w:rPr>
        <w:t>4</w:t>
      </w:r>
      <w:r w:rsidR="00543CF2">
        <w:rPr>
          <w:rFonts w:ascii="Arial" w:hAnsi="Arial" w:cs="Arial"/>
          <w:sz w:val="24"/>
          <w:szCs w:val="24"/>
        </w:rPr>
        <w:tab/>
      </w:r>
      <w:r w:rsidR="003A6BE4" w:rsidRPr="00D8108E">
        <w:rPr>
          <w:rFonts w:ascii="Arial" w:hAnsi="Arial" w:cs="Arial"/>
          <w:sz w:val="24"/>
          <w:szCs w:val="24"/>
        </w:rPr>
        <w:t xml:space="preserve">The state of repair of the property is such that it </w:t>
      </w:r>
      <w:r w:rsidR="00A12B9B" w:rsidRPr="00D8108E">
        <w:rPr>
          <w:rFonts w:ascii="Arial" w:hAnsi="Arial" w:cs="Arial"/>
          <w:sz w:val="24"/>
          <w:szCs w:val="24"/>
        </w:rPr>
        <w:t xml:space="preserve">is capable of occupation with a </w:t>
      </w:r>
      <w:r w:rsidR="003A6BE4" w:rsidRPr="00D8108E">
        <w:rPr>
          <w:rFonts w:ascii="Arial" w:hAnsi="Arial" w:cs="Arial"/>
          <w:sz w:val="24"/>
          <w:szCs w:val="24"/>
        </w:rPr>
        <w:t xml:space="preserve">reasonable </w:t>
      </w:r>
      <w:r w:rsidR="00A12B9B" w:rsidRPr="00D8108E">
        <w:rPr>
          <w:rFonts w:ascii="Arial" w:hAnsi="Arial" w:cs="Arial"/>
          <w:sz w:val="24"/>
          <w:szCs w:val="24"/>
        </w:rPr>
        <w:t xml:space="preserve">level of capital expenditure by the Council or via a capital grant </w:t>
      </w:r>
      <w:proofErr w:type="spellStart"/>
      <w:r w:rsidR="00A12B9B" w:rsidRPr="00D8108E">
        <w:rPr>
          <w:rFonts w:ascii="Arial" w:hAnsi="Arial" w:cs="Arial"/>
          <w:sz w:val="24"/>
          <w:szCs w:val="24"/>
        </w:rPr>
        <w:t>eg.</w:t>
      </w:r>
      <w:proofErr w:type="spellEnd"/>
      <w:r w:rsidR="00A12B9B" w:rsidRPr="00D8108E">
        <w:rPr>
          <w:rFonts w:ascii="Arial" w:hAnsi="Arial" w:cs="Arial"/>
          <w:sz w:val="24"/>
          <w:szCs w:val="24"/>
        </w:rPr>
        <w:t xml:space="preserve"> Heritage Lottery Fund.</w:t>
      </w:r>
    </w:p>
    <w:p w14:paraId="7A6C7C2C" w14:textId="77777777" w:rsidR="00AF62D7" w:rsidRPr="00C10BF6" w:rsidRDefault="00AF62D7" w:rsidP="00543CF2">
      <w:pPr>
        <w:pStyle w:val="NoSpacing"/>
        <w:ind w:left="1134" w:hanging="567"/>
        <w:jc w:val="both"/>
        <w:rPr>
          <w:rFonts w:ascii="Arial" w:hAnsi="Arial" w:cs="Arial"/>
          <w:sz w:val="24"/>
          <w:szCs w:val="24"/>
        </w:rPr>
      </w:pPr>
    </w:p>
    <w:p w14:paraId="2EE4A1CA" w14:textId="77777777" w:rsidR="00B252F3" w:rsidRPr="00D8108E" w:rsidRDefault="00543CF2" w:rsidP="00B252F3">
      <w:pPr>
        <w:pStyle w:val="NoSpacing"/>
        <w:ind w:left="1134" w:hanging="567"/>
        <w:jc w:val="both"/>
        <w:rPr>
          <w:rFonts w:ascii="Arial" w:hAnsi="Arial" w:cs="Arial"/>
          <w:sz w:val="24"/>
          <w:szCs w:val="24"/>
        </w:rPr>
      </w:pPr>
      <w:r>
        <w:rPr>
          <w:rFonts w:ascii="Arial" w:hAnsi="Arial" w:cs="Arial"/>
          <w:sz w:val="24"/>
          <w:szCs w:val="24"/>
        </w:rPr>
        <w:t>4.4</w:t>
      </w:r>
      <w:r w:rsidR="00B252F3">
        <w:rPr>
          <w:rFonts w:ascii="Arial" w:hAnsi="Arial" w:cs="Arial"/>
          <w:sz w:val="24"/>
          <w:szCs w:val="24"/>
        </w:rPr>
        <w:tab/>
      </w:r>
      <w:r w:rsidR="00B252F3" w:rsidRPr="006E21A9">
        <w:rPr>
          <w:rFonts w:ascii="Arial" w:hAnsi="Arial" w:cs="Arial"/>
          <w:sz w:val="24"/>
          <w:szCs w:val="24"/>
        </w:rPr>
        <w:t xml:space="preserve">The Council will undertake a </w:t>
      </w:r>
      <w:proofErr w:type="gramStart"/>
      <w:r w:rsidR="00B252F3" w:rsidRPr="006E21A9">
        <w:rPr>
          <w:rFonts w:ascii="Arial" w:hAnsi="Arial" w:cs="Arial"/>
          <w:sz w:val="24"/>
          <w:szCs w:val="24"/>
        </w:rPr>
        <w:t>twelve week</w:t>
      </w:r>
      <w:proofErr w:type="gramEnd"/>
      <w:r w:rsidR="00B252F3" w:rsidRPr="006E21A9">
        <w:rPr>
          <w:rFonts w:ascii="Arial" w:hAnsi="Arial" w:cs="Arial"/>
          <w:sz w:val="24"/>
          <w:szCs w:val="24"/>
        </w:rPr>
        <w:t xml:space="preserve"> consultation targeted at voluntary community groups and the wider public ahead of releasing the asset. This will be achieved through proactive marketing.</w:t>
      </w:r>
    </w:p>
    <w:p w14:paraId="141F9B53" w14:textId="77777777" w:rsidR="004136F4" w:rsidRDefault="004136F4" w:rsidP="00543CF2">
      <w:pPr>
        <w:pStyle w:val="NoSpacing"/>
        <w:ind w:left="1134" w:hanging="567"/>
        <w:jc w:val="both"/>
        <w:rPr>
          <w:rFonts w:ascii="Arial" w:hAnsi="Arial" w:cs="Arial"/>
          <w:sz w:val="24"/>
          <w:szCs w:val="24"/>
        </w:rPr>
      </w:pPr>
    </w:p>
    <w:p w14:paraId="1B9689EF" w14:textId="77777777" w:rsidR="004F5A21" w:rsidRDefault="004F5A21" w:rsidP="004F5A21">
      <w:pPr>
        <w:pStyle w:val="NoSpacing"/>
        <w:rPr>
          <w:rFonts w:ascii="Arial" w:hAnsi="Arial" w:cs="Arial"/>
          <w:sz w:val="24"/>
          <w:szCs w:val="24"/>
        </w:rPr>
      </w:pPr>
    </w:p>
    <w:p w14:paraId="793653F0" w14:textId="77777777" w:rsidR="004F5A21" w:rsidRDefault="00FC1E1D" w:rsidP="004F5A21">
      <w:pPr>
        <w:pStyle w:val="NoSpacing"/>
        <w:rPr>
          <w:rFonts w:ascii="Arial" w:hAnsi="Arial" w:cs="Arial"/>
          <w:b/>
          <w:sz w:val="24"/>
          <w:szCs w:val="24"/>
        </w:rPr>
      </w:pPr>
      <w:r>
        <w:rPr>
          <w:rFonts w:ascii="Arial" w:hAnsi="Arial" w:cs="Arial"/>
          <w:b/>
          <w:sz w:val="24"/>
          <w:szCs w:val="24"/>
        </w:rPr>
        <w:t>5</w:t>
      </w:r>
      <w:r w:rsidR="004F5A21" w:rsidRPr="00EC383E">
        <w:rPr>
          <w:rFonts w:ascii="Arial" w:hAnsi="Arial" w:cs="Arial"/>
          <w:b/>
          <w:sz w:val="24"/>
          <w:szCs w:val="24"/>
        </w:rPr>
        <w:t>.</w:t>
      </w:r>
      <w:r w:rsidR="004F5A21">
        <w:rPr>
          <w:rFonts w:ascii="Arial" w:hAnsi="Arial" w:cs="Arial"/>
          <w:sz w:val="24"/>
          <w:szCs w:val="24"/>
        </w:rPr>
        <w:t xml:space="preserve">   </w:t>
      </w:r>
      <w:r w:rsidR="004F5A21" w:rsidRPr="00601EC3">
        <w:rPr>
          <w:rFonts w:ascii="Arial" w:hAnsi="Arial" w:cs="Arial"/>
          <w:b/>
          <w:sz w:val="24"/>
          <w:szCs w:val="24"/>
        </w:rPr>
        <w:t xml:space="preserve">Which organisations can be considered for CAT? </w:t>
      </w:r>
    </w:p>
    <w:p w14:paraId="343F0E48" w14:textId="77777777" w:rsidR="004F5A21" w:rsidRPr="003E0B80" w:rsidRDefault="004F5A21" w:rsidP="004F5A21">
      <w:pPr>
        <w:pStyle w:val="NoSpacing"/>
        <w:rPr>
          <w:rFonts w:ascii="Arial" w:hAnsi="Arial" w:cs="Arial"/>
          <w:sz w:val="24"/>
          <w:szCs w:val="24"/>
        </w:rPr>
      </w:pPr>
    </w:p>
    <w:p w14:paraId="7213AFCD" w14:textId="77777777" w:rsidR="004F5A21" w:rsidRPr="00905529" w:rsidRDefault="00FC1E1D" w:rsidP="00FF41DC">
      <w:pPr>
        <w:pStyle w:val="NoSpacing"/>
        <w:ind w:left="1134" w:hanging="567"/>
        <w:rPr>
          <w:rFonts w:ascii="Arial" w:hAnsi="Arial" w:cs="Arial"/>
          <w:sz w:val="24"/>
          <w:szCs w:val="24"/>
        </w:rPr>
      </w:pPr>
      <w:r w:rsidRPr="00905529">
        <w:rPr>
          <w:rFonts w:ascii="Arial" w:hAnsi="Arial" w:cs="Arial"/>
          <w:sz w:val="24"/>
          <w:szCs w:val="24"/>
        </w:rPr>
        <w:t>5</w:t>
      </w:r>
      <w:r w:rsidR="004F5A21" w:rsidRPr="00905529">
        <w:rPr>
          <w:rFonts w:ascii="Arial" w:hAnsi="Arial" w:cs="Arial"/>
          <w:sz w:val="24"/>
          <w:szCs w:val="24"/>
        </w:rPr>
        <w:t>.1</w:t>
      </w:r>
      <w:r w:rsidR="00FF41DC" w:rsidRPr="00905529">
        <w:rPr>
          <w:rFonts w:ascii="Arial" w:hAnsi="Arial" w:cs="Arial"/>
          <w:sz w:val="24"/>
          <w:szCs w:val="24"/>
        </w:rPr>
        <w:tab/>
      </w:r>
      <w:r w:rsidR="002B6BCA" w:rsidRPr="002B6BCA">
        <w:rPr>
          <w:rFonts w:ascii="Arial" w:hAnsi="Arial" w:cs="Arial"/>
          <w:sz w:val="24"/>
          <w:szCs w:val="24"/>
        </w:rPr>
        <w:t>Voluntary and Community Sector Organisations</w:t>
      </w:r>
      <w:r w:rsidR="004F5A21" w:rsidRPr="00905529">
        <w:rPr>
          <w:rFonts w:ascii="Arial" w:hAnsi="Arial" w:cs="Arial"/>
          <w:sz w:val="24"/>
          <w:szCs w:val="24"/>
        </w:rPr>
        <w:t xml:space="preserve"> or organisations that are not for private profit:</w:t>
      </w:r>
    </w:p>
    <w:p w14:paraId="784C4EE5" w14:textId="77777777" w:rsidR="004F5A21" w:rsidRPr="003E0B80" w:rsidRDefault="004F5A21" w:rsidP="00FF41DC">
      <w:pPr>
        <w:pStyle w:val="NoSpacing"/>
        <w:ind w:left="1134" w:hanging="567"/>
        <w:rPr>
          <w:rFonts w:ascii="Arial" w:hAnsi="Arial" w:cs="Arial"/>
          <w:sz w:val="24"/>
          <w:szCs w:val="24"/>
        </w:rPr>
      </w:pPr>
      <w:r w:rsidRPr="003E0B80">
        <w:rPr>
          <w:rFonts w:ascii="Arial" w:hAnsi="Arial" w:cs="Arial"/>
          <w:sz w:val="24"/>
          <w:szCs w:val="24"/>
        </w:rPr>
        <w:t xml:space="preserve"> </w:t>
      </w:r>
    </w:p>
    <w:p w14:paraId="227B981C" w14:textId="77777777" w:rsidR="004F5A21" w:rsidRPr="003E0B80" w:rsidRDefault="004F5A21" w:rsidP="00905529">
      <w:pPr>
        <w:pStyle w:val="NoSpacing"/>
        <w:numPr>
          <w:ilvl w:val="0"/>
          <w:numId w:val="2"/>
        </w:numPr>
        <w:ind w:left="1701" w:hanging="567"/>
        <w:rPr>
          <w:rFonts w:ascii="Arial" w:hAnsi="Arial" w:cs="Arial"/>
          <w:sz w:val="24"/>
          <w:szCs w:val="24"/>
        </w:rPr>
      </w:pPr>
      <w:r w:rsidRPr="003E0B80">
        <w:rPr>
          <w:rFonts w:ascii="Arial" w:hAnsi="Arial" w:cs="Arial"/>
          <w:sz w:val="24"/>
          <w:szCs w:val="24"/>
        </w:rPr>
        <w:t xml:space="preserve">unincorporated charitable organisation </w:t>
      </w:r>
    </w:p>
    <w:p w14:paraId="7A8739D1" w14:textId="77777777" w:rsidR="004F5A21" w:rsidRPr="003E0B80" w:rsidRDefault="004F5A21" w:rsidP="00905529">
      <w:pPr>
        <w:pStyle w:val="NoSpacing"/>
        <w:numPr>
          <w:ilvl w:val="0"/>
          <w:numId w:val="2"/>
        </w:numPr>
        <w:ind w:left="1701" w:hanging="567"/>
        <w:rPr>
          <w:rFonts w:ascii="Arial" w:hAnsi="Arial" w:cs="Arial"/>
          <w:sz w:val="24"/>
          <w:szCs w:val="24"/>
        </w:rPr>
      </w:pPr>
      <w:r w:rsidRPr="003E0B80">
        <w:rPr>
          <w:rFonts w:ascii="Arial" w:hAnsi="Arial" w:cs="Arial"/>
          <w:sz w:val="24"/>
          <w:szCs w:val="24"/>
        </w:rPr>
        <w:t xml:space="preserve">company limited by guarantee with charitable status </w:t>
      </w:r>
    </w:p>
    <w:p w14:paraId="30C20A5A" w14:textId="77777777" w:rsidR="004F5A21" w:rsidRPr="003E0B80" w:rsidRDefault="004F5A21" w:rsidP="00905529">
      <w:pPr>
        <w:pStyle w:val="NoSpacing"/>
        <w:numPr>
          <w:ilvl w:val="0"/>
          <w:numId w:val="2"/>
        </w:numPr>
        <w:ind w:left="1701" w:hanging="567"/>
        <w:rPr>
          <w:rFonts w:ascii="Arial" w:hAnsi="Arial" w:cs="Arial"/>
          <w:sz w:val="24"/>
          <w:szCs w:val="24"/>
        </w:rPr>
      </w:pPr>
      <w:r w:rsidRPr="003E0B80">
        <w:rPr>
          <w:rFonts w:ascii="Arial" w:hAnsi="Arial" w:cs="Arial"/>
          <w:sz w:val="24"/>
          <w:szCs w:val="24"/>
        </w:rPr>
        <w:t xml:space="preserve">Community Interest Company (CIC) limited by guarantee or by shares </w:t>
      </w:r>
    </w:p>
    <w:p w14:paraId="1F13E940" w14:textId="77777777" w:rsidR="004F5A21" w:rsidRPr="003E0B80" w:rsidRDefault="004F5A21" w:rsidP="00905529">
      <w:pPr>
        <w:pStyle w:val="NoSpacing"/>
        <w:numPr>
          <w:ilvl w:val="0"/>
          <w:numId w:val="2"/>
        </w:numPr>
        <w:ind w:left="1701" w:hanging="567"/>
        <w:rPr>
          <w:rFonts w:ascii="Arial" w:hAnsi="Arial" w:cs="Arial"/>
          <w:sz w:val="24"/>
          <w:szCs w:val="24"/>
        </w:rPr>
      </w:pPr>
      <w:r w:rsidRPr="003E0B80">
        <w:rPr>
          <w:rFonts w:ascii="Arial" w:hAnsi="Arial" w:cs="Arial"/>
          <w:sz w:val="24"/>
          <w:szCs w:val="24"/>
        </w:rPr>
        <w:t xml:space="preserve">Charitable Incorporated Organisation </w:t>
      </w:r>
    </w:p>
    <w:p w14:paraId="59E80BD3" w14:textId="77777777" w:rsidR="004F5A21" w:rsidRPr="00D8108E" w:rsidRDefault="004F5A21" w:rsidP="00905529">
      <w:pPr>
        <w:pStyle w:val="NoSpacing"/>
        <w:numPr>
          <w:ilvl w:val="0"/>
          <w:numId w:val="2"/>
        </w:numPr>
        <w:ind w:left="1701" w:hanging="567"/>
        <w:rPr>
          <w:rFonts w:ascii="Arial" w:hAnsi="Arial" w:cs="Arial"/>
          <w:sz w:val="24"/>
          <w:szCs w:val="24"/>
        </w:rPr>
      </w:pPr>
      <w:r w:rsidRPr="00D8108E">
        <w:rPr>
          <w:rFonts w:ascii="Arial" w:hAnsi="Arial" w:cs="Arial"/>
          <w:sz w:val="24"/>
          <w:szCs w:val="24"/>
        </w:rPr>
        <w:t xml:space="preserve">Community Amateur Sports Club </w:t>
      </w:r>
    </w:p>
    <w:p w14:paraId="361A73BF" w14:textId="77777777" w:rsidR="004F5A21" w:rsidRDefault="004F5A21" w:rsidP="00905529">
      <w:pPr>
        <w:pStyle w:val="NoSpacing"/>
        <w:numPr>
          <w:ilvl w:val="0"/>
          <w:numId w:val="2"/>
        </w:numPr>
        <w:ind w:left="1701" w:hanging="567"/>
        <w:rPr>
          <w:rFonts w:ascii="Arial" w:hAnsi="Arial" w:cs="Arial"/>
          <w:sz w:val="24"/>
          <w:szCs w:val="24"/>
        </w:rPr>
      </w:pPr>
      <w:r>
        <w:rPr>
          <w:rFonts w:ascii="Arial" w:hAnsi="Arial" w:cs="Arial"/>
          <w:sz w:val="24"/>
          <w:szCs w:val="24"/>
        </w:rPr>
        <w:t>O</w:t>
      </w:r>
      <w:r w:rsidRPr="003E0B80">
        <w:rPr>
          <w:rFonts w:ascii="Arial" w:hAnsi="Arial" w:cs="Arial"/>
          <w:sz w:val="24"/>
          <w:szCs w:val="24"/>
        </w:rPr>
        <w:t>ther charitable bodies may be considered at the Council</w:t>
      </w:r>
      <w:r w:rsidR="00751A46">
        <w:rPr>
          <w:rFonts w:ascii="Arial" w:hAnsi="Arial" w:cs="Arial"/>
          <w:sz w:val="24"/>
          <w:szCs w:val="24"/>
        </w:rPr>
        <w:t>’</w:t>
      </w:r>
      <w:r w:rsidRPr="003E0B80">
        <w:rPr>
          <w:rFonts w:ascii="Arial" w:hAnsi="Arial" w:cs="Arial"/>
          <w:sz w:val="24"/>
          <w:szCs w:val="24"/>
        </w:rPr>
        <w:t>s discretion.</w:t>
      </w:r>
    </w:p>
    <w:p w14:paraId="2FD734EA" w14:textId="77777777" w:rsidR="004136F4" w:rsidRDefault="004136F4" w:rsidP="00FF41DC">
      <w:pPr>
        <w:pStyle w:val="NoSpacing"/>
        <w:ind w:left="1134" w:hanging="567"/>
        <w:rPr>
          <w:rFonts w:ascii="Arial" w:hAnsi="Arial" w:cs="Arial"/>
          <w:sz w:val="24"/>
          <w:szCs w:val="24"/>
        </w:rPr>
      </w:pPr>
    </w:p>
    <w:p w14:paraId="6E15B645" w14:textId="77777777" w:rsidR="004F5A21" w:rsidRPr="003E0B80" w:rsidRDefault="004F5A21" w:rsidP="00FF41DC">
      <w:pPr>
        <w:pStyle w:val="NoSpacing"/>
        <w:ind w:left="1134" w:hanging="567"/>
        <w:rPr>
          <w:rFonts w:ascii="Arial" w:hAnsi="Arial" w:cs="Arial"/>
          <w:sz w:val="24"/>
          <w:szCs w:val="24"/>
        </w:rPr>
      </w:pPr>
    </w:p>
    <w:p w14:paraId="51FE56EC" w14:textId="77777777" w:rsidR="004F5A21" w:rsidRPr="00905529" w:rsidRDefault="00FC1E1D" w:rsidP="00FF41DC">
      <w:pPr>
        <w:pStyle w:val="NoSpacing"/>
        <w:ind w:left="1134" w:hanging="567"/>
        <w:rPr>
          <w:rFonts w:ascii="Arial" w:hAnsi="Arial" w:cs="Arial"/>
          <w:sz w:val="24"/>
          <w:szCs w:val="24"/>
        </w:rPr>
      </w:pPr>
      <w:r w:rsidRPr="00905529">
        <w:rPr>
          <w:rFonts w:ascii="Arial" w:hAnsi="Arial" w:cs="Arial"/>
          <w:sz w:val="24"/>
          <w:szCs w:val="24"/>
        </w:rPr>
        <w:t>5</w:t>
      </w:r>
      <w:r w:rsidR="004F5A21" w:rsidRPr="00905529">
        <w:rPr>
          <w:rFonts w:ascii="Arial" w:hAnsi="Arial" w:cs="Arial"/>
          <w:sz w:val="24"/>
          <w:szCs w:val="24"/>
        </w:rPr>
        <w:t>.2</w:t>
      </w:r>
      <w:r w:rsidR="00FF41DC" w:rsidRPr="00905529">
        <w:rPr>
          <w:rFonts w:ascii="Arial" w:hAnsi="Arial" w:cs="Arial"/>
          <w:sz w:val="24"/>
          <w:szCs w:val="24"/>
        </w:rPr>
        <w:tab/>
      </w:r>
      <w:r w:rsidR="004F5A21" w:rsidRPr="00905529">
        <w:rPr>
          <w:rFonts w:ascii="Arial" w:hAnsi="Arial" w:cs="Arial"/>
          <w:sz w:val="24"/>
          <w:szCs w:val="24"/>
        </w:rPr>
        <w:t xml:space="preserve">CAT recipients can be of any size and need to: </w:t>
      </w:r>
    </w:p>
    <w:p w14:paraId="25597E44" w14:textId="77777777" w:rsidR="004F5A21" w:rsidRPr="00905529" w:rsidRDefault="004F5A21" w:rsidP="00FF41DC">
      <w:pPr>
        <w:pStyle w:val="NoSpacing"/>
        <w:ind w:left="1134" w:hanging="567"/>
        <w:rPr>
          <w:rFonts w:ascii="Arial" w:hAnsi="Arial" w:cs="Arial"/>
          <w:sz w:val="24"/>
          <w:szCs w:val="24"/>
        </w:rPr>
      </w:pPr>
    </w:p>
    <w:p w14:paraId="754DCB12" w14:textId="77777777" w:rsidR="004F5A21" w:rsidRPr="00905529" w:rsidRDefault="004F5A21" w:rsidP="00905529">
      <w:pPr>
        <w:pStyle w:val="NoSpacing"/>
        <w:numPr>
          <w:ilvl w:val="0"/>
          <w:numId w:val="6"/>
        </w:numPr>
        <w:ind w:left="1701" w:hanging="567"/>
        <w:rPr>
          <w:rFonts w:ascii="Arial" w:hAnsi="Arial" w:cs="Arial"/>
          <w:sz w:val="24"/>
          <w:szCs w:val="24"/>
        </w:rPr>
      </w:pPr>
      <w:r w:rsidRPr="00905529">
        <w:rPr>
          <w:rFonts w:ascii="Arial" w:hAnsi="Arial" w:cs="Arial"/>
          <w:sz w:val="24"/>
          <w:szCs w:val="24"/>
        </w:rPr>
        <w:t xml:space="preserve">aim to deliver social, economic or environmental benefits </w:t>
      </w:r>
    </w:p>
    <w:p w14:paraId="44745F9C" w14:textId="77777777" w:rsidR="004F5A21" w:rsidRPr="00905529" w:rsidRDefault="004F5A21" w:rsidP="00905529">
      <w:pPr>
        <w:pStyle w:val="NoSpacing"/>
        <w:numPr>
          <w:ilvl w:val="0"/>
          <w:numId w:val="6"/>
        </w:numPr>
        <w:ind w:left="1701" w:hanging="567"/>
        <w:rPr>
          <w:rFonts w:ascii="Arial" w:hAnsi="Arial" w:cs="Arial"/>
          <w:sz w:val="24"/>
          <w:szCs w:val="24"/>
        </w:rPr>
      </w:pPr>
      <w:r w:rsidRPr="00905529">
        <w:rPr>
          <w:rFonts w:ascii="Arial" w:hAnsi="Arial" w:cs="Arial"/>
          <w:sz w:val="24"/>
          <w:szCs w:val="24"/>
        </w:rPr>
        <w:t>directly benefit the people of Lisburn and Castlereagh City Council area</w:t>
      </w:r>
    </w:p>
    <w:p w14:paraId="3F84B711" w14:textId="77777777" w:rsidR="004F5A21" w:rsidRPr="00905529" w:rsidRDefault="004F5A21" w:rsidP="00905529">
      <w:pPr>
        <w:pStyle w:val="NoSpacing"/>
        <w:numPr>
          <w:ilvl w:val="0"/>
          <w:numId w:val="6"/>
        </w:numPr>
        <w:ind w:left="1701" w:hanging="567"/>
        <w:rPr>
          <w:rFonts w:ascii="Arial" w:hAnsi="Arial" w:cs="Arial"/>
          <w:sz w:val="24"/>
          <w:szCs w:val="24"/>
        </w:rPr>
      </w:pPr>
      <w:r w:rsidRPr="00905529">
        <w:rPr>
          <w:rFonts w:ascii="Arial" w:hAnsi="Arial" w:cs="Arial"/>
          <w:sz w:val="24"/>
          <w:szCs w:val="24"/>
        </w:rPr>
        <w:t>benefit as wide and diverse a range of local people as possible within the</w:t>
      </w:r>
      <w:r w:rsidR="00FF41DC" w:rsidRPr="00905529">
        <w:rPr>
          <w:rFonts w:ascii="Arial" w:hAnsi="Arial" w:cs="Arial"/>
          <w:sz w:val="24"/>
          <w:szCs w:val="24"/>
        </w:rPr>
        <w:t xml:space="preserve"> </w:t>
      </w:r>
      <w:r w:rsidRPr="00905529">
        <w:rPr>
          <w:rFonts w:ascii="Arial" w:hAnsi="Arial" w:cs="Arial"/>
          <w:sz w:val="24"/>
          <w:szCs w:val="24"/>
        </w:rPr>
        <w:t xml:space="preserve">community in which the asset is located </w:t>
      </w:r>
    </w:p>
    <w:p w14:paraId="616FE762" w14:textId="77777777" w:rsidR="004F5A21" w:rsidRPr="00905529" w:rsidRDefault="004F5A21" w:rsidP="00FF41DC">
      <w:pPr>
        <w:pStyle w:val="NoSpacing"/>
        <w:ind w:left="1134" w:hanging="567"/>
        <w:rPr>
          <w:rFonts w:ascii="Arial" w:hAnsi="Arial" w:cs="Arial"/>
          <w:sz w:val="24"/>
          <w:szCs w:val="24"/>
        </w:rPr>
      </w:pPr>
    </w:p>
    <w:p w14:paraId="1D0C7D22" w14:textId="77777777" w:rsidR="004136F4" w:rsidRDefault="004136F4" w:rsidP="004F5A21">
      <w:pPr>
        <w:pStyle w:val="NoSpacing"/>
        <w:rPr>
          <w:rFonts w:ascii="Arial" w:hAnsi="Arial" w:cs="Arial"/>
          <w:sz w:val="24"/>
          <w:szCs w:val="24"/>
        </w:rPr>
      </w:pPr>
    </w:p>
    <w:p w14:paraId="032955BA" w14:textId="77777777" w:rsidR="004F5A21" w:rsidRDefault="004F5A21" w:rsidP="004F5A21">
      <w:pPr>
        <w:pStyle w:val="NoSpacing"/>
        <w:rPr>
          <w:rFonts w:ascii="Arial" w:hAnsi="Arial" w:cs="Arial"/>
          <w:sz w:val="24"/>
          <w:szCs w:val="24"/>
        </w:rPr>
      </w:pPr>
    </w:p>
    <w:p w14:paraId="63CA61E9" w14:textId="77777777" w:rsidR="004F5A21" w:rsidRDefault="00FC1E1D" w:rsidP="00D52C14">
      <w:pPr>
        <w:pStyle w:val="NoSpacing"/>
        <w:ind w:left="567" w:hanging="567"/>
        <w:rPr>
          <w:rFonts w:ascii="Arial" w:hAnsi="Arial" w:cs="Arial"/>
          <w:sz w:val="24"/>
          <w:szCs w:val="24"/>
        </w:rPr>
      </w:pPr>
      <w:r>
        <w:rPr>
          <w:rFonts w:ascii="Arial" w:hAnsi="Arial" w:cs="Arial"/>
          <w:b/>
          <w:sz w:val="24"/>
          <w:szCs w:val="24"/>
        </w:rPr>
        <w:t>6</w:t>
      </w:r>
      <w:r w:rsidR="004F5A21" w:rsidRPr="00EC383E">
        <w:rPr>
          <w:rFonts w:ascii="Arial" w:hAnsi="Arial" w:cs="Arial"/>
          <w:b/>
          <w:sz w:val="24"/>
          <w:szCs w:val="24"/>
        </w:rPr>
        <w:t>.</w:t>
      </w:r>
      <w:r w:rsidR="00D52C14">
        <w:rPr>
          <w:rFonts w:ascii="Arial" w:hAnsi="Arial" w:cs="Arial"/>
          <w:sz w:val="24"/>
          <w:szCs w:val="24"/>
        </w:rPr>
        <w:tab/>
      </w:r>
      <w:r w:rsidR="004F5A21" w:rsidRPr="00EC383E">
        <w:rPr>
          <w:rFonts w:ascii="Arial" w:hAnsi="Arial" w:cs="Arial"/>
          <w:b/>
          <w:sz w:val="24"/>
          <w:szCs w:val="24"/>
        </w:rPr>
        <w:t>W</w:t>
      </w:r>
      <w:r w:rsidR="004F5A21" w:rsidRPr="00601EC3">
        <w:rPr>
          <w:rFonts w:ascii="Arial" w:hAnsi="Arial" w:cs="Arial"/>
          <w:b/>
          <w:sz w:val="24"/>
          <w:szCs w:val="24"/>
        </w:rPr>
        <w:t>hat are the criteria that VCSOs need to meet to be eligible for CAT?</w:t>
      </w:r>
      <w:r w:rsidR="004F5A21" w:rsidRPr="00583675">
        <w:rPr>
          <w:rFonts w:ascii="Arial" w:hAnsi="Arial" w:cs="Arial"/>
          <w:sz w:val="24"/>
          <w:szCs w:val="24"/>
        </w:rPr>
        <w:t xml:space="preserve"> </w:t>
      </w:r>
    </w:p>
    <w:p w14:paraId="661B2154" w14:textId="77777777" w:rsidR="004F5A21" w:rsidRPr="00583675" w:rsidRDefault="004F5A21" w:rsidP="004F5A21">
      <w:pPr>
        <w:pStyle w:val="NoSpacing"/>
        <w:rPr>
          <w:rFonts w:ascii="Arial" w:hAnsi="Arial" w:cs="Arial"/>
          <w:sz w:val="24"/>
          <w:szCs w:val="24"/>
        </w:rPr>
      </w:pPr>
    </w:p>
    <w:p w14:paraId="39DA83C2" w14:textId="77777777" w:rsidR="004F5A21" w:rsidRDefault="004F5A21" w:rsidP="00D52C14">
      <w:pPr>
        <w:pStyle w:val="NoSpacing"/>
        <w:ind w:left="567"/>
        <w:rPr>
          <w:rFonts w:ascii="Arial" w:hAnsi="Arial" w:cs="Arial"/>
          <w:sz w:val="24"/>
          <w:szCs w:val="24"/>
        </w:rPr>
      </w:pPr>
      <w:r>
        <w:rPr>
          <w:rFonts w:ascii="Arial" w:hAnsi="Arial" w:cs="Arial"/>
          <w:sz w:val="24"/>
          <w:szCs w:val="24"/>
        </w:rPr>
        <w:t>Lisburn and Castlereagh City</w:t>
      </w:r>
      <w:r w:rsidRPr="00583675">
        <w:rPr>
          <w:rFonts w:ascii="Arial" w:hAnsi="Arial" w:cs="Arial"/>
          <w:sz w:val="24"/>
          <w:szCs w:val="24"/>
        </w:rPr>
        <w:t xml:space="preserve"> Council will only consider applicatio</w:t>
      </w:r>
      <w:r>
        <w:rPr>
          <w:rFonts w:ascii="Arial" w:hAnsi="Arial" w:cs="Arial"/>
          <w:sz w:val="24"/>
          <w:szCs w:val="24"/>
        </w:rPr>
        <w:t xml:space="preserve">ns from VCSOs that can clearly </w:t>
      </w:r>
      <w:r w:rsidRPr="00583675">
        <w:rPr>
          <w:rFonts w:ascii="Arial" w:hAnsi="Arial" w:cs="Arial"/>
          <w:sz w:val="24"/>
          <w:szCs w:val="24"/>
        </w:rPr>
        <w:t xml:space="preserve">demonstrate all of the following in a </w:t>
      </w:r>
      <w:proofErr w:type="gramStart"/>
      <w:r w:rsidRPr="00583675">
        <w:rPr>
          <w:rFonts w:ascii="Arial" w:hAnsi="Arial" w:cs="Arial"/>
          <w:sz w:val="24"/>
          <w:szCs w:val="24"/>
        </w:rPr>
        <w:t>well prepared</w:t>
      </w:r>
      <w:proofErr w:type="gramEnd"/>
      <w:r w:rsidRPr="00583675">
        <w:rPr>
          <w:rFonts w:ascii="Arial" w:hAnsi="Arial" w:cs="Arial"/>
          <w:sz w:val="24"/>
          <w:szCs w:val="24"/>
        </w:rPr>
        <w:t xml:space="preserve"> business case</w:t>
      </w:r>
      <w:r w:rsidR="00BE34D8">
        <w:rPr>
          <w:rFonts w:ascii="Arial" w:hAnsi="Arial" w:cs="Arial"/>
          <w:sz w:val="24"/>
          <w:szCs w:val="24"/>
        </w:rPr>
        <w:t>/community plan/sports development plan</w:t>
      </w:r>
      <w:r w:rsidRPr="00583675">
        <w:rPr>
          <w:rFonts w:ascii="Arial" w:hAnsi="Arial" w:cs="Arial"/>
          <w:sz w:val="24"/>
          <w:szCs w:val="24"/>
        </w:rPr>
        <w:t xml:space="preserve"> which reflects: </w:t>
      </w:r>
    </w:p>
    <w:p w14:paraId="0EFD8711" w14:textId="77777777" w:rsidR="004F5A21" w:rsidRPr="00583675" w:rsidRDefault="004F5A21" w:rsidP="004F5A21">
      <w:pPr>
        <w:pStyle w:val="NoSpacing"/>
        <w:rPr>
          <w:rFonts w:ascii="Arial" w:hAnsi="Arial" w:cs="Arial"/>
          <w:sz w:val="24"/>
          <w:szCs w:val="24"/>
        </w:rPr>
      </w:pPr>
    </w:p>
    <w:p w14:paraId="2F3345A2" w14:textId="77777777" w:rsidR="004F5A21" w:rsidRDefault="004F5A21" w:rsidP="004F5A21">
      <w:pPr>
        <w:pStyle w:val="NoSpacing"/>
        <w:numPr>
          <w:ilvl w:val="0"/>
          <w:numId w:val="3"/>
        </w:numPr>
        <w:rPr>
          <w:rFonts w:ascii="Arial" w:hAnsi="Arial" w:cs="Arial"/>
          <w:sz w:val="24"/>
          <w:szCs w:val="24"/>
        </w:rPr>
      </w:pPr>
      <w:r w:rsidRPr="00583675">
        <w:rPr>
          <w:rFonts w:ascii="Arial" w:hAnsi="Arial" w:cs="Arial"/>
          <w:sz w:val="24"/>
          <w:szCs w:val="24"/>
        </w:rPr>
        <w:t xml:space="preserve">a clear community/social demand for the proposed </w:t>
      </w:r>
      <w:r w:rsidR="00420FEB">
        <w:rPr>
          <w:rFonts w:ascii="Arial" w:hAnsi="Arial" w:cs="Arial"/>
          <w:sz w:val="24"/>
          <w:szCs w:val="24"/>
        </w:rPr>
        <w:t>asset</w:t>
      </w:r>
    </w:p>
    <w:p w14:paraId="5D032301" w14:textId="77777777" w:rsidR="004F5A21" w:rsidRPr="00583675" w:rsidRDefault="004F5A21" w:rsidP="004F5A21">
      <w:pPr>
        <w:pStyle w:val="NoSpacing"/>
        <w:ind w:left="720"/>
        <w:rPr>
          <w:rFonts w:ascii="Arial" w:hAnsi="Arial" w:cs="Arial"/>
          <w:sz w:val="24"/>
          <w:szCs w:val="24"/>
        </w:rPr>
      </w:pPr>
      <w:r w:rsidRPr="00583675">
        <w:rPr>
          <w:rFonts w:ascii="Arial" w:hAnsi="Arial" w:cs="Arial"/>
          <w:sz w:val="24"/>
          <w:szCs w:val="24"/>
        </w:rPr>
        <w:t xml:space="preserve"> </w:t>
      </w:r>
    </w:p>
    <w:p w14:paraId="5C62BE52" w14:textId="77777777" w:rsidR="004F5A21" w:rsidRPr="00E007BC" w:rsidRDefault="004F5A21" w:rsidP="004F5A21">
      <w:pPr>
        <w:pStyle w:val="NoSpacing"/>
        <w:numPr>
          <w:ilvl w:val="0"/>
          <w:numId w:val="3"/>
        </w:numPr>
        <w:rPr>
          <w:rFonts w:ascii="Arial" w:hAnsi="Arial" w:cs="Arial"/>
          <w:sz w:val="24"/>
          <w:szCs w:val="24"/>
        </w:rPr>
      </w:pPr>
      <w:r w:rsidRPr="00E007BC">
        <w:rPr>
          <w:rFonts w:ascii="Arial" w:hAnsi="Arial" w:cs="Arial"/>
          <w:sz w:val="24"/>
          <w:szCs w:val="24"/>
        </w:rPr>
        <w:t xml:space="preserve">the competence and capacity to </w:t>
      </w:r>
      <w:r w:rsidR="006E21A9">
        <w:rPr>
          <w:rFonts w:ascii="Arial" w:hAnsi="Arial" w:cs="Arial"/>
          <w:sz w:val="24"/>
          <w:szCs w:val="24"/>
        </w:rPr>
        <w:t xml:space="preserve">finance, </w:t>
      </w:r>
      <w:r w:rsidRPr="00E007BC">
        <w:rPr>
          <w:rFonts w:ascii="Arial" w:hAnsi="Arial" w:cs="Arial"/>
          <w:sz w:val="24"/>
          <w:szCs w:val="24"/>
        </w:rPr>
        <w:t>manage</w:t>
      </w:r>
      <w:r w:rsidR="00E57D18">
        <w:rPr>
          <w:rFonts w:ascii="Arial" w:hAnsi="Arial" w:cs="Arial"/>
          <w:sz w:val="24"/>
          <w:szCs w:val="24"/>
        </w:rPr>
        <w:t>,</w:t>
      </w:r>
      <w:r w:rsidR="006E21A9">
        <w:rPr>
          <w:rFonts w:ascii="Arial" w:hAnsi="Arial" w:cs="Arial"/>
          <w:sz w:val="24"/>
          <w:szCs w:val="24"/>
        </w:rPr>
        <w:t xml:space="preserve"> maintain</w:t>
      </w:r>
      <w:r w:rsidRPr="00E007BC">
        <w:rPr>
          <w:rFonts w:ascii="Arial" w:hAnsi="Arial" w:cs="Arial"/>
          <w:sz w:val="24"/>
          <w:szCs w:val="24"/>
        </w:rPr>
        <w:t xml:space="preserve"> the asset</w:t>
      </w:r>
      <w:r w:rsidR="00E57D18">
        <w:rPr>
          <w:rFonts w:ascii="Arial" w:hAnsi="Arial" w:cs="Arial"/>
          <w:sz w:val="24"/>
          <w:szCs w:val="24"/>
        </w:rPr>
        <w:t xml:space="preserve">, deliver the stated services/ programmes and </w:t>
      </w:r>
      <w:r w:rsidRPr="00E007BC">
        <w:rPr>
          <w:rFonts w:ascii="Arial" w:hAnsi="Arial" w:cs="Arial"/>
          <w:sz w:val="24"/>
          <w:szCs w:val="24"/>
        </w:rPr>
        <w:t>have directors or management committee members who have the necessary experience and skills</w:t>
      </w:r>
      <w:r w:rsidR="00E57D18">
        <w:rPr>
          <w:rFonts w:ascii="Arial" w:hAnsi="Arial" w:cs="Arial"/>
          <w:sz w:val="24"/>
          <w:szCs w:val="24"/>
        </w:rPr>
        <w:t xml:space="preserve"> to do so</w:t>
      </w:r>
      <w:r w:rsidRPr="00E007BC">
        <w:rPr>
          <w:rFonts w:ascii="Arial" w:hAnsi="Arial" w:cs="Arial"/>
          <w:sz w:val="24"/>
          <w:szCs w:val="24"/>
        </w:rPr>
        <w:t>.</w:t>
      </w:r>
    </w:p>
    <w:p w14:paraId="532C2B47" w14:textId="77777777" w:rsidR="004F5A21" w:rsidRDefault="004F5A21" w:rsidP="004F5A21">
      <w:pPr>
        <w:pStyle w:val="NoSpacing"/>
        <w:rPr>
          <w:rFonts w:ascii="Arial" w:hAnsi="Arial" w:cs="Arial"/>
          <w:sz w:val="24"/>
          <w:szCs w:val="24"/>
        </w:rPr>
      </w:pPr>
      <w:r>
        <w:rPr>
          <w:rFonts w:ascii="Arial" w:hAnsi="Arial" w:cs="Arial"/>
          <w:sz w:val="24"/>
          <w:szCs w:val="24"/>
        </w:rPr>
        <w:t xml:space="preserve"> </w:t>
      </w:r>
    </w:p>
    <w:p w14:paraId="60851450" w14:textId="77777777" w:rsidR="004F5A21" w:rsidRPr="00D52C14" w:rsidRDefault="004F5A21" w:rsidP="00D52C14">
      <w:pPr>
        <w:pStyle w:val="NoSpacing"/>
        <w:numPr>
          <w:ilvl w:val="0"/>
          <w:numId w:val="5"/>
        </w:numPr>
        <w:rPr>
          <w:rFonts w:ascii="Arial" w:hAnsi="Arial" w:cs="Arial"/>
          <w:sz w:val="24"/>
          <w:szCs w:val="24"/>
        </w:rPr>
      </w:pPr>
      <w:r w:rsidRPr="00B201B4">
        <w:rPr>
          <w:rFonts w:ascii="Arial" w:hAnsi="Arial" w:cs="Arial"/>
          <w:sz w:val="24"/>
          <w:szCs w:val="24"/>
        </w:rPr>
        <w:t>good governance arrangements, robust financial systems, and all           necessary policies expected of a comm</w:t>
      </w:r>
      <w:r w:rsidR="00D52C14">
        <w:rPr>
          <w:rFonts w:ascii="Arial" w:hAnsi="Arial" w:cs="Arial"/>
          <w:sz w:val="24"/>
          <w:szCs w:val="24"/>
        </w:rPr>
        <w:t xml:space="preserve">unity organisation; this can be </w:t>
      </w:r>
      <w:r w:rsidRPr="00D52C14">
        <w:rPr>
          <w:rFonts w:ascii="Arial" w:hAnsi="Arial" w:cs="Arial"/>
          <w:sz w:val="24"/>
          <w:szCs w:val="24"/>
        </w:rPr>
        <w:t xml:space="preserve">evidenced by having a recognised quality mark, or by meeting all the basic requirements for a good community organisation.  </w:t>
      </w:r>
    </w:p>
    <w:p w14:paraId="6C6932E0" w14:textId="77777777" w:rsidR="004F5A21" w:rsidRPr="00583675" w:rsidRDefault="004F5A21" w:rsidP="004F5A21">
      <w:pPr>
        <w:pStyle w:val="NoSpacing"/>
        <w:rPr>
          <w:rFonts w:ascii="Arial" w:hAnsi="Arial" w:cs="Arial"/>
          <w:sz w:val="24"/>
          <w:szCs w:val="24"/>
        </w:rPr>
      </w:pPr>
    </w:p>
    <w:p w14:paraId="1AD1B835" w14:textId="77777777" w:rsidR="004F5A21" w:rsidRPr="00583675" w:rsidRDefault="004F5A21" w:rsidP="004F5A21">
      <w:pPr>
        <w:pStyle w:val="NoSpacing"/>
        <w:numPr>
          <w:ilvl w:val="0"/>
          <w:numId w:val="4"/>
        </w:numPr>
        <w:rPr>
          <w:rFonts w:ascii="Arial" w:hAnsi="Arial" w:cs="Arial"/>
          <w:sz w:val="24"/>
          <w:szCs w:val="24"/>
        </w:rPr>
      </w:pPr>
      <w:r w:rsidRPr="00583675">
        <w:rPr>
          <w:rFonts w:ascii="Arial" w:hAnsi="Arial" w:cs="Arial"/>
          <w:sz w:val="24"/>
          <w:szCs w:val="24"/>
        </w:rPr>
        <w:t xml:space="preserve">the ability of the VCSO to contribute towards the Council’s corporate and </w:t>
      </w:r>
    </w:p>
    <w:p w14:paraId="7A949467" w14:textId="77777777" w:rsidR="004F5A21" w:rsidRDefault="004F5A21" w:rsidP="00CC359F">
      <w:pPr>
        <w:pStyle w:val="NoSpacing"/>
        <w:ind w:left="1080"/>
        <w:rPr>
          <w:rFonts w:ascii="Arial" w:hAnsi="Arial" w:cs="Arial"/>
          <w:sz w:val="24"/>
          <w:szCs w:val="24"/>
        </w:rPr>
      </w:pPr>
      <w:r w:rsidRPr="00583675">
        <w:rPr>
          <w:rFonts w:ascii="Arial" w:hAnsi="Arial" w:cs="Arial"/>
          <w:sz w:val="24"/>
          <w:szCs w:val="24"/>
        </w:rPr>
        <w:t>strategic objectives and Community</w:t>
      </w:r>
      <w:r w:rsidR="00292FEE">
        <w:rPr>
          <w:rFonts w:ascii="Arial" w:hAnsi="Arial" w:cs="Arial"/>
          <w:sz w:val="24"/>
          <w:szCs w:val="24"/>
        </w:rPr>
        <w:t xml:space="preserve"> Plan</w:t>
      </w:r>
      <w:r w:rsidRPr="00583675">
        <w:rPr>
          <w:rFonts w:ascii="Arial" w:hAnsi="Arial" w:cs="Arial"/>
          <w:sz w:val="24"/>
          <w:szCs w:val="24"/>
        </w:rPr>
        <w:t xml:space="preserve"> </w:t>
      </w:r>
    </w:p>
    <w:p w14:paraId="310E3ABD" w14:textId="77777777" w:rsidR="004F5A21" w:rsidRPr="00583675" w:rsidRDefault="004F5A21" w:rsidP="004F5A21">
      <w:pPr>
        <w:pStyle w:val="NoSpacing"/>
        <w:rPr>
          <w:rFonts w:ascii="Arial" w:hAnsi="Arial" w:cs="Arial"/>
          <w:sz w:val="24"/>
          <w:szCs w:val="24"/>
        </w:rPr>
      </w:pPr>
    </w:p>
    <w:p w14:paraId="09F0404D" w14:textId="77777777" w:rsidR="004F5A21" w:rsidRPr="00D52C14" w:rsidRDefault="004F5A21" w:rsidP="00D52C14">
      <w:pPr>
        <w:pStyle w:val="NoSpacing"/>
        <w:numPr>
          <w:ilvl w:val="0"/>
          <w:numId w:val="4"/>
        </w:numPr>
        <w:rPr>
          <w:rFonts w:ascii="Arial" w:hAnsi="Arial" w:cs="Arial"/>
          <w:sz w:val="24"/>
          <w:szCs w:val="24"/>
        </w:rPr>
      </w:pPr>
      <w:r w:rsidRPr="00583675">
        <w:rPr>
          <w:rFonts w:ascii="Arial" w:hAnsi="Arial" w:cs="Arial"/>
          <w:sz w:val="24"/>
          <w:szCs w:val="24"/>
        </w:rPr>
        <w:t xml:space="preserve">that the proposed use of the asset will not adversely impact on activities, </w:t>
      </w:r>
      <w:r w:rsidRPr="00D52C14">
        <w:rPr>
          <w:rFonts w:ascii="Arial" w:hAnsi="Arial" w:cs="Arial"/>
          <w:sz w:val="24"/>
          <w:szCs w:val="24"/>
        </w:rPr>
        <w:t>services or facilities already provided in the local community</w:t>
      </w:r>
      <w:r w:rsidR="00292FEE" w:rsidRPr="00D52C14">
        <w:rPr>
          <w:rFonts w:ascii="Arial" w:hAnsi="Arial" w:cs="Arial"/>
          <w:sz w:val="24"/>
          <w:szCs w:val="24"/>
        </w:rPr>
        <w:t xml:space="preserve"> or by the Council</w:t>
      </w:r>
      <w:r w:rsidRPr="00D52C14">
        <w:rPr>
          <w:rFonts w:ascii="Arial" w:hAnsi="Arial" w:cs="Arial"/>
          <w:sz w:val="24"/>
          <w:szCs w:val="24"/>
        </w:rPr>
        <w:t xml:space="preserve">. </w:t>
      </w:r>
    </w:p>
    <w:p w14:paraId="60DF8311" w14:textId="77777777" w:rsidR="004F5A21" w:rsidRDefault="004F5A21" w:rsidP="004F5A21">
      <w:pPr>
        <w:pStyle w:val="NoSpacing"/>
        <w:rPr>
          <w:rFonts w:ascii="Arial" w:hAnsi="Arial" w:cs="Arial"/>
          <w:sz w:val="24"/>
          <w:szCs w:val="24"/>
        </w:rPr>
      </w:pPr>
    </w:p>
    <w:p w14:paraId="79B40CBF" w14:textId="77777777" w:rsidR="004136F4" w:rsidRDefault="004136F4" w:rsidP="004F5A21">
      <w:pPr>
        <w:pStyle w:val="NoSpacing"/>
        <w:rPr>
          <w:rFonts w:ascii="Arial" w:hAnsi="Arial" w:cs="Arial"/>
          <w:sz w:val="24"/>
          <w:szCs w:val="24"/>
        </w:rPr>
      </w:pPr>
    </w:p>
    <w:p w14:paraId="0B59F8F8" w14:textId="77777777" w:rsidR="004F5A21" w:rsidRDefault="004F5A21" w:rsidP="00E41A0B">
      <w:pPr>
        <w:pStyle w:val="NoSpacing"/>
        <w:numPr>
          <w:ilvl w:val="0"/>
          <w:numId w:val="23"/>
        </w:numPr>
        <w:ind w:left="567" w:hanging="567"/>
        <w:rPr>
          <w:rFonts w:ascii="Arial" w:hAnsi="Arial" w:cs="Arial"/>
          <w:b/>
          <w:sz w:val="24"/>
          <w:szCs w:val="24"/>
        </w:rPr>
      </w:pPr>
      <w:r w:rsidRPr="00C71459">
        <w:rPr>
          <w:rFonts w:ascii="Arial" w:hAnsi="Arial" w:cs="Arial"/>
          <w:b/>
          <w:sz w:val="24"/>
          <w:szCs w:val="24"/>
        </w:rPr>
        <w:t xml:space="preserve">On what basis will the asset be transferred? </w:t>
      </w:r>
    </w:p>
    <w:p w14:paraId="15B1060E" w14:textId="77777777" w:rsidR="004F5A21" w:rsidRPr="00C71459" w:rsidRDefault="004F5A21" w:rsidP="004F5A21">
      <w:pPr>
        <w:pStyle w:val="NoSpacing"/>
        <w:rPr>
          <w:rFonts w:ascii="Arial" w:hAnsi="Arial" w:cs="Arial"/>
          <w:b/>
          <w:sz w:val="24"/>
          <w:szCs w:val="24"/>
        </w:rPr>
      </w:pPr>
    </w:p>
    <w:p w14:paraId="43421742" w14:textId="77777777" w:rsidR="008E45E3" w:rsidRPr="00905529" w:rsidRDefault="00FC1E1D" w:rsidP="008E45E3">
      <w:pPr>
        <w:pStyle w:val="NoSpacing"/>
        <w:ind w:left="1134" w:hanging="567"/>
        <w:rPr>
          <w:rFonts w:ascii="Arial" w:hAnsi="Arial" w:cs="Arial"/>
          <w:sz w:val="24"/>
          <w:szCs w:val="24"/>
        </w:rPr>
      </w:pPr>
      <w:r w:rsidRPr="00905529">
        <w:rPr>
          <w:rFonts w:ascii="Arial" w:hAnsi="Arial" w:cs="Arial"/>
          <w:sz w:val="24"/>
          <w:szCs w:val="24"/>
        </w:rPr>
        <w:t>7</w:t>
      </w:r>
      <w:r w:rsidR="004F5A21" w:rsidRPr="00905529">
        <w:rPr>
          <w:rFonts w:ascii="Arial" w:hAnsi="Arial" w:cs="Arial"/>
          <w:sz w:val="24"/>
          <w:szCs w:val="24"/>
        </w:rPr>
        <w:t>.1</w:t>
      </w:r>
      <w:r w:rsidR="008E45E3" w:rsidRPr="00905529">
        <w:rPr>
          <w:rFonts w:ascii="Arial" w:hAnsi="Arial" w:cs="Arial"/>
          <w:sz w:val="24"/>
          <w:szCs w:val="24"/>
        </w:rPr>
        <w:tab/>
        <w:t>CAT can take place in different forms:</w:t>
      </w:r>
    </w:p>
    <w:p w14:paraId="59832674" w14:textId="77777777" w:rsidR="008E45E3" w:rsidRPr="00905529" w:rsidRDefault="008E45E3" w:rsidP="008E45E3">
      <w:pPr>
        <w:pStyle w:val="NoSpacing"/>
        <w:ind w:left="1134" w:hanging="567"/>
        <w:rPr>
          <w:rFonts w:ascii="Arial" w:hAnsi="Arial" w:cs="Arial"/>
          <w:sz w:val="24"/>
          <w:szCs w:val="24"/>
        </w:rPr>
      </w:pPr>
      <w:r w:rsidRPr="00905529">
        <w:rPr>
          <w:rFonts w:ascii="Arial" w:hAnsi="Arial" w:cs="Arial"/>
          <w:sz w:val="24"/>
          <w:szCs w:val="24"/>
        </w:rPr>
        <w:t xml:space="preserve"> </w:t>
      </w:r>
    </w:p>
    <w:p w14:paraId="17670410" w14:textId="77777777" w:rsidR="008E45E3" w:rsidRPr="00905529" w:rsidRDefault="008E45E3" w:rsidP="008E45E3">
      <w:pPr>
        <w:pStyle w:val="NoSpacing"/>
        <w:numPr>
          <w:ilvl w:val="0"/>
          <w:numId w:val="1"/>
        </w:numPr>
        <w:ind w:left="1985" w:hanging="425"/>
        <w:rPr>
          <w:rFonts w:ascii="Arial" w:hAnsi="Arial" w:cs="Arial"/>
          <w:sz w:val="24"/>
          <w:szCs w:val="24"/>
        </w:rPr>
      </w:pPr>
      <w:r w:rsidRPr="00905529">
        <w:rPr>
          <w:rFonts w:ascii="Arial" w:hAnsi="Arial" w:cs="Arial"/>
          <w:sz w:val="24"/>
          <w:szCs w:val="24"/>
        </w:rPr>
        <w:t xml:space="preserve">management agreement </w:t>
      </w:r>
    </w:p>
    <w:p w14:paraId="66139E12" w14:textId="77777777" w:rsidR="008E45E3" w:rsidRPr="00905529" w:rsidRDefault="008E45E3" w:rsidP="008E45E3">
      <w:pPr>
        <w:pStyle w:val="NoSpacing"/>
        <w:numPr>
          <w:ilvl w:val="0"/>
          <w:numId w:val="1"/>
        </w:numPr>
        <w:ind w:left="1985" w:hanging="425"/>
        <w:rPr>
          <w:rFonts w:ascii="Arial" w:hAnsi="Arial" w:cs="Arial"/>
          <w:sz w:val="24"/>
          <w:szCs w:val="24"/>
        </w:rPr>
      </w:pPr>
      <w:r w:rsidRPr="00905529">
        <w:rPr>
          <w:rFonts w:ascii="Arial" w:hAnsi="Arial" w:cs="Arial"/>
          <w:sz w:val="24"/>
          <w:szCs w:val="24"/>
        </w:rPr>
        <w:t xml:space="preserve">licence to occupy </w:t>
      </w:r>
    </w:p>
    <w:p w14:paraId="19A40497" w14:textId="77777777" w:rsidR="008E45E3" w:rsidRPr="00905529" w:rsidRDefault="008E45E3" w:rsidP="008E45E3">
      <w:pPr>
        <w:pStyle w:val="NoSpacing"/>
        <w:numPr>
          <w:ilvl w:val="0"/>
          <w:numId w:val="1"/>
        </w:numPr>
        <w:ind w:left="1985" w:hanging="425"/>
        <w:rPr>
          <w:rFonts w:ascii="Arial" w:hAnsi="Arial" w:cs="Arial"/>
          <w:sz w:val="24"/>
          <w:szCs w:val="24"/>
        </w:rPr>
      </w:pPr>
      <w:r w:rsidRPr="00905529">
        <w:rPr>
          <w:rFonts w:ascii="Arial" w:hAnsi="Arial" w:cs="Arial"/>
          <w:sz w:val="24"/>
          <w:szCs w:val="24"/>
        </w:rPr>
        <w:t xml:space="preserve">short lease </w:t>
      </w:r>
    </w:p>
    <w:p w14:paraId="4450C57C" w14:textId="77777777" w:rsidR="008E45E3" w:rsidRPr="00905529" w:rsidRDefault="008E45E3" w:rsidP="008E45E3">
      <w:pPr>
        <w:pStyle w:val="NoSpacing"/>
        <w:numPr>
          <w:ilvl w:val="0"/>
          <w:numId w:val="1"/>
        </w:numPr>
        <w:ind w:left="1985" w:hanging="425"/>
        <w:rPr>
          <w:rFonts w:ascii="Arial" w:hAnsi="Arial" w:cs="Arial"/>
          <w:sz w:val="24"/>
          <w:szCs w:val="24"/>
        </w:rPr>
      </w:pPr>
      <w:r w:rsidRPr="00905529">
        <w:rPr>
          <w:rFonts w:ascii="Arial" w:hAnsi="Arial" w:cs="Arial"/>
          <w:sz w:val="24"/>
          <w:szCs w:val="24"/>
        </w:rPr>
        <w:t xml:space="preserve">long lease </w:t>
      </w:r>
    </w:p>
    <w:p w14:paraId="69B4FB77" w14:textId="77777777" w:rsidR="008E45E3" w:rsidRPr="00905529" w:rsidRDefault="008E45E3" w:rsidP="008E45E3">
      <w:pPr>
        <w:pStyle w:val="NoSpacing"/>
        <w:numPr>
          <w:ilvl w:val="0"/>
          <w:numId w:val="1"/>
        </w:numPr>
        <w:ind w:left="1985" w:hanging="425"/>
        <w:rPr>
          <w:rFonts w:ascii="Arial" w:hAnsi="Arial" w:cs="Arial"/>
          <w:sz w:val="24"/>
          <w:szCs w:val="24"/>
        </w:rPr>
      </w:pPr>
      <w:r w:rsidRPr="00905529">
        <w:rPr>
          <w:rFonts w:ascii="Arial" w:hAnsi="Arial" w:cs="Arial"/>
          <w:sz w:val="24"/>
          <w:szCs w:val="24"/>
        </w:rPr>
        <w:t xml:space="preserve">Freehold transfer </w:t>
      </w:r>
    </w:p>
    <w:p w14:paraId="5F1FE0C4" w14:textId="77777777" w:rsidR="008E45E3" w:rsidRPr="00905529" w:rsidRDefault="008E45E3" w:rsidP="008E45E3">
      <w:pPr>
        <w:pStyle w:val="NoSpacing"/>
        <w:ind w:left="1134" w:hanging="567"/>
        <w:rPr>
          <w:rFonts w:ascii="Arial" w:hAnsi="Arial" w:cs="Arial"/>
          <w:sz w:val="24"/>
          <w:szCs w:val="24"/>
        </w:rPr>
      </w:pPr>
    </w:p>
    <w:p w14:paraId="64FEA58E" w14:textId="77777777" w:rsidR="008E45E3" w:rsidRDefault="008E45E3" w:rsidP="008E45E3">
      <w:pPr>
        <w:pStyle w:val="NoSpacing"/>
        <w:ind w:left="426"/>
        <w:rPr>
          <w:rFonts w:ascii="Arial" w:hAnsi="Arial" w:cs="Arial"/>
          <w:sz w:val="24"/>
          <w:szCs w:val="24"/>
        </w:rPr>
      </w:pPr>
    </w:p>
    <w:p w14:paraId="18221713" w14:textId="77777777" w:rsidR="008E45E3" w:rsidRPr="00D8108E" w:rsidRDefault="008E45E3" w:rsidP="008E45E3">
      <w:pPr>
        <w:pStyle w:val="NoSpacing"/>
        <w:ind w:left="993"/>
        <w:rPr>
          <w:rFonts w:ascii="Arial" w:hAnsi="Arial" w:cs="Arial"/>
          <w:i/>
          <w:sz w:val="24"/>
          <w:szCs w:val="24"/>
        </w:rPr>
      </w:pPr>
      <w:r w:rsidRPr="00D8108E">
        <w:rPr>
          <w:rFonts w:ascii="Arial" w:hAnsi="Arial" w:cs="Arial"/>
          <w:i/>
          <w:sz w:val="24"/>
          <w:szCs w:val="24"/>
        </w:rPr>
        <w:t>Management Agreement</w:t>
      </w:r>
    </w:p>
    <w:p w14:paraId="6EDBE940" w14:textId="77777777" w:rsidR="008E45E3" w:rsidRPr="00D8108E" w:rsidRDefault="008E45E3" w:rsidP="008E45E3">
      <w:pPr>
        <w:pStyle w:val="NoSpacing"/>
        <w:ind w:left="993"/>
        <w:rPr>
          <w:rFonts w:ascii="Arial" w:hAnsi="Arial" w:cs="Arial"/>
          <w:sz w:val="24"/>
          <w:szCs w:val="24"/>
        </w:rPr>
      </w:pPr>
      <w:r w:rsidRPr="00D8108E">
        <w:rPr>
          <w:rFonts w:ascii="Arial" w:hAnsi="Arial" w:cs="Arial"/>
          <w:sz w:val="24"/>
          <w:szCs w:val="24"/>
        </w:rPr>
        <w:t xml:space="preserve">This is an agreement between the Council and a VCSO which details the management responsibilities of the organisation in their occupation of the </w:t>
      </w:r>
      <w:r w:rsidRPr="00D8108E">
        <w:rPr>
          <w:rFonts w:ascii="Arial" w:hAnsi="Arial" w:cs="Arial"/>
          <w:sz w:val="24"/>
          <w:szCs w:val="24"/>
        </w:rPr>
        <w:lastRenderedPageBreak/>
        <w:t>property. This will include responsibility for the property and managing the various activities taking place in/on the property.</w:t>
      </w:r>
    </w:p>
    <w:p w14:paraId="059022AE" w14:textId="77777777" w:rsidR="008E45E3" w:rsidRPr="00D8108E" w:rsidRDefault="008E45E3" w:rsidP="008E45E3">
      <w:pPr>
        <w:pStyle w:val="NoSpacing"/>
        <w:ind w:left="993" w:hanging="567"/>
        <w:rPr>
          <w:rFonts w:ascii="Arial" w:hAnsi="Arial" w:cs="Arial"/>
          <w:sz w:val="24"/>
          <w:szCs w:val="24"/>
        </w:rPr>
      </w:pPr>
    </w:p>
    <w:p w14:paraId="058F2C61" w14:textId="77777777" w:rsidR="00307FE1" w:rsidRDefault="00307FE1" w:rsidP="008E45E3">
      <w:pPr>
        <w:pStyle w:val="NoSpacing"/>
        <w:ind w:left="993"/>
        <w:rPr>
          <w:rFonts w:ascii="Arial" w:hAnsi="Arial" w:cs="Arial"/>
          <w:i/>
          <w:sz w:val="24"/>
          <w:szCs w:val="24"/>
        </w:rPr>
      </w:pPr>
    </w:p>
    <w:p w14:paraId="60A63D6F" w14:textId="77777777" w:rsidR="00307FE1" w:rsidRDefault="00307FE1" w:rsidP="008E45E3">
      <w:pPr>
        <w:pStyle w:val="NoSpacing"/>
        <w:ind w:left="993"/>
        <w:rPr>
          <w:rFonts w:ascii="Arial" w:hAnsi="Arial" w:cs="Arial"/>
          <w:i/>
          <w:sz w:val="24"/>
          <w:szCs w:val="24"/>
        </w:rPr>
      </w:pPr>
    </w:p>
    <w:p w14:paraId="648FAE01" w14:textId="77777777" w:rsidR="00307FE1" w:rsidRDefault="00307FE1" w:rsidP="008E45E3">
      <w:pPr>
        <w:pStyle w:val="NoSpacing"/>
        <w:ind w:left="993"/>
        <w:rPr>
          <w:rFonts w:ascii="Arial" w:hAnsi="Arial" w:cs="Arial"/>
          <w:i/>
          <w:sz w:val="24"/>
          <w:szCs w:val="24"/>
        </w:rPr>
      </w:pPr>
    </w:p>
    <w:p w14:paraId="77133EAB" w14:textId="77777777" w:rsidR="00307FE1" w:rsidRDefault="00307FE1" w:rsidP="008E45E3">
      <w:pPr>
        <w:pStyle w:val="NoSpacing"/>
        <w:ind w:left="993"/>
        <w:rPr>
          <w:rFonts w:ascii="Arial" w:hAnsi="Arial" w:cs="Arial"/>
          <w:i/>
          <w:sz w:val="24"/>
          <w:szCs w:val="24"/>
        </w:rPr>
      </w:pPr>
    </w:p>
    <w:p w14:paraId="38580BF3" w14:textId="77777777" w:rsidR="008E45E3" w:rsidRPr="00D8108E" w:rsidRDefault="008E45E3" w:rsidP="008E45E3">
      <w:pPr>
        <w:pStyle w:val="NoSpacing"/>
        <w:ind w:left="993"/>
        <w:rPr>
          <w:rFonts w:ascii="Arial" w:hAnsi="Arial" w:cs="Arial"/>
          <w:i/>
          <w:sz w:val="24"/>
          <w:szCs w:val="24"/>
        </w:rPr>
      </w:pPr>
      <w:r w:rsidRPr="00D8108E">
        <w:rPr>
          <w:rFonts w:ascii="Arial" w:hAnsi="Arial" w:cs="Arial"/>
          <w:i/>
          <w:sz w:val="24"/>
          <w:szCs w:val="24"/>
        </w:rPr>
        <w:t>Licence to Occupy</w:t>
      </w:r>
    </w:p>
    <w:p w14:paraId="24CF3D6C" w14:textId="77777777" w:rsidR="008E45E3" w:rsidRPr="00D8108E" w:rsidRDefault="008E45E3" w:rsidP="008E45E3">
      <w:pPr>
        <w:pStyle w:val="NoSpacing"/>
        <w:ind w:left="993"/>
        <w:rPr>
          <w:rFonts w:ascii="Arial" w:hAnsi="Arial" w:cs="Arial"/>
          <w:sz w:val="24"/>
          <w:szCs w:val="24"/>
        </w:rPr>
      </w:pPr>
      <w:r w:rsidRPr="00D8108E">
        <w:rPr>
          <w:rFonts w:ascii="Arial" w:hAnsi="Arial" w:cs="Arial"/>
          <w:sz w:val="24"/>
          <w:szCs w:val="24"/>
        </w:rPr>
        <w:t>A licence to occupy is a temporary arrangement, usually no more than six months allowing the organisation to occupy the property possibly on a trial basis.</w:t>
      </w:r>
    </w:p>
    <w:p w14:paraId="3D743166" w14:textId="77777777" w:rsidR="008E45E3" w:rsidRPr="00D8108E" w:rsidRDefault="008E45E3" w:rsidP="008E45E3">
      <w:pPr>
        <w:pStyle w:val="NoSpacing"/>
        <w:ind w:left="993" w:hanging="567"/>
        <w:rPr>
          <w:rFonts w:ascii="Arial" w:hAnsi="Arial" w:cs="Arial"/>
          <w:sz w:val="24"/>
          <w:szCs w:val="24"/>
        </w:rPr>
      </w:pPr>
    </w:p>
    <w:p w14:paraId="2D97F5BD" w14:textId="77777777" w:rsidR="008E45E3" w:rsidRPr="00D8108E" w:rsidRDefault="008E45E3" w:rsidP="008E45E3">
      <w:pPr>
        <w:pStyle w:val="NoSpacing"/>
        <w:ind w:left="993"/>
        <w:rPr>
          <w:rFonts w:ascii="Arial" w:hAnsi="Arial" w:cs="Arial"/>
          <w:sz w:val="24"/>
          <w:szCs w:val="24"/>
        </w:rPr>
      </w:pPr>
      <w:r w:rsidRPr="00D8108E">
        <w:rPr>
          <w:rFonts w:ascii="Arial" w:hAnsi="Arial" w:cs="Arial"/>
          <w:i/>
          <w:sz w:val="24"/>
          <w:szCs w:val="24"/>
        </w:rPr>
        <w:t>A Short Leas</w:t>
      </w:r>
      <w:r w:rsidRPr="00D8108E">
        <w:rPr>
          <w:rFonts w:ascii="Arial" w:hAnsi="Arial" w:cs="Arial"/>
          <w:sz w:val="24"/>
          <w:szCs w:val="24"/>
        </w:rPr>
        <w:t>e</w:t>
      </w:r>
    </w:p>
    <w:p w14:paraId="39BB2BC7" w14:textId="77777777" w:rsidR="008E45E3" w:rsidRPr="00D8108E" w:rsidRDefault="008E45E3" w:rsidP="008E45E3">
      <w:pPr>
        <w:pStyle w:val="NoSpacing"/>
        <w:ind w:left="993"/>
        <w:rPr>
          <w:rFonts w:ascii="Arial" w:hAnsi="Arial" w:cs="Arial"/>
          <w:sz w:val="24"/>
          <w:szCs w:val="24"/>
        </w:rPr>
      </w:pPr>
      <w:r w:rsidRPr="00D8108E">
        <w:rPr>
          <w:rFonts w:ascii="Arial" w:hAnsi="Arial" w:cs="Arial"/>
          <w:sz w:val="24"/>
          <w:szCs w:val="24"/>
        </w:rPr>
        <w:t xml:space="preserve">This is a lease, usually for between five and </w:t>
      </w:r>
      <w:proofErr w:type="gramStart"/>
      <w:r w:rsidRPr="00D8108E">
        <w:rPr>
          <w:rFonts w:ascii="Arial" w:hAnsi="Arial" w:cs="Arial"/>
          <w:sz w:val="24"/>
          <w:szCs w:val="24"/>
        </w:rPr>
        <w:t>twenty five</w:t>
      </w:r>
      <w:proofErr w:type="gramEnd"/>
      <w:r w:rsidRPr="00D8108E">
        <w:rPr>
          <w:rFonts w:ascii="Arial" w:hAnsi="Arial" w:cs="Arial"/>
          <w:sz w:val="24"/>
          <w:szCs w:val="24"/>
        </w:rPr>
        <w:t xml:space="preserve"> years detailing the terms on which the premises will be occupied and the responsibilities of the Council and the occupier. The main difference between a </w:t>
      </w:r>
      <w:proofErr w:type="gramStart"/>
      <w:r w:rsidRPr="00D8108E">
        <w:rPr>
          <w:rFonts w:ascii="Arial" w:hAnsi="Arial" w:cs="Arial"/>
          <w:sz w:val="24"/>
          <w:szCs w:val="24"/>
        </w:rPr>
        <w:t>short term</w:t>
      </w:r>
      <w:proofErr w:type="gramEnd"/>
      <w:r w:rsidRPr="00D8108E">
        <w:rPr>
          <w:rFonts w:ascii="Arial" w:hAnsi="Arial" w:cs="Arial"/>
          <w:sz w:val="24"/>
          <w:szCs w:val="24"/>
        </w:rPr>
        <w:t xml:space="preserve"> lease and a licence to occupy is the </w:t>
      </w:r>
      <w:r w:rsidR="00467B4A">
        <w:rPr>
          <w:rFonts w:ascii="Arial" w:hAnsi="Arial" w:cs="Arial"/>
          <w:sz w:val="24"/>
          <w:szCs w:val="24"/>
        </w:rPr>
        <w:t xml:space="preserve">length and security of tenure. A lease </w:t>
      </w:r>
      <w:r w:rsidR="00467B4A" w:rsidRPr="00D8108E">
        <w:rPr>
          <w:rFonts w:ascii="Arial" w:hAnsi="Arial" w:cs="Arial"/>
          <w:sz w:val="24"/>
          <w:szCs w:val="24"/>
        </w:rPr>
        <w:t>will</w:t>
      </w:r>
      <w:r w:rsidRPr="00D8108E">
        <w:rPr>
          <w:rFonts w:ascii="Arial" w:hAnsi="Arial" w:cs="Arial"/>
          <w:sz w:val="24"/>
          <w:szCs w:val="24"/>
        </w:rPr>
        <w:t xml:space="preserve"> give the tenant the protection of Business Tenancies legislation whereas the licence does not.</w:t>
      </w:r>
    </w:p>
    <w:p w14:paraId="5C8B3C25" w14:textId="77777777" w:rsidR="008E45E3" w:rsidRPr="00D8108E" w:rsidRDefault="008E45E3" w:rsidP="008E45E3">
      <w:pPr>
        <w:pStyle w:val="NoSpacing"/>
        <w:ind w:left="993" w:hanging="567"/>
        <w:rPr>
          <w:rFonts w:ascii="Arial" w:hAnsi="Arial" w:cs="Arial"/>
          <w:sz w:val="24"/>
          <w:szCs w:val="24"/>
        </w:rPr>
      </w:pPr>
    </w:p>
    <w:p w14:paraId="648F42E3" w14:textId="77777777" w:rsidR="008E45E3" w:rsidRPr="00D8108E" w:rsidRDefault="008E45E3" w:rsidP="008E45E3">
      <w:pPr>
        <w:pStyle w:val="NoSpacing"/>
        <w:ind w:left="993"/>
        <w:rPr>
          <w:rFonts w:ascii="Arial" w:hAnsi="Arial" w:cs="Arial"/>
          <w:i/>
          <w:sz w:val="24"/>
          <w:szCs w:val="24"/>
        </w:rPr>
      </w:pPr>
      <w:r w:rsidRPr="00D8108E">
        <w:rPr>
          <w:rFonts w:ascii="Arial" w:hAnsi="Arial" w:cs="Arial"/>
          <w:i/>
          <w:sz w:val="24"/>
          <w:szCs w:val="24"/>
        </w:rPr>
        <w:t>Long Lease</w:t>
      </w:r>
    </w:p>
    <w:p w14:paraId="6705EA6F" w14:textId="77777777" w:rsidR="008E45E3" w:rsidRPr="00D8108E" w:rsidRDefault="008E45E3" w:rsidP="008E45E3">
      <w:pPr>
        <w:pStyle w:val="NoSpacing"/>
        <w:ind w:left="993"/>
        <w:rPr>
          <w:rFonts w:ascii="Arial" w:hAnsi="Arial" w:cs="Arial"/>
          <w:sz w:val="24"/>
          <w:szCs w:val="24"/>
        </w:rPr>
      </w:pPr>
      <w:r w:rsidRPr="00D8108E">
        <w:rPr>
          <w:rFonts w:ascii="Arial" w:hAnsi="Arial" w:cs="Arial"/>
          <w:sz w:val="24"/>
          <w:szCs w:val="24"/>
        </w:rPr>
        <w:t>This is an alternative to a freehold transfer and is usually for a term between fifty and one hundred years. The purpose of a long lease is that it can be made subject to covenants and/or restrictions on the tenant’s occupation.</w:t>
      </w:r>
    </w:p>
    <w:p w14:paraId="68FF9AB5" w14:textId="77777777" w:rsidR="00002A5A" w:rsidRDefault="00002A5A" w:rsidP="008E45E3">
      <w:pPr>
        <w:pStyle w:val="NoSpacing"/>
        <w:ind w:left="993"/>
        <w:rPr>
          <w:rFonts w:ascii="Arial" w:hAnsi="Arial" w:cs="Arial"/>
          <w:i/>
          <w:sz w:val="24"/>
          <w:szCs w:val="24"/>
        </w:rPr>
      </w:pPr>
    </w:p>
    <w:p w14:paraId="30DF11A8" w14:textId="77777777" w:rsidR="008E45E3" w:rsidRPr="00D8108E" w:rsidRDefault="008E45E3" w:rsidP="008E45E3">
      <w:pPr>
        <w:pStyle w:val="NoSpacing"/>
        <w:ind w:left="993"/>
        <w:rPr>
          <w:rFonts w:ascii="Arial" w:hAnsi="Arial" w:cs="Arial"/>
          <w:i/>
          <w:sz w:val="24"/>
          <w:szCs w:val="24"/>
        </w:rPr>
      </w:pPr>
      <w:r w:rsidRPr="00D8108E">
        <w:rPr>
          <w:rFonts w:ascii="Arial" w:hAnsi="Arial" w:cs="Arial"/>
          <w:i/>
          <w:sz w:val="24"/>
          <w:szCs w:val="24"/>
        </w:rPr>
        <w:t>Freehold Transfer</w:t>
      </w:r>
    </w:p>
    <w:p w14:paraId="78B53631" w14:textId="77777777" w:rsidR="008E45E3" w:rsidRDefault="008E45E3" w:rsidP="008E45E3">
      <w:pPr>
        <w:pStyle w:val="NoSpacing"/>
        <w:ind w:left="993"/>
        <w:rPr>
          <w:rFonts w:ascii="Arial" w:hAnsi="Arial" w:cs="Arial"/>
          <w:sz w:val="24"/>
          <w:szCs w:val="24"/>
        </w:rPr>
      </w:pPr>
      <w:r w:rsidRPr="00D8108E">
        <w:rPr>
          <w:rFonts w:ascii="Arial" w:hAnsi="Arial" w:cs="Arial"/>
          <w:sz w:val="24"/>
          <w:szCs w:val="24"/>
        </w:rPr>
        <w:t>This is the equivalent of a sale/disposal of the property. In this case the Council will relinquish all control and future involvement in the property and its’ use.</w:t>
      </w:r>
      <w:r>
        <w:rPr>
          <w:rFonts w:ascii="Arial" w:hAnsi="Arial" w:cs="Arial"/>
          <w:sz w:val="24"/>
          <w:szCs w:val="24"/>
        </w:rPr>
        <w:t xml:space="preserve">  </w:t>
      </w:r>
    </w:p>
    <w:p w14:paraId="5AECDFAC" w14:textId="77777777" w:rsidR="006E21A9" w:rsidRDefault="006E21A9" w:rsidP="00C24A2F">
      <w:pPr>
        <w:pStyle w:val="NoSpacing"/>
        <w:jc w:val="both"/>
        <w:rPr>
          <w:rFonts w:ascii="Arial" w:hAnsi="Arial" w:cs="Arial"/>
          <w:sz w:val="24"/>
          <w:szCs w:val="24"/>
        </w:rPr>
      </w:pPr>
    </w:p>
    <w:p w14:paraId="4C4DBCA6" w14:textId="77777777" w:rsidR="004F5A21" w:rsidRPr="00905529" w:rsidRDefault="00002A5A" w:rsidP="00002A5A">
      <w:pPr>
        <w:pStyle w:val="NoSpacing"/>
        <w:ind w:left="1134" w:hanging="567"/>
        <w:jc w:val="both"/>
        <w:rPr>
          <w:rFonts w:ascii="Arial" w:hAnsi="Arial" w:cs="Arial"/>
          <w:sz w:val="24"/>
          <w:szCs w:val="24"/>
        </w:rPr>
      </w:pPr>
      <w:r w:rsidRPr="00002A5A">
        <w:rPr>
          <w:rFonts w:ascii="Arial" w:hAnsi="Arial" w:cs="Arial"/>
          <w:sz w:val="24"/>
          <w:szCs w:val="24"/>
        </w:rPr>
        <w:t>7.2</w:t>
      </w:r>
      <w:r>
        <w:rPr>
          <w:rFonts w:ascii="Arial" w:hAnsi="Arial" w:cs="Arial"/>
          <w:sz w:val="24"/>
          <w:szCs w:val="24"/>
        </w:rPr>
        <w:tab/>
      </w:r>
      <w:r w:rsidR="004F5A21" w:rsidRPr="00905529">
        <w:rPr>
          <w:rFonts w:ascii="Arial" w:hAnsi="Arial" w:cs="Arial"/>
          <w:sz w:val="24"/>
          <w:szCs w:val="24"/>
        </w:rPr>
        <w:t xml:space="preserve">The preferred basis of transfer is through the grant of a </w:t>
      </w:r>
      <w:proofErr w:type="gramStart"/>
      <w:r w:rsidR="004F5A21" w:rsidRPr="00905529">
        <w:rPr>
          <w:rFonts w:ascii="Arial" w:hAnsi="Arial" w:cs="Arial"/>
          <w:sz w:val="24"/>
          <w:szCs w:val="24"/>
        </w:rPr>
        <w:t>Lease</w:t>
      </w:r>
      <w:proofErr w:type="gramEnd"/>
      <w:r w:rsidR="004F5A21" w:rsidRPr="00905529">
        <w:rPr>
          <w:rFonts w:ascii="Arial" w:hAnsi="Arial" w:cs="Arial"/>
          <w:sz w:val="24"/>
          <w:szCs w:val="24"/>
        </w:rPr>
        <w:t xml:space="preserve"> and we will determine the length of the lease term on the needs that are clearly supported by the VCSO’s business plan, and on the</w:t>
      </w:r>
      <w:r w:rsidR="00C06B25">
        <w:rPr>
          <w:rFonts w:ascii="Arial" w:hAnsi="Arial" w:cs="Arial"/>
          <w:sz w:val="24"/>
          <w:szCs w:val="24"/>
        </w:rPr>
        <w:t>ir</w:t>
      </w:r>
      <w:r w:rsidR="004F5A21" w:rsidRPr="00905529">
        <w:rPr>
          <w:rFonts w:ascii="Arial" w:hAnsi="Arial" w:cs="Arial"/>
          <w:sz w:val="24"/>
          <w:szCs w:val="24"/>
        </w:rPr>
        <w:t xml:space="preserve"> capacity to manage the asset. In certain cases, we may offer a phased transfer, depending on the VCSOs resources.</w:t>
      </w:r>
    </w:p>
    <w:p w14:paraId="5D4B0D1C" w14:textId="77777777" w:rsidR="004F5A21" w:rsidRPr="00905529" w:rsidRDefault="004F5A21" w:rsidP="00E41A0B">
      <w:pPr>
        <w:pStyle w:val="NoSpacing"/>
        <w:ind w:left="1134" w:hanging="567"/>
        <w:jc w:val="both"/>
        <w:rPr>
          <w:rFonts w:ascii="Arial" w:hAnsi="Arial" w:cs="Arial"/>
          <w:sz w:val="24"/>
          <w:szCs w:val="24"/>
        </w:rPr>
      </w:pPr>
      <w:r w:rsidRPr="00905529">
        <w:rPr>
          <w:rFonts w:ascii="Arial" w:hAnsi="Arial" w:cs="Arial"/>
          <w:sz w:val="24"/>
          <w:szCs w:val="24"/>
        </w:rPr>
        <w:t xml:space="preserve"> </w:t>
      </w:r>
    </w:p>
    <w:p w14:paraId="2342DF17" w14:textId="77777777" w:rsidR="004F5A21" w:rsidRPr="00905529" w:rsidRDefault="00CE1CE2" w:rsidP="00CE1CE2">
      <w:pPr>
        <w:pStyle w:val="NoSpacing"/>
        <w:ind w:left="1134" w:hanging="567"/>
        <w:jc w:val="both"/>
        <w:rPr>
          <w:rFonts w:ascii="Arial" w:hAnsi="Arial" w:cs="Arial"/>
          <w:sz w:val="24"/>
          <w:szCs w:val="24"/>
        </w:rPr>
      </w:pPr>
      <w:r>
        <w:rPr>
          <w:rFonts w:ascii="Arial" w:hAnsi="Arial" w:cs="Arial"/>
          <w:sz w:val="24"/>
          <w:szCs w:val="24"/>
        </w:rPr>
        <w:t>7.3</w:t>
      </w:r>
      <w:r>
        <w:rPr>
          <w:rFonts w:ascii="Arial" w:hAnsi="Arial" w:cs="Arial"/>
          <w:sz w:val="24"/>
          <w:szCs w:val="24"/>
        </w:rPr>
        <w:tab/>
      </w:r>
      <w:r w:rsidR="004F5A21" w:rsidRPr="00905529">
        <w:rPr>
          <w:rFonts w:ascii="Arial" w:hAnsi="Arial" w:cs="Arial"/>
          <w:sz w:val="24"/>
          <w:szCs w:val="24"/>
        </w:rPr>
        <w:t xml:space="preserve">The transfer of the freehold of the property may in certain circumstances be appropriate and that </w:t>
      </w:r>
      <w:r w:rsidR="00F05EEE" w:rsidRPr="00905529">
        <w:rPr>
          <w:rFonts w:ascii="Arial" w:hAnsi="Arial" w:cs="Arial"/>
          <w:sz w:val="24"/>
          <w:szCs w:val="24"/>
        </w:rPr>
        <w:t xml:space="preserve">should </w:t>
      </w:r>
      <w:r w:rsidR="004F5A21" w:rsidRPr="00905529">
        <w:rPr>
          <w:rFonts w:ascii="Arial" w:hAnsi="Arial" w:cs="Arial"/>
          <w:sz w:val="24"/>
          <w:szCs w:val="24"/>
        </w:rPr>
        <w:t>be considered on a specific case by case basis. An example of this may be where the VCSO already owns an adjacent property or land and wishes to integrate the asset into its existing property and a part freehold/part leasehold situation may not be appropriate.</w:t>
      </w:r>
    </w:p>
    <w:p w14:paraId="577528C1" w14:textId="77777777" w:rsidR="004F5A21" w:rsidRPr="00905529" w:rsidRDefault="004F5A21" w:rsidP="00E41A0B">
      <w:pPr>
        <w:pStyle w:val="NoSpacing"/>
        <w:ind w:left="1134" w:hanging="567"/>
        <w:jc w:val="both"/>
        <w:rPr>
          <w:rFonts w:ascii="Arial" w:hAnsi="Arial" w:cs="Arial"/>
          <w:sz w:val="24"/>
          <w:szCs w:val="24"/>
        </w:rPr>
      </w:pPr>
    </w:p>
    <w:p w14:paraId="44A9652E" w14:textId="77777777" w:rsidR="000751EA" w:rsidRPr="00905529" w:rsidRDefault="00FC1E1D" w:rsidP="00DD1AF5">
      <w:pPr>
        <w:pStyle w:val="NoSpacing"/>
        <w:ind w:left="1134" w:hanging="567"/>
        <w:jc w:val="both"/>
        <w:rPr>
          <w:rFonts w:ascii="Arial" w:hAnsi="Arial" w:cs="Arial"/>
          <w:sz w:val="24"/>
          <w:szCs w:val="24"/>
        </w:rPr>
      </w:pPr>
      <w:r w:rsidRPr="00905529">
        <w:rPr>
          <w:rFonts w:ascii="Arial" w:hAnsi="Arial" w:cs="Arial"/>
          <w:sz w:val="24"/>
          <w:szCs w:val="24"/>
        </w:rPr>
        <w:t>7</w:t>
      </w:r>
      <w:r w:rsidR="004F5A21" w:rsidRPr="00905529">
        <w:rPr>
          <w:rFonts w:ascii="Arial" w:hAnsi="Arial" w:cs="Arial"/>
          <w:sz w:val="24"/>
          <w:szCs w:val="24"/>
        </w:rPr>
        <w:t>.</w:t>
      </w:r>
      <w:r w:rsidR="00CE1CE2">
        <w:rPr>
          <w:rFonts w:ascii="Arial" w:hAnsi="Arial" w:cs="Arial"/>
          <w:sz w:val="24"/>
          <w:szCs w:val="24"/>
        </w:rPr>
        <w:t>4</w:t>
      </w:r>
      <w:r w:rsidR="00E41A0B" w:rsidRPr="00905529">
        <w:rPr>
          <w:rFonts w:ascii="Arial" w:hAnsi="Arial" w:cs="Arial"/>
          <w:sz w:val="24"/>
          <w:szCs w:val="24"/>
        </w:rPr>
        <w:tab/>
      </w:r>
      <w:r w:rsidR="004F5A21" w:rsidRPr="00905529">
        <w:rPr>
          <w:rFonts w:ascii="Arial" w:hAnsi="Arial" w:cs="Arial"/>
          <w:sz w:val="24"/>
          <w:szCs w:val="24"/>
        </w:rPr>
        <w:t xml:space="preserve">Proposals from VCSO’s that are independent, community-run and led </w:t>
      </w:r>
      <w:r w:rsidR="00C10BAB" w:rsidRPr="00905529">
        <w:rPr>
          <w:rFonts w:ascii="Arial" w:hAnsi="Arial" w:cs="Arial"/>
          <w:sz w:val="24"/>
          <w:szCs w:val="24"/>
        </w:rPr>
        <w:t>organisations</w:t>
      </w:r>
      <w:r w:rsidR="004F5A21" w:rsidRPr="00905529">
        <w:rPr>
          <w:rFonts w:ascii="Arial" w:hAnsi="Arial" w:cs="Arial"/>
          <w:sz w:val="24"/>
          <w:szCs w:val="24"/>
        </w:rPr>
        <w:t xml:space="preserve">, rooted in a sense of place, and with a mission to improve things for the whole community and those which include the co-location of several services (a ‘community hub’) will </w:t>
      </w:r>
      <w:r w:rsidR="00DD1AF5">
        <w:rPr>
          <w:rFonts w:ascii="Arial" w:hAnsi="Arial" w:cs="Arial"/>
          <w:sz w:val="24"/>
          <w:szCs w:val="24"/>
        </w:rPr>
        <w:t>be encouraged in this context.</w:t>
      </w:r>
    </w:p>
    <w:p w14:paraId="319B7339" w14:textId="77777777" w:rsidR="004F5A21" w:rsidRPr="00905529" w:rsidRDefault="004F5A21" w:rsidP="00E41A0B">
      <w:pPr>
        <w:pStyle w:val="NoSpacing"/>
        <w:ind w:left="1134" w:hanging="567"/>
        <w:rPr>
          <w:rFonts w:ascii="Arial" w:hAnsi="Arial" w:cs="Arial"/>
          <w:sz w:val="24"/>
          <w:szCs w:val="24"/>
        </w:rPr>
      </w:pPr>
    </w:p>
    <w:p w14:paraId="33A01F8F" w14:textId="77777777" w:rsidR="004F5A21" w:rsidRPr="00905529" w:rsidRDefault="00FC1E1D" w:rsidP="00E41A0B">
      <w:pPr>
        <w:pStyle w:val="NoSpacing"/>
        <w:ind w:left="1134" w:hanging="567"/>
        <w:rPr>
          <w:rFonts w:ascii="Arial" w:hAnsi="Arial" w:cs="Arial"/>
          <w:sz w:val="24"/>
          <w:szCs w:val="24"/>
        </w:rPr>
      </w:pPr>
      <w:r w:rsidRPr="00905529">
        <w:rPr>
          <w:rFonts w:ascii="Arial" w:hAnsi="Arial" w:cs="Arial"/>
          <w:sz w:val="24"/>
          <w:szCs w:val="24"/>
        </w:rPr>
        <w:t>7</w:t>
      </w:r>
      <w:r w:rsidR="00DD1AF5">
        <w:rPr>
          <w:rFonts w:ascii="Arial" w:hAnsi="Arial" w:cs="Arial"/>
          <w:sz w:val="24"/>
          <w:szCs w:val="24"/>
        </w:rPr>
        <w:t>.</w:t>
      </w:r>
      <w:r w:rsidR="00CE1CE2">
        <w:rPr>
          <w:rFonts w:ascii="Arial" w:hAnsi="Arial" w:cs="Arial"/>
          <w:sz w:val="24"/>
          <w:szCs w:val="24"/>
        </w:rPr>
        <w:t>5</w:t>
      </w:r>
      <w:r w:rsidR="00E41A0B" w:rsidRPr="00905529">
        <w:rPr>
          <w:rFonts w:ascii="Arial" w:hAnsi="Arial" w:cs="Arial"/>
          <w:sz w:val="24"/>
          <w:szCs w:val="24"/>
        </w:rPr>
        <w:tab/>
      </w:r>
      <w:r w:rsidR="004F5A21" w:rsidRPr="00905529">
        <w:rPr>
          <w:rFonts w:ascii="Arial" w:hAnsi="Arial" w:cs="Arial"/>
          <w:sz w:val="24"/>
          <w:szCs w:val="24"/>
        </w:rPr>
        <w:t xml:space="preserve">The following </w:t>
      </w:r>
      <w:r w:rsidR="00307FE1">
        <w:rPr>
          <w:rFonts w:ascii="Arial" w:hAnsi="Arial" w:cs="Arial"/>
          <w:sz w:val="24"/>
          <w:szCs w:val="24"/>
        </w:rPr>
        <w:t xml:space="preserve">criteria will be </w:t>
      </w:r>
      <w:proofErr w:type="gramStart"/>
      <w:r w:rsidR="00307FE1">
        <w:rPr>
          <w:rFonts w:ascii="Arial" w:hAnsi="Arial" w:cs="Arial"/>
          <w:sz w:val="24"/>
          <w:szCs w:val="24"/>
        </w:rPr>
        <w:t>taken into account</w:t>
      </w:r>
      <w:proofErr w:type="gramEnd"/>
      <w:r w:rsidR="00307FE1">
        <w:rPr>
          <w:rFonts w:ascii="Arial" w:hAnsi="Arial" w:cs="Arial"/>
          <w:sz w:val="24"/>
          <w:szCs w:val="24"/>
        </w:rPr>
        <w:t xml:space="preserve"> when deciding on the</w:t>
      </w:r>
      <w:r w:rsidR="004F5A21" w:rsidRPr="00905529">
        <w:rPr>
          <w:rFonts w:ascii="Arial" w:hAnsi="Arial" w:cs="Arial"/>
          <w:sz w:val="24"/>
          <w:szCs w:val="24"/>
        </w:rPr>
        <w:t xml:space="preserve"> length of term that may apply to new CATs. </w:t>
      </w:r>
    </w:p>
    <w:p w14:paraId="20E7803A" w14:textId="77777777" w:rsidR="00C06B25" w:rsidRDefault="00C06B25" w:rsidP="00E41A0B">
      <w:pPr>
        <w:pStyle w:val="NoSpacing"/>
        <w:ind w:left="1134"/>
        <w:jc w:val="both"/>
        <w:rPr>
          <w:rFonts w:ascii="Arial" w:hAnsi="Arial" w:cs="Arial"/>
          <w:sz w:val="24"/>
          <w:szCs w:val="24"/>
        </w:rPr>
      </w:pPr>
    </w:p>
    <w:p w14:paraId="6C2EEB4A" w14:textId="77777777" w:rsidR="004F5A21" w:rsidRPr="00905529" w:rsidRDefault="003E635B" w:rsidP="00E41A0B">
      <w:pPr>
        <w:pStyle w:val="NoSpacing"/>
        <w:ind w:left="1134"/>
        <w:jc w:val="both"/>
        <w:rPr>
          <w:rFonts w:ascii="Arial" w:hAnsi="Arial" w:cs="Arial"/>
          <w:sz w:val="24"/>
          <w:szCs w:val="24"/>
        </w:rPr>
      </w:pPr>
      <w:r w:rsidRPr="00905529">
        <w:rPr>
          <w:rFonts w:ascii="Arial" w:hAnsi="Arial" w:cs="Arial"/>
          <w:sz w:val="24"/>
          <w:szCs w:val="24"/>
        </w:rPr>
        <w:lastRenderedPageBreak/>
        <w:t>The C</w:t>
      </w:r>
      <w:r w:rsidR="004F5A21" w:rsidRPr="00905529">
        <w:rPr>
          <w:rFonts w:ascii="Arial" w:hAnsi="Arial" w:cs="Arial"/>
          <w:sz w:val="24"/>
          <w:szCs w:val="24"/>
        </w:rPr>
        <w:t xml:space="preserve">ouncil will consider the specific needs of the </w:t>
      </w:r>
      <w:r w:rsidR="00056E9C">
        <w:rPr>
          <w:rFonts w:ascii="Arial" w:hAnsi="Arial" w:cs="Arial"/>
          <w:sz w:val="24"/>
          <w:szCs w:val="24"/>
        </w:rPr>
        <w:t>CAT applicant</w:t>
      </w:r>
      <w:r w:rsidR="004F5A21" w:rsidRPr="00905529">
        <w:rPr>
          <w:rFonts w:ascii="Arial" w:hAnsi="Arial" w:cs="Arial"/>
          <w:sz w:val="24"/>
          <w:szCs w:val="24"/>
        </w:rPr>
        <w:t xml:space="preserve">, the condition of the asset and the requirements of any funders. The length of </w:t>
      </w:r>
      <w:r w:rsidR="00C06B25">
        <w:rPr>
          <w:rFonts w:ascii="Arial" w:hAnsi="Arial" w:cs="Arial"/>
          <w:sz w:val="24"/>
          <w:szCs w:val="24"/>
        </w:rPr>
        <w:t>a</w:t>
      </w:r>
      <w:r w:rsidR="00C06B25" w:rsidRPr="00905529">
        <w:rPr>
          <w:rFonts w:ascii="Arial" w:hAnsi="Arial" w:cs="Arial"/>
          <w:sz w:val="24"/>
          <w:szCs w:val="24"/>
        </w:rPr>
        <w:t xml:space="preserve"> </w:t>
      </w:r>
      <w:r w:rsidR="004F5A21" w:rsidRPr="00905529">
        <w:rPr>
          <w:rFonts w:ascii="Arial" w:hAnsi="Arial" w:cs="Arial"/>
          <w:sz w:val="24"/>
          <w:szCs w:val="24"/>
        </w:rPr>
        <w:t>lease will be based on:</w:t>
      </w:r>
    </w:p>
    <w:p w14:paraId="5F0554E4" w14:textId="77777777" w:rsidR="004F5A21" w:rsidRPr="00905529" w:rsidRDefault="004F5A21" w:rsidP="00E41A0B">
      <w:pPr>
        <w:pStyle w:val="NoSpacing"/>
        <w:ind w:left="1134" w:hanging="567"/>
        <w:jc w:val="both"/>
        <w:rPr>
          <w:rFonts w:ascii="Arial" w:hAnsi="Arial" w:cs="Arial"/>
          <w:sz w:val="24"/>
          <w:szCs w:val="24"/>
        </w:rPr>
      </w:pPr>
    </w:p>
    <w:p w14:paraId="6A9694F4" w14:textId="77777777" w:rsidR="004F5A21" w:rsidRPr="00905529" w:rsidRDefault="004F5A21" w:rsidP="00905529">
      <w:pPr>
        <w:pStyle w:val="NoSpacing"/>
        <w:numPr>
          <w:ilvl w:val="0"/>
          <w:numId w:val="11"/>
        </w:numPr>
        <w:ind w:left="1843" w:hanging="283"/>
        <w:jc w:val="both"/>
        <w:rPr>
          <w:rFonts w:ascii="Arial" w:hAnsi="Arial" w:cs="Arial"/>
          <w:sz w:val="24"/>
          <w:szCs w:val="24"/>
        </w:rPr>
      </w:pPr>
      <w:r w:rsidRPr="00905529">
        <w:rPr>
          <w:rFonts w:ascii="Arial" w:hAnsi="Arial" w:cs="Arial"/>
          <w:sz w:val="24"/>
          <w:szCs w:val="24"/>
        </w:rPr>
        <w:t xml:space="preserve">The business </w:t>
      </w:r>
      <w:proofErr w:type="gramStart"/>
      <w:r w:rsidR="00A5421F">
        <w:rPr>
          <w:rFonts w:ascii="Arial" w:hAnsi="Arial" w:cs="Arial"/>
          <w:sz w:val="24"/>
          <w:szCs w:val="24"/>
        </w:rPr>
        <w:t>case</w:t>
      </w:r>
      <w:proofErr w:type="gramEnd"/>
    </w:p>
    <w:p w14:paraId="2DDD4496" w14:textId="77777777" w:rsidR="004F5A21" w:rsidRPr="00905529" w:rsidRDefault="004F5A21" w:rsidP="00905529">
      <w:pPr>
        <w:pStyle w:val="NoSpacing"/>
        <w:numPr>
          <w:ilvl w:val="0"/>
          <w:numId w:val="11"/>
        </w:numPr>
        <w:ind w:left="1843" w:hanging="283"/>
        <w:jc w:val="both"/>
        <w:rPr>
          <w:rFonts w:ascii="Arial" w:hAnsi="Arial" w:cs="Arial"/>
          <w:sz w:val="24"/>
          <w:szCs w:val="24"/>
        </w:rPr>
      </w:pPr>
      <w:r w:rsidRPr="00905529">
        <w:rPr>
          <w:rFonts w:ascii="Arial" w:hAnsi="Arial" w:cs="Arial"/>
          <w:sz w:val="24"/>
          <w:szCs w:val="24"/>
        </w:rPr>
        <w:t>The capacity of the organisation to manage the asset</w:t>
      </w:r>
    </w:p>
    <w:p w14:paraId="1C9CF035" w14:textId="77777777" w:rsidR="004F5A21" w:rsidRPr="00905529" w:rsidRDefault="004F5A21" w:rsidP="00905529">
      <w:pPr>
        <w:pStyle w:val="NoSpacing"/>
        <w:numPr>
          <w:ilvl w:val="0"/>
          <w:numId w:val="11"/>
        </w:numPr>
        <w:ind w:left="1843" w:hanging="283"/>
        <w:jc w:val="both"/>
        <w:rPr>
          <w:rFonts w:ascii="Arial" w:hAnsi="Arial" w:cs="Arial"/>
          <w:sz w:val="24"/>
          <w:szCs w:val="24"/>
        </w:rPr>
      </w:pPr>
      <w:r w:rsidRPr="00905529">
        <w:rPr>
          <w:rFonts w:ascii="Arial" w:hAnsi="Arial" w:cs="Arial"/>
          <w:sz w:val="24"/>
          <w:szCs w:val="24"/>
        </w:rPr>
        <w:t xml:space="preserve">Financial </w:t>
      </w:r>
      <w:r w:rsidR="00663CB4" w:rsidRPr="00905529">
        <w:rPr>
          <w:rFonts w:ascii="Arial" w:hAnsi="Arial" w:cs="Arial"/>
          <w:sz w:val="24"/>
          <w:szCs w:val="24"/>
        </w:rPr>
        <w:t>viability</w:t>
      </w:r>
    </w:p>
    <w:p w14:paraId="4BB7E031" w14:textId="77777777" w:rsidR="004F5A21" w:rsidRPr="00905529" w:rsidRDefault="004F5A21" w:rsidP="00905529">
      <w:pPr>
        <w:pStyle w:val="NoSpacing"/>
        <w:numPr>
          <w:ilvl w:val="0"/>
          <w:numId w:val="11"/>
        </w:numPr>
        <w:ind w:left="1843" w:hanging="283"/>
        <w:jc w:val="both"/>
        <w:rPr>
          <w:rFonts w:ascii="Arial" w:hAnsi="Arial" w:cs="Arial"/>
          <w:sz w:val="24"/>
          <w:szCs w:val="24"/>
        </w:rPr>
      </w:pPr>
      <w:r w:rsidRPr="00905529">
        <w:rPr>
          <w:rFonts w:ascii="Arial" w:hAnsi="Arial" w:cs="Arial"/>
          <w:sz w:val="24"/>
          <w:szCs w:val="24"/>
        </w:rPr>
        <w:t>Any future req</w:t>
      </w:r>
      <w:r w:rsidR="003E635B" w:rsidRPr="00905529">
        <w:rPr>
          <w:rFonts w:ascii="Arial" w:hAnsi="Arial" w:cs="Arial"/>
          <w:sz w:val="24"/>
          <w:szCs w:val="24"/>
        </w:rPr>
        <w:t>uirements for the asset by the C</w:t>
      </w:r>
      <w:r w:rsidRPr="00905529">
        <w:rPr>
          <w:rFonts w:ascii="Arial" w:hAnsi="Arial" w:cs="Arial"/>
          <w:sz w:val="24"/>
          <w:szCs w:val="24"/>
        </w:rPr>
        <w:t>ouncil</w:t>
      </w:r>
    </w:p>
    <w:p w14:paraId="6820A7D1" w14:textId="77777777" w:rsidR="004F5A21" w:rsidRPr="00905529" w:rsidRDefault="004F5A21" w:rsidP="00905529">
      <w:pPr>
        <w:pStyle w:val="NoSpacing"/>
        <w:numPr>
          <w:ilvl w:val="0"/>
          <w:numId w:val="11"/>
        </w:numPr>
        <w:ind w:left="1843" w:hanging="283"/>
        <w:jc w:val="both"/>
        <w:rPr>
          <w:rFonts w:ascii="Arial" w:hAnsi="Arial" w:cs="Arial"/>
          <w:sz w:val="24"/>
          <w:szCs w:val="24"/>
        </w:rPr>
      </w:pPr>
      <w:r w:rsidRPr="00905529">
        <w:rPr>
          <w:rFonts w:ascii="Arial" w:hAnsi="Arial" w:cs="Arial"/>
          <w:sz w:val="24"/>
          <w:szCs w:val="24"/>
        </w:rPr>
        <w:t>The condition of the asset.</w:t>
      </w:r>
    </w:p>
    <w:p w14:paraId="47D2EBF8" w14:textId="77777777" w:rsidR="004F5A21" w:rsidRPr="00905529" w:rsidRDefault="004F5A21" w:rsidP="00E41A0B">
      <w:pPr>
        <w:pStyle w:val="NoSpacing"/>
        <w:ind w:left="1134" w:hanging="567"/>
        <w:jc w:val="both"/>
        <w:rPr>
          <w:rFonts w:ascii="Arial" w:hAnsi="Arial" w:cs="Arial"/>
          <w:sz w:val="24"/>
          <w:szCs w:val="24"/>
        </w:rPr>
      </w:pPr>
    </w:p>
    <w:p w14:paraId="01B36A48" w14:textId="77777777" w:rsidR="004F5A21" w:rsidRPr="00905529" w:rsidRDefault="00CE1CE2" w:rsidP="00CE1CE2">
      <w:pPr>
        <w:pStyle w:val="NoSpacing"/>
        <w:ind w:left="1134" w:hanging="567"/>
        <w:jc w:val="both"/>
        <w:rPr>
          <w:rFonts w:ascii="Arial" w:hAnsi="Arial" w:cs="Arial"/>
          <w:sz w:val="24"/>
          <w:szCs w:val="24"/>
        </w:rPr>
      </w:pPr>
      <w:r>
        <w:rPr>
          <w:rFonts w:ascii="Arial" w:hAnsi="Arial" w:cs="Arial"/>
          <w:sz w:val="24"/>
          <w:szCs w:val="24"/>
        </w:rPr>
        <w:t>7.6</w:t>
      </w:r>
      <w:r>
        <w:rPr>
          <w:rFonts w:ascii="Arial" w:hAnsi="Arial" w:cs="Arial"/>
          <w:sz w:val="24"/>
          <w:szCs w:val="24"/>
        </w:rPr>
        <w:tab/>
      </w:r>
      <w:r w:rsidR="004F5A21" w:rsidRPr="00905529">
        <w:rPr>
          <w:rFonts w:ascii="Arial" w:hAnsi="Arial" w:cs="Arial"/>
          <w:sz w:val="24"/>
          <w:szCs w:val="24"/>
        </w:rPr>
        <w:t xml:space="preserve">Community asset transfer leases will be accompanied by a service agreement that will define the expected benefits of the community asset including any requirement for use of the asset by </w:t>
      </w:r>
      <w:proofErr w:type="gramStart"/>
      <w:r w:rsidR="004F5A21" w:rsidRPr="00905529">
        <w:rPr>
          <w:rFonts w:ascii="Arial" w:hAnsi="Arial" w:cs="Arial"/>
          <w:sz w:val="24"/>
          <w:szCs w:val="24"/>
        </w:rPr>
        <w:t>local residents</w:t>
      </w:r>
      <w:proofErr w:type="gramEnd"/>
      <w:r w:rsidR="004F5A21" w:rsidRPr="00905529">
        <w:rPr>
          <w:rFonts w:ascii="Arial" w:hAnsi="Arial" w:cs="Arial"/>
          <w:sz w:val="24"/>
          <w:szCs w:val="24"/>
        </w:rPr>
        <w:t xml:space="preserve"> for locally organised activities or use as a polling station. This may include the hours the asset is made available to local communities. </w:t>
      </w:r>
    </w:p>
    <w:p w14:paraId="5B00EFD2" w14:textId="77777777" w:rsidR="004F5A21" w:rsidRPr="00905529" w:rsidRDefault="004F5A21" w:rsidP="00E41A0B">
      <w:pPr>
        <w:pStyle w:val="NoSpacing"/>
        <w:ind w:left="1134" w:hanging="567"/>
        <w:jc w:val="both"/>
        <w:rPr>
          <w:rFonts w:ascii="Arial" w:hAnsi="Arial" w:cs="Arial"/>
          <w:sz w:val="24"/>
          <w:szCs w:val="24"/>
        </w:rPr>
      </w:pPr>
    </w:p>
    <w:p w14:paraId="4DFD36D0" w14:textId="77777777" w:rsidR="004F5A21" w:rsidRPr="00905529" w:rsidRDefault="00CE1CE2" w:rsidP="003929C8">
      <w:pPr>
        <w:pStyle w:val="NoSpacing"/>
        <w:ind w:left="1134" w:hanging="567"/>
        <w:jc w:val="both"/>
        <w:rPr>
          <w:rFonts w:ascii="Arial" w:hAnsi="Arial" w:cs="Arial"/>
          <w:sz w:val="24"/>
          <w:szCs w:val="24"/>
        </w:rPr>
      </w:pPr>
      <w:r>
        <w:rPr>
          <w:rFonts w:ascii="Arial" w:hAnsi="Arial" w:cs="Arial"/>
          <w:sz w:val="24"/>
          <w:szCs w:val="24"/>
        </w:rPr>
        <w:t>7.7</w:t>
      </w:r>
      <w:r>
        <w:rPr>
          <w:rFonts w:ascii="Arial" w:hAnsi="Arial" w:cs="Arial"/>
          <w:sz w:val="24"/>
          <w:szCs w:val="24"/>
        </w:rPr>
        <w:tab/>
      </w:r>
      <w:r w:rsidR="004F5A21" w:rsidRPr="00905529">
        <w:rPr>
          <w:rFonts w:ascii="Arial" w:hAnsi="Arial" w:cs="Arial"/>
          <w:sz w:val="24"/>
          <w:szCs w:val="24"/>
        </w:rPr>
        <w:t xml:space="preserve">Leases will contain clauses that </w:t>
      </w:r>
      <w:r w:rsidR="00C06B25">
        <w:rPr>
          <w:rFonts w:ascii="Arial" w:hAnsi="Arial" w:cs="Arial"/>
          <w:sz w:val="24"/>
          <w:szCs w:val="24"/>
        </w:rPr>
        <w:t>control</w:t>
      </w:r>
      <w:r w:rsidR="00C06B25" w:rsidRPr="00905529">
        <w:rPr>
          <w:rFonts w:ascii="Arial" w:hAnsi="Arial" w:cs="Arial"/>
          <w:sz w:val="24"/>
          <w:szCs w:val="24"/>
        </w:rPr>
        <w:t xml:space="preserve"> </w:t>
      </w:r>
      <w:r w:rsidR="004F5A21" w:rsidRPr="00905529">
        <w:rPr>
          <w:rFonts w:ascii="Arial" w:hAnsi="Arial" w:cs="Arial"/>
          <w:sz w:val="24"/>
          <w:szCs w:val="24"/>
        </w:rPr>
        <w:t>the asset being assigned</w:t>
      </w:r>
      <w:r w:rsidR="0082640D" w:rsidRPr="00905529">
        <w:rPr>
          <w:rFonts w:ascii="Arial" w:hAnsi="Arial" w:cs="Arial"/>
          <w:sz w:val="24"/>
          <w:szCs w:val="24"/>
        </w:rPr>
        <w:t>, sub</w:t>
      </w:r>
      <w:r w:rsidR="00C06B25">
        <w:rPr>
          <w:rFonts w:ascii="Arial" w:hAnsi="Arial" w:cs="Arial"/>
          <w:sz w:val="24"/>
          <w:szCs w:val="24"/>
        </w:rPr>
        <w:t>-</w:t>
      </w:r>
      <w:r w:rsidR="0082640D" w:rsidRPr="00905529">
        <w:rPr>
          <w:rFonts w:ascii="Arial" w:hAnsi="Arial" w:cs="Arial"/>
          <w:sz w:val="24"/>
          <w:szCs w:val="24"/>
        </w:rPr>
        <w:t>let</w:t>
      </w:r>
      <w:r w:rsidR="004F5A21" w:rsidRPr="00905529">
        <w:rPr>
          <w:rFonts w:ascii="Arial" w:hAnsi="Arial" w:cs="Arial"/>
          <w:sz w:val="24"/>
          <w:szCs w:val="24"/>
        </w:rPr>
        <w:t xml:space="preserve"> or sold on for unintended financial gain and the loss o</w:t>
      </w:r>
      <w:r w:rsidR="003929C8">
        <w:rPr>
          <w:rFonts w:ascii="Arial" w:hAnsi="Arial" w:cs="Arial"/>
          <w:sz w:val="24"/>
          <w:szCs w:val="24"/>
        </w:rPr>
        <w:t xml:space="preserve">f the community agreed benefits together with clauses to control upkeep and maintenance of the building and protection of appropriate Section 75 groupings and to </w:t>
      </w:r>
      <w:r w:rsidR="003929C8" w:rsidRPr="003929C8">
        <w:rPr>
          <w:rFonts w:ascii="Arial" w:hAnsi="Arial" w:cs="Arial"/>
          <w:sz w:val="24"/>
          <w:szCs w:val="24"/>
        </w:rPr>
        <w:t xml:space="preserve">positively encourage </w:t>
      </w:r>
      <w:r w:rsidR="003929C8">
        <w:rPr>
          <w:rFonts w:ascii="Arial" w:hAnsi="Arial" w:cs="Arial"/>
          <w:sz w:val="24"/>
          <w:szCs w:val="24"/>
        </w:rPr>
        <w:t>the</w:t>
      </w:r>
      <w:r w:rsidR="003929C8" w:rsidRPr="003929C8">
        <w:rPr>
          <w:rFonts w:ascii="Arial" w:hAnsi="Arial" w:cs="Arial"/>
          <w:sz w:val="24"/>
          <w:szCs w:val="24"/>
        </w:rPr>
        <w:t xml:space="preserve"> promot</w:t>
      </w:r>
      <w:r w:rsidR="003929C8">
        <w:rPr>
          <w:rFonts w:ascii="Arial" w:hAnsi="Arial" w:cs="Arial"/>
          <w:sz w:val="24"/>
          <w:szCs w:val="24"/>
        </w:rPr>
        <w:t>ion of</w:t>
      </w:r>
      <w:r w:rsidR="003929C8" w:rsidRPr="003929C8">
        <w:rPr>
          <w:rFonts w:ascii="Arial" w:hAnsi="Arial" w:cs="Arial"/>
          <w:sz w:val="24"/>
          <w:szCs w:val="24"/>
        </w:rPr>
        <w:t xml:space="preserve"> equality and good relations </w:t>
      </w:r>
      <w:r w:rsidR="003929C8">
        <w:rPr>
          <w:rFonts w:ascii="Arial" w:hAnsi="Arial" w:cs="Arial"/>
          <w:sz w:val="24"/>
          <w:szCs w:val="24"/>
        </w:rPr>
        <w:t xml:space="preserve">for example, </w:t>
      </w:r>
      <w:r w:rsidR="003929C8" w:rsidRPr="003929C8">
        <w:rPr>
          <w:rFonts w:ascii="Arial" w:hAnsi="Arial" w:cs="Arial"/>
          <w:sz w:val="24"/>
          <w:szCs w:val="24"/>
        </w:rPr>
        <w:t>not to fly flags or display political or religious emblems or to carry out any activities that will have a negative impact on good relations across these groups.</w:t>
      </w:r>
      <w:r w:rsidR="003929C8" w:rsidRPr="003929C8">
        <w:rPr>
          <w:rFonts w:ascii="Arial" w:hAnsi="Arial" w:cs="Arial"/>
          <w:sz w:val="24"/>
          <w:szCs w:val="24"/>
        </w:rPr>
        <w:tab/>
      </w:r>
      <w:r w:rsidR="003929C8" w:rsidRPr="003929C8">
        <w:rPr>
          <w:rFonts w:ascii="Arial" w:hAnsi="Arial" w:cs="Arial"/>
          <w:sz w:val="24"/>
          <w:szCs w:val="24"/>
        </w:rPr>
        <w:tab/>
      </w:r>
    </w:p>
    <w:p w14:paraId="062CAD25" w14:textId="77777777" w:rsidR="004F5A21" w:rsidRPr="00905529" w:rsidRDefault="00FC1E1D" w:rsidP="0034259D">
      <w:pPr>
        <w:pStyle w:val="NoSpacing"/>
        <w:ind w:left="1134" w:hanging="567"/>
        <w:jc w:val="both"/>
        <w:rPr>
          <w:rFonts w:ascii="Arial" w:hAnsi="Arial" w:cs="Arial"/>
          <w:sz w:val="24"/>
          <w:szCs w:val="24"/>
        </w:rPr>
      </w:pPr>
      <w:r w:rsidRPr="00905529">
        <w:rPr>
          <w:rFonts w:ascii="Arial" w:hAnsi="Arial" w:cs="Arial"/>
          <w:sz w:val="24"/>
          <w:szCs w:val="24"/>
        </w:rPr>
        <w:t>7</w:t>
      </w:r>
      <w:r w:rsidR="00DD1AF5">
        <w:rPr>
          <w:rFonts w:ascii="Arial" w:hAnsi="Arial" w:cs="Arial"/>
          <w:sz w:val="24"/>
          <w:szCs w:val="24"/>
        </w:rPr>
        <w:t>.</w:t>
      </w:r>
      <w:r w:rsidR="00CE1CE2">
        <w:rPr>
          <w:rFonts w:ascii="Arial" w:hAnsi="Arial" w:cs="Arial"/>
          <w:sz w:val="24"/>
          <w:szCs w:val="24"/>
        </w:rPr>
        <w:t>8</w:t>
      </w:r>
      <w:r w:rsidR="00E41A0B" w:rsidRPr="00905529">
        <w:rPr>
          <w:rFonts w:ascii="Arial" w:hAnsi="Arial" w:cs="Arial"/>
          <w:sz w:val="24"/>
          <w:szCs w:val="24"/>
        </w:rPr>
        <w:tab/>
      </w:r>
      <w:r w:rsidR="004F5A21" w:rsidRPr="00905529">
        <w:rPr>
          <w:rFonts w:ascii="Arial" w:hAnsi="Arial" w:cs="Arial"/>
          <w:sz w:val="24"/>
          <w:szCs w:val="24"/>
        </w:rPr>
        <w:t xml:space="preserve">We will be as flexible as possible when designing lease clauses, so that maximum benefit is achieved for both the </w:t>
      </w:r>
      <w:r w:rsidR="00056E9C">
        <w:rPr>
          <w:rFonts w:ascii="Arial" w:hAnsi="Arial" w:cs="Arial"/>
          <w:sz w:val="24"/>
          <w:szCs w:val="24"/>
        </w:rPr>
        <w:t>operator</w:t>
      </w:r>
      <w:r w:rsidR="004F5A21" w:rsidRPr="00905529">
        <w:rPr>
          <w:rFonts w:ascii="Arial" w:hAnsi="Arial" w:cs="Arial"/>
          <w:sz w:val="24"/>
          <w:szCs w:val="24"/>
        </w:rPr>
        <w:t xml:space="preserve"> and the Council. This will enable the asset to be used imaginatively, </w:t>
      </w:r>
      <w:proofErr w:type="gramStart"/>
      <w:r w:rsidR="004F5A21" w:rsidRPr="00905529">
        <w:rPr>
          <w:rFonts w:ascii="Arial" w:hAnsi="Arial" w:cs="Arial"/>
          <w:sz w:val="24"/>
          <w:szCs w:val="24"/>
        </w:rPr>
        <w:t>e.g.</w:t>
      </w:r>
      <w:proofErr w:type="gramEnd"/>
      <w:r w:rsidR="004F5A21" w:rsidRPr="00905529">
        <w:rPr>
          <w:rFonts w:ascii="Arial" w:hAnsi="Arial" w:cs="Arial"/>
          <w:sz w:val="24"/>
          <w:szCs w:val="24"/>
        </w:rPr>
        <w:t xml:space="preserve"> through the ability to sub-let and through flexible user clauses. The Council intends to provide model documents for ease of use in Community Asset Transfers.</w:t>
      </w:r>
    </w:p>
    <w:p w14:paraId="7AFB2746" w14:textId="77777777" w:rsidR="004F5A21" w:rsidRPr="00905529" w:rsidRDefault="004F5A21" w:rsidP="00E41A0B">
      <w:pPr>
        <w:pStyle w:val="NoSpacing"/>
        <w:ind w:left="1134" w:hanging="567"/>
        <w:rPr>
          <w:rFonts w:ascii="Arial" w:hAnsi="Arial" w:cs="Arial"/>
          <w:sz w:val="24"/>
          <w:szCs w:val="24"/>
        </w:rPr>
      </w:pPr>
    </w:p>
    <w:p w14:paraId="101EA989" w14:textId="77777777" w:rsidR="004F5A21" w:rsidRPr="00905529" w:rsidRDefault="00FC1E1D" w:rsidP="00BF5D3A">
      <w:pPr>
        <w:pStyle w:val="NoSpacing"/>
        <w:ind w:left="1134" w:hanging="567"/>
        <w:jc w:val="both"/>
        <w:rPr>
          <w:rFonts w:ascii="Arial" w:hAnsi="Arial" w:cs="Arial"/>
          <w:sz w:val="24"/>
          <w:szCs w:val="24"/>
        </w:rPr>
      </w:pPr>
      <w:r w:rsidRPr="00905529">
        <w:rPr>
          <w:rFonts w:ascii="Arial" w:hAnsi="Arial" w:cs="Arial"/>
          <w:sz w:val="24"/>
          <w:szCs w:val="24"/>
        </w:rPr>
        <w:t>7</w:t>
      </w:r>
      <w:r w:rsidR="0048680A">
        <w:rPr>
          <w:rFonts w:ascii="Arial" w:hAnsi="Arial" w:cs="Arial"/>
          <w:sz w:val="24"/>
          <w:szCs w:val="24"/>
        </w:rPr>
        <w:t>.</w:t>
      </w:r>
      <w:r w:rsidR="00CE1CE2">
        <w:rPr>
          <w:rFonts w:ascii="Arial" w:hAnsi="Arial" w:cs="Arial"/>
          <w:sz w:val="24"/>
          <w:szCs w:val="24"/>
        </w:rPr>
        <w:t>9</w:t>
      </w:r>
      <w:r w:rsidR="00E41A0B" w:rsidRPr="00905529">
        <w:rPr>
          <w:rFonts w:ascii="Arial" w:hAnsi="Arial" w:cs="Arial"/>
          <w:sz w:val="24"/>
          <w:szCs w:val="24"/>
        </w:rPr>
        <w:tab/>
      </w:r>
      <w:r w:rsidR="004F5A21" w:rsidRPr="00905529">
        <w:rPr>
          <w:rFonts w:ascii="Arial" w:hAnsi="Arial" w:cs="Arial"/>
          <w:sz w:val="24"/>
          <w:szCs w:val="24"/>
        </w:rPr>
        <w:t>Leases may, where the transferred asset forms part of an agreement for the provision of services, be accompanied by a Service Agreement that will secure the</w:t>
      </w:r>
      <w:r w:rsidR="00CC359F" w:rsidRPr="00905529">
        <w:rPr>
          <w:rFonts w:ascii="Arial" w:hAnsi="Arial" w:cs="Arial"/>
          <w:sz w:val="24"/>
          <w:szCs w:val="24"/>
        </w:rPr>
        <w:t xml:space="preserve"> </w:t>
      </w:r>
      <w:proofErr w:type="gramStart"/>
      <w:r w:rsidR="004F5A21" w:rsidRPr="00905529">
        <w:rPr>
          <w:rFonts w:ascii="Arial" w:hAnsi="Arial" w:cs="Arial"/>
          <w:sz w:val="24"/>
          <w:szCs w:val="24"/>
        </w:rPr>
        <w:t>longer term</w:t>
      </w:r>
      <w:proofErr w:type="gramEnd"/>
      <w:r w:rsidR="004F5A21" w:rsidRPr="00905529">
        <w:rPr>
          <w:rFonts w:ascii="Arial" w:hAnsi="Arial" w:cs="Arial"/>
          <w:sz w:val="24"/>
          <w:szCs w:val="24"/>
        </w:rPr>
        <w:t xml:space="preserve"> benefits of the CAT. This will set out the agreed minimum standards, opening hours and activities, and how these will be measured and monitored. It will also ensure that the </w:t>
      </w:r>
      <w:r w:rsidR="00056E9C">
        <w:rPr>
          <w:rFonts w:ascii="Arial" w:hAnsi="Arial" w:cs="Arial"/>
          <w:sz w:val="24"/>
          <w:szCs w:val="24"/>
        </w:rPr>
        <w:t>CAT applicant</w:t>
      </w:r>
      <w:r w:rsidR="004F5A21" w:rsidRPr="00905529">
        <w:rPr>
          <w:rFonts w:ascii="Arial" w:hAnsi="Arial" w:cs="Arial"/>
          <w:sz w:val="24"/>
          <w:szCs w:val="24"/>
        </w:rPr>
        <w:t xml:space="preserve"> meets all necessary requirements to achieve optimum community benefit and use of the asset. </w:t>
      </w:r>
    </w:p>
    <w:p w14:paraId="035A9F0D" w14:textId="77777777" w:rsidR="004F5A21" w:rsidRPr="00905529" w:rsidRDefault="004F5A21" w:rsidP="0034259D">
      <w:pPr>
        <w:pStyle w:val="NoSpacing"/>
        <w:jc w:val="both"/>
        <w:rPr>
          <w:rFonts w:ascii="Arial" w:hAnsi="Arial" w:cs="Arial"/>
          <w:sz w:val="24"/>
          <w:szCs w:val="24"/>
        </w:rPr>
      </w:pPr>
    </w:p>
    <w:p w14:paraId="469464A1" w14:textId="77777777" w:rsidR="0048680A" w:rsidRDefault="00FC1E1D" w:rsidP="00BF5D3A">
      <w:pPr>
        <w:pStyle w:val="NoSpacing"/>
        <w:ind w:left="1134" w:hanging="567"/>
        <w:jc w:val="both"/>
        <w:rPr>
          <w:rFonts w:ascii="Arial" w:hAnsi="Arial" w:cs="Arial"/>
          <w:sz w:val="24"/>
          <w:szCs w:val="24"/>
        </w:rPr>
      </w:pPr>
      <w:r w:rsidRPr="00905529">
        <w:rPr>
          <w:rFonts w:ascii="Arial" w:hAnsi="Arial" w:cs="Arial"/>
          <w:sz w:val="24"/>
          <w:szCs w:val="24"/>
        </w:rPr>
        <w:t>7</w:t>
      </w:r>
      <w:r w:rsidR="0048680A">
        <w:rPr>
          <w:rFonts w:ascii="Arial" w:hAnsi="Arial" w:cs="Arial"/>
          <w:sz w:val="24"/>
          <w:szCs w:val="24"/>
        </w:rPr>
        <w:t>.</w:t>
      </w:r>
      <w:r w:rsidR="00CE1CE2">
        <w:rPr>
          <w:rFonts w:ascii="Arial" w:hAnsi="Arial" w:cs="Arial"/>
          <w:sz w:val="24"/>
          <w:szCs w:val="24"/>
        </w:rPr>
        <w:t>10</w:t>
      </w:r>
      <w:r w:rsidR="00E41A0B" w:rsidRPr="00905529">
        <w:rPr>
          <w:rFonts w:ascii="Arial" w:hAnsi="Arial" w:cs="Arial"/>
          <w:sz w:val="24"/>
          <w:szCs w:val="24"/>
        </w:rPr>
        <w:tab/>
      </w:r>
      <w:r w:rsidR="004F5A21" w:rsidRPr="00905529">
        <w:rPr>
          <w:rFonts w:ascii="Arial" w:hAnsi="Arial" w:cs="Arial"/>
          <w:sz w:val="24"/>
          <w:szCs w:val="24"/>
        </w:rPr>
        <w:t xml:space="preserve">The Council is committed to the successful transfer of assets to </w:t>
      </w:r>
      <w:proofErr w:type="gramStart"/>
      <w:r w:rsidR="004F5A21" w:rsidRPr="00905529">
        <w:rPr>
          <w:rFonts w:ascii="Arial" w:hAnsi="Arial" w:cs="Arial"/>
          <w:sz w:val="24"/>
          <w:szCs w:val="24"/>
        </w:rPr>
        <w:t>community based</w:t>
      </w:r>
      <w:proofErr w:type="gramEnd"/>
      <w:r w:rsidR="004F5A21" w:rsidRPr="00905529">
        <w:rPr>
          <w:rFonts w:ascii="Arial" w:hAnsi="Arial" w:cs="Arial"/>
          <w:sz w:val="24"/>
          <w:szCs w:val="24"/>
        </w:rPr>
        <w:t xml:space="preserve"> groups. However, it is also recognised that running a building is an onerous commitment. The Council does not want local people to be deterred from engaging in community asset transfer because they are apprehensive about the possible risks of transfer.</w:t>
      </w:r>
    </w:p>
    <w:p w14:paraId="45E54317" w14:textId="77777777" w:rsidR="0048680A" w:rsidRDefault="0048680A" w:rsidP="0048680A">
      <w:pPr>
        <w:pStyle w:val="NoSpacing"/>
        <w:ind w:left="1134" w:hanging="567"/>
        <w:rPr>
          <w:rFonts w:ascii="Arial" w:hAnsi="Arial" w:cs="Arial"/>
          <w:sz w:val="24"/>
          <w:szCs w:val="24"/>
        </w:rPr>
      </w:pPr>
    </w:p>
    <w:p w14:paraId="074B9197" w14:textId="77777777" w:rsidR="00CC359F" w:rsidRDefault="0048680A" w:rsidP="00CE1CE2">
      <w:pPr>
        <w:pStyle w:val="NoSpacing"/>
        <w:ind w:left="1134" w:hanging="708"/>
        <w:rPr>
          <w:rFonts w:ascii="Arial" w:hAnsi="Arial" w:cs="Arial"/>
          <w:sz w:val="24"/>
          <w:szCs w:val="24"/>
        </w:rPr>
      </w:pPr>
      <w:r>
        <w:rPr>
          <w:rFonts w:ascii="Arial" w:hAnsi="Arial" w:cs="Arial"/>
          <w:sz w:val="24"/>
          <w:szCs w:val="24"/>
        </w:rPr>
        <w:t>7.</w:t>
      </w:r>
      <w:r w:rsidR="00CE1CE2">
        <w:rPr>
          <w:rFonts w:ascii="Arial" w:hAnsi="Arial" w:cs="Arial"/>
          <w:sz w:val="24"/>
          <w:szCs w:val="24"/>
        </w:rPr>
        <w:t>11</w:t>
      </w:r>
      <w:r>
        <w:rPr>
          <w:rFonts w:ascii="Arial" w:hAnsi="Arial" w:cs="Arial"/>
          <w:sz w:val="24"/>
          <w:szCs w:val="24"/>
        </w:rPr>
        <w:t xml:space="preserve">   </w:t>
      </w:r>
      <w:r w:rsidR="004F5A21" w:rsidRPr="00905529">
        <w:rPr>
          <w:rFonts w:ascii="Arial" w:hAnsi="Arial" w:cs="Arial"/>
          <w:sz w:val="24"/>
          <w:szCs w:val="24"/>
        </w:rPr>
        <w:t xml:space="preserve">Therefore the binding agreement leading to Community Asset Transfer, will </w:t>
      </w:r>
      <w:proofErr w:type="gramStart"/>
      <w:r w:rsidR="0034259D">
        <w:rPr>
          <w:rFonts w:ascii="Arial" w:hAnsi="Arial" w:cs="Arial"/>
          <w:sz w:val="24"/>
          <w:szCs w:val="24"/>
        </w:rPr>
        <w:t>include;</w:t>
      </w:r>
      <w:proofErr w:type="gramEnd"/>
    </w:p>
    <w:p w14:paraId="791D0539" w14:textId="77777777" w:rsidR="0034259D" w:rsidRPr="00905529" w:rsidRDefault="0034259D" w:rsidP="0034259D">
      <w:pPr>
        <w:pStyle w:val="NoSpacing"/>
        <w:ind w:left="1130"/>
        <w:jc w:val="both"/>
        <w:rPr>
          <w:rFonts w:ascii="Arial" w:hAnsi="Arial" w:cs="Arial"/>
          <w:sz w:val="24"/>
          <w:szCs w:val="24"/>
        </w:rPr>
      </w:pPr>
    </w:p>
    <w:p w14:paraId="695E64D3" w14:textId="77777777" w:rsidR="00CC359F" w:rsidRPr="00905529" w:rsidRDefault="001F4A13" w:rsidP="00E41A0B">
      <w:pPr>
        <w:pStyle w:val="NoSpacing"/>
        <w:ind w:left="1701" w:hanging="567"/>
        <w:jc w:val="both"/>
        <w:rPr>
          <w:rFonts w:ascii="Arial" w:hAnsi="Arial" w:cs="Arial"/>
          <w:sz w:val="24"/>
          <w:szCs w:val="24"/>
        </w:rPr>
      </w:pPr>
      <w:r w:rsidRPr="00905529">
        <w:rPr>
          <w:rFonts w:ascii="Arial" w:hAnsi="Arial" w:cs="Arial"/>
          <w:sz w:val="24"/>
          <w:szCs w:val="24"/>
        </w:rPr>
        <w:t>(a)</w:t>
      </w:r>
      <w:r w:rsidRPr="00905529">
        <w:rPr>
          <w:rFonts w:ascii="Arial" w:hAnsi="Arial" w:cs="Arial"/>
          <w:sz w:val="24"/>
          <w:szCs w:val="24"/>
        </w:rPr>
        <w:tab/>
      </w:r>
      <w:r w:rsidR="004F5A21" w:rsidRPr="00905529">
        <w:rPr>
          <w:rFonts w:ascii="Arial" w:hAnsi="Arial" w:cs="Arial"/>
          <w:sz w:val="24"/>
          <w:szCs w:val="24"/>
        </w:rPr>
        <w:t>transfer or return of building</w:t>
      </w:r>
      <w:r w:rsidR="001378E4" w:rsidRPr="00905529">
        <w:rPr>
          <w:rFonts w:ascii="Arial" w:hAnsi="Arial" w:cs="Arial"/>
          <w:sz w:val="24"/>
          <w:szCs w:val="24"/>
        </w:rPr>
        <w:t>/land</w:t>
      </w:r>
      <w:r w:rsidR="004F5A21" w:rsidRPr="00905529">
        <w:rPr>
          <w:rFonts w:ascii="Arial" w:hAnsi="Arial" w:cs="Arial"/>
          <w:sz w:val="24"/>
          <w:szCs w:val="24"/>
        </w:rPr>
        <w:t xml:space="preserve"> should the venture cease, including dissolution, insolvency or corruption, </w:t>
      </w:r>
    </w:p>
    <w:p w14:paraId="654EDC13" w14:textId="77777777" w:rsidR="00CC359F" w:rsidRPr="00905529" w:rsidRDefault="004F5A21" w:rsidP="00E41A0B">
      <w:pPr>
        <w:pStyle w:val="NoSpacing"/>
        <w:ind w:left="1701" w:hanging="567"/>
        <w:jc w:val="both"/>
        <w:rPr>
          <w:rFonts w:ascii="Arial" w:hAnsi="Arial" w:cs="Arial"/>
          <w:sz w:val="24"/>
          <w:szCs w:val="24"/>
        </w:rPr>
      </w:pPr>
      <w:r w:rsidRPr="00905529">
        <w:rPr>
          <w:rFonts w:ascii="Arial" w:hAnsi="Arial" w:cs="Arial"/>
          <w:sz w:val="24"/>
          <w:szCs w:val="24"/>
        </w:rPr>
        <w:t xml:space="preserve">(b) </w:t>
      </w:r>
      <w:r w:rsidR="007D2E70" w:rsidRPr="00905529">
        <w:rPr>
          <w:rFonts w:ascii="Arial" w:hAnsi="Arial" w:cs="Arial"/>
          <w:sz w:val="24"/>
          <w:szCs w:val="24"/>
        </w:rPr>
        <w:tab/>
      </w:r>
      <w:r w:rsidRPr="00905529">
        <w:rPr>
          <w:rFonts w:ascii="Arial" w:hAnsi="Arial" w:cs="Arial"/>
          <w:sz w:val="24"/>
          <w:szCs w:val="24"/>
        </w:rPr>
        <w:t xml:space="preserve">the Council retaining the right to cease the agreement should conditions of transfer be </w:t>
      </w:r>
      <w:proofErr w:type="gramStart"/>
      <w:r w:rsidRPr="00905529">
        <w:rPr>
          <w:rFonts w:ascii="Arial" w:hAnsi="Arial" w:cs="Arial"/>
          <w:sz w:val="24"/>
          <w:szCs w:val="24"/>
        </w:rPr>
        <w:t>breached ,</w:t>
      </w:r>
      <w:proofErr w:type="gramEnd"/>
    </w:p>
    <w:p w14:paraId="1D5DB48C" w14:textId="77777777" w:rsidR="00CC359F" w:rsidRPr="00905529" w:rsidRDefault="004F5A21" w:rsidP="00E41A0B">
      <w:pPr>
        <w:pStyle w:val="NoSpacing"/>
        <w:ind w:left="1701" w:hanging="567"/>
        <w:jc w:val="both"/>
        <w:rPr>
          <w:rFonts w:ascii="Arial" w:hAnsi="Arial" w:cs="Arial"/>
          <w:sz w:val="24"/>
          <w:szCs w:val="24"/>
        </w:rPr>
      </w:pPr>
      <w:r w:rsidRPr="00905529">
        <w:rPr>
          <w:rFonts w:ascii="Arial" w:hAnsi="Arial" w:cs="Arial"/>
          <w:sz w:val="24"/>
          <w:szCs w:val="24"/>
        </w:rPr>
        <w:t xml:space="preserve">(c) </w:t>
      </w:r>
      <w:r w:rsidR="00CC359F" w:rsidRPr="00905529">
        <w:rPr>
          <w:rFonts w:ascii="Arial" w:hAnsi="Arial" w:cs="Arial"/>
          <w:sz w:val="24"/>
          <w:szCs w:val="24"/>
        </w:rPr>
        <w:tab/>
      </w:r>
      <w:r w:rsidRPr="00905529">
        <w:rPr>
          <w:rFonts w:ascii="Arial" w:hAnsi="Arial" w:cs="Arial"/>
          <w:sz w:val="24"/>
          <w:szCs w:val="24"/>
        </w:rPr>
        <w:t xml:space="preserve">appropriate covenants regarding future use of property and </w:t>
      </w:r>
    </w:p>
    <w:p w14:paraId="2EE42B10" w14:textId="77777777" w:rsidR="00CC359F" w:rsidRDefault="004F5A21" w:rsidP="00E41A0B">
      <w:pPr>
        <w:pStyle w:val="NoSpacing"/>
        <w:ind w:left="1701" w:hanging="567"/>
        <w:jc w:val="both"/>
        <w:rPr>
          <w:rFonts w:ascii="Arial" w:hAnsi="Arial" w:cs="Arial"/>
          <w:sz w:val="24"/>
          <w:szCs w:val="24"/>
        </w:rPr>
      </w:pPr>
      <w:r w:rsidRPr="00905529">
        <w:rPr>
          <w:rFonts w:ascii="Arial" w:hAnsi="Arial" w:cs="Arial"/>
          <w:sz w:val="24"/>
          <w:szCs w:val="24"/>
        </w:rPr>
        <w:lastRenderedPageBreak/>
        <w:t xml:space="preserve">(d) </w:t>
      </w:r>
      <w:r w:rsidR="007D2E70" w:rsidRPr="00905529">
        <w:rPr>
          <w:rFonts w:ascii="Arial" w:hAnsi="Arial" w:cs="Arial"/>
          <w:sz w:val="24"/>
          <w:szCs w:val="24"/>
        </w:rPr>
        <w:tab/>
      </w:r>
      <w:r w:rsidRPr="00905529">
        <w:rPr>
          <w:rFonts w:ascii="Arial" w:hAnsi="Arial" w:cs="Arial"/>
          <w:sz w:val="24"/>
          <w:szCs w:val="24"/>
        </w:rPr>
        <w:t xml:space="preserve">provisions to enable the Council to inspect the building and the services being provided to ensure that it is being used and managed appropriately. In the case of (a) a dilapidations liability may well apply. In accepting the return of an </w:t>
      </w:r>
      <w:proofErr w:type="gramStart"/>
      <w:r w:rsidRPr="00905529">
        <w:rPr>
          <w:rFonts w:ascii="Arial" w:hAnsi="Arial" w:cs="Arial"/>
          <w:sz w:val="24"/>
          <w:szCs w:val="24"/>
        </w:rPr>
        <w:t>asset</w:t>
      </w:r>
      <w:proofErr w:type="gramEnd"/>
      <w:r w:rsidRPr="00905529">
        <w:rPr>
          <w:rFonts w:ascii="Arial" w:hAnsi="Arial" w:cs="Arial"/>
          <w:sz w:val="24"/>
          <w:szCs w:val="24"/>
        </w:rPr>
        <w:t xml:space="preserve"> the Council will not normally assume any responsibilities or liabilities of the </w:t>
      </w:r>
      <w:r w:rsidR="00056E9C">
        <w:rPr>
          <w:rFonts w:ascii="Arial" w:hAnsi="Arial" w:cs="Arial"/>
          <w:sz w:val="24"/>
          <w:szCs w:val="24"/>
        </w:rPr>
        <w:t>operating organisation</w:t>
      </w:r>
      <w:r w:rsidRPr="00905529">
        <w:rPr>
          <w:rFonts w:ascii="Arial" w:hAnsi="Arial" w:cs="Arial"/>
          <w:sz w:val="24"/>
          <w:szCs w:val="24"/>
        </w:rPr>
        <w:t xml:space="preserve">. In </w:t>
      </w:r>
      <w:proofErr w:type="gramStart"/>
      <w:r w:rsidRPr="00905529">
        <w:rPr>
          <w:rFonts w:ascii="Arial" w:hAnsi="Arial" w:cs="Arial"/>
          <w:sz w:val="24"/>
          <w:szCs w:val="24"/>
        </w:rPr>
        <w:t>addition</w:t>
      </w:r>
      <w:proofErr w:type="gramEnd"/>
      <w:r w:rsidRPr="00905529">
        <w:rPr>
          <w:rFonts w:ascii="Arial" w:hAnsi="Arial" w:cs="Arial"/>
          <w:sz w:val="24"/>
          <w:szCs w:val="24"/>
        </w:rPr>
        <w:t xml:space="preserve"> the Council will not normally act as guarantor when transferring an asset or subsequently after transfer.</w:t>
      </w:r>
      <w:r w:rsidRPr="00905529">
        <w:rPr>
          <w:rFonts w:ascii="Arial" w:hAnsi="Arial" w:cs="Arial"/>
          <w:sz w:val="24"/>
          <w:szCs w:val="24"/>
        </w:rPr>
        <w:cr/>
      </w:r>
    </w:p>
    <w:p w14:paraId="0254D43E" w14:textId="77777777" w:rsidR="00405587" w:rsidRDefault="0048680A" w:rsidP="00CE1CE2">
      <w:pPr>
        <w:pStyle w:val="NoSpacing"/>
        <w:ind w:left="993" w:hanging="567"/>
        <w:jc w:val="both"/>
        <w:rPr>
          <w:rFonts w:ascii="Arial" w:hAnsi="Arial" w:cs="Arial"/>
          <w:sz w:val="24"/>
          <w:szCs w:val="24"/>
        </w:rPr>
      </w:pPr>
      <w:r>
        <w:rPr>
          <w:rFonts w:ascii="Arial" w:hAnsi="Arial" w:cs="Arial"/>
          <w:sz w:val="24"/>
          <w:szCs w:val="24"/>
        </w:rPr>
        <w:t>7.</w:t>
      </w:r>
      <w:r w:rsidR="00CE1CE2">
        <w:rPr>
          <w:rFonts w:ascii="Arial" w:hAnsi="Arial" w:cs="Arial"/>
          <w:sz w:val="24"/>
          <w:szCs w:val="24"/>
        </w:rPr>
        <w:t>12</w:t>
      </w:r>
      <w:r>
        <w:rPr>
          <w:rFonts w:ascii="Arial" w:hAnsi="Arial" w:cs="Arial"/>
          <w:sz w:val="24"/>
          <w:szCs w:val="24"/>
        </w:rPr>
        <w:t xml:space="preserve"> </w:t>
      </w:r>
      <w:r w:rsidR="004F5A21" w:rsidRPr="00905529">
        <w:rPr>
          <w:rFonts w:ascii="Arial" w:hAnsi="Arial" w:cs="Arial"/>
          <w:sz w:val="24"/>
          <w:szCs w:val="24"/>
        </w:rPr>
        <w:t xml:space="preserve">The Council will share with any interested </w:t>
      </w:r>
      <w:r w:rsidR="00056E9C">
        <w:rPr>
          <w:rFonts w:ascii="Arial" w:hAnsi="Arial" w:cs="Arial"/>
          <w:sz w:val="24"/>
          <w:szCs w:val="24"/>
        </w:rPr>
        <w:t>CAT applicant</w:t>
      </w:r>
      <w:r w:rsidR="004F5A21" w:rsidRPr="00905529">
        <w:rPr>
          <w:rFonts w:ascii="Arial" w:hAnsi="Arial" w:cs="Arial"/>
          <w:sz w:val="24"/>
          <w:szCs w:val="24"/>
        </w:rPr>
        <w:t xml:space="preserve"> </w:t>
      </w:r>
      <w:r w:rsidR="00493F66" w:rsidRPr="00905529">
        <w:rPr>
          <w:rFonts w:ascii="Arial" w:hAnsi="Arial" w:cs="Arial"/>
          <w:sz w:val="24"/>
          <w:szCs w:val="24"/>
        </w:rPr>
        <w:t xml:space="preserve">as far as practicable, </w:t>
      </w:r>
      <w:r w:rsidR="004F5A21" w:rsidRPr="00905529">
        <w:rPr>
          <w:rFonts w:ascii="Arial" w:hAnsi="Arial" w:cs="Arial"/>
          <w:sz w:val="24"/>
          <w:szCs w:val="24"/>
        </w:rPr>
        <w:t>information regarding the condition and operating costs of any asset that may be transferred without warranty or liability to a third party. The acquiring</w:t>
      </w:r>
      <w:r w:rsidR="004F5A21" w:rsidRPr="00583675">
        <w:rPr>
          <w:rFonts w:ascii="Arial" w:hAnsi="Arial" w:cs="Arial"/>
          <w:sz w:val="24"/>
          <w:szCs w:val="24"/>
        </w:rPr>
        <w:t xml:space="preserve"> </w:t>
      </w:r>
      <w:r w:rsidR="00056E9C">
        <w:rPr>
          <w:rFonts w:ascii="Arial" w:hAnsi="Arial" w:cs="Arial"/>
          <w:sz w:val="24"/>
          <w:szCs w:val="24"/>
        </w:rPr>
        <w:t>operator</w:t>
      </w:r>
      <w:r w:rsidR="004F5A21" w:rsidRPr="00583675">
        <w:rPr>
          <w:rFonts w:ascii="Arial" w:hAnsi="Arial" w:cs="Arial"/>
          <w:sz w:val="24"/>
          <w:szCs w:val="24"/>
        </w:rPr>
        <w:t xml:space="preserve"> should take their own appropriate professional advice as to the condition, future repairs and maintenance liabilities and premises management issues. The </w:t>
      </w:r>
      <w:r w:rsidR="00056E9C">
        <w:rPr>
          <w:rFonts w:ascii="Arial" w:hAnsi="Arial" w:cs="Arial"/>
          <w:sz w:val="24"/>
          <w:szCs w:val="24"/>
        </w:rPr>
        <w:t>operator</w:t>
      </w:r>
      <w:r w:rsidR="004F5A21" w:rsidRPr="00583675">
        <w:rPr>
          <w:rFonts w:ascii="Arial" w:hAnsi="Arial" w:cs="Arial"/>
          <w:sz w:val="24"/>
          <w:szCs w:val="24"/>
        </w:rPr>
        <w:t xml:space="preserve"> will be expected to satisfy the Council that they are able to maintain the building satisfactorily after transfer.</w:t>
      </w:r>
      <w:r w:rsidR="004F5A21">
        <w:rPr>
          <w:rFonts w:ascii="Arial" w:hAnsi="Arial" w:cs="Arial"/>
          <w:sz w:val="24"/>
          <w:szCs w:val="24"/>
        </w:rPr>
        <w:t xml:space="preserve">  </w:t>
      </w:r>
    </w:p>
    <w:p w14:paraId="0B5EF052" w14:textId="77777777" w:rsidR="004F5A21" w:rsidRDefault="004F5A21" w:rsidP="004F5A21">
      <w:pPr>
        <w:pStyle w:val="NoSpacing"/>
        <w:jc w:val="both"/>
        <w:rPr>
          <w:rFonts w:ascii="Arial" w:hAnsi="Arial" w:cs="Arial"/>
          <w:sz w:val="24"/>
          <w:szCs w:val="24"/>
        </w:rPr>
      </w:pPr>
    </w:p>
    <w:p w14:paraId="54362A32" w14:textId="77777777" w:rsidR="00493F66" w:rsidRDefault="00493F66" w:rsidP="004F5A21">
      <w:pPr>
        <w:pStyle w:val="NoSpacing"/>
        <w:jc w:val="both"/>
        <w:rPr>
          <w:rFonts w:ascii="Arial" w:hAnsi="Arial" w:cs="Arial"/>
          <w:sz w:val="24"/>
          <w:szCs w:val="24"/>
        </w:rPr>
      </w:pPr>
    </w:p>
    <w:p w14:paraId="3CFD97AC" w14:textId="77777777" w:rsidR="004F5A21" w:rsidRPr="00CE1CE2" w:rsidRDefault="004F5A21" w:rsidP="00CE1CE2">
      <w:pPr>
        <w:pStyle w:val="NoSpacing"/>
        <w:numPr>
          <w:ilvl w:val="0"/>
          <w:numId w:val="23"/>
        </w:numPr>
        <w:ind w:left="567" w:hanging="425"/>
        <w:jc w:val="both"/>
        <w:rPr>
          <w:rFonts w:ascii="Arial" w:hAnsi="Arial" w:cs="Arial"/>
          <w:b/>
          <w:sz w:val="24"/>
          <w:szCs w:val="24"/>
        </w:rPr>
      </w:pPr>
      <w:r w:rsidRPr="00CE1CE2">
        <w:rPr>
          <w:rFonts w:ascii="Arial" w:hAnsi="Arial" w:cs="Arial"/>
          <w:b/>
          <w:sz w:val="24"/>
          <w:szCs w:val="24"/>
        </w:rPr>
        <w:t xml:space="preserve">How to apply for a Community Asset Transfer? </w:t>
      </w:r>
    </w:p>
    <w:p w14:paraId="67B07208" w14:textId="77777777" w:rsidR="002C6589" w:rsidRDefault="002C6589" w:rsidP="002C6589">
      <w:pPr>
        <w:pStyle w:val="NoSpacing"/>
        <w:jc w:val="both"/>
        <w:rPr>
          <w:rFonts w:ascii="Arial" w:hAnsi="Arial" w:cs="Arial"/>
          <w:sz w:val="24"/>
          <w:szCs w:val="24"/>
        </w:rPr>
      </w:pPr>
    </w:p>
    <w:p w14:paraId="771380DC" w14:textId="77777777" w:rsidR="002C6589" w:rsidRDefault="002C6589" w:rsidP="002C6589">
      <w:pPr>
        <w:pStyle w:val="NoSpacing"/>
        <w:jc w:val="both"/>
        <w:rPr>
          <w:rFonts w:ascii="Arial" w:hAnsi="Arial" w:cs="Arial"/>
          <w:sz w:val="24"/>
          <w:szCs w:val="24"/>
        </w:rPr>
      </w:pPr>
    </w:p>
    <w:p w14:paraId="42435D9A" w14:textId="77777777" w:rsidR="0055546C" w:rsidRPr="00D07421" w:rsidRDefault="0045309F" w:rsidP="00D07421">
      <w:pPr>
        <w:pStyle w:val="ListParagraph"/>
        <w:numPr>
          <w:ilvl w:val="1"/>
          <w:numId w:val="23"/>
        </w:numPr>
        <w:spacing w:line="276" w:lineRule="auto"/>
        <w:jc w:val="both"/>
        <w:rPr>
          <w:rFonts w:ascii="Arial" w:hAnsi="Arial" w:cs="Arial"/>
          <w:sz w:val="24"/>
          <w:szCs w:val="24"/>
        </w:rPr>
      </w:pPr>
      <w:r w:rsidRPr="00D07421">
        <w:rPr>
          <w:rFonts w:ascii="Arial" w:hAnsi="Arial" w:cs="Arial"/>
          <w:sz w:val="24"/>
          <w:szCs w:val="24"/>
        </w:rPr>
        <w:t xml:space="preserve">The CAT will be a </w:t>
      </w:r>
      <w:proofErr w:type="gramStart"/>
      <w:r w:rsidRPr="00D07421">
        <w:rPr>
          <w:rFonts w:ascii="Arial" w:hAnsi="Arial" w:cs="Arial"/>
          <w:sz w:val="24"/>
          <w:szCs w:val="24"/>
        </w:rPr>
        <w:t>two stage</w:t>
      </w:r>
      <w:proofErr w:type="gramEnd"/>
      <w:r w:rsidRPr="00D07421">
        <w:rPr>
          <w:rFonts w:ascii="Arial" w:hAnsi="Arial" w:cs="Arial"/>
          <w:sz w:val="24"/>
          <w:szCs w:val="24"/>
        </w:rPr>
        <w:t xml:space="preserve"> process, </w:t>
      </w:r>
    </w:p>
    <w:p w14:paraId="2D6AA328" w14:textId="77777777" w:rsidR="0055546C" w:rsidRDefault="0045309F" w:rsidP="00D07421">
      <w:pPr>
        <w:pStyle w:val="ListParagraph"/>
        <w:numPr>
          <w:ilvl w:val="1"/>
          <w:numId w:val="35"/>
        </w:numPr>
        <w:spacing w:line="276" w:lineRule="auto"/>
        <w:jc w:val="both"/>
        <w:rPr>
          <w:rFonts w:ascii="Arial" w:hAnsi="Arial" w:cs="Arial"/>
          <w:sz w:val="24"/>
          <w:szCs w:val="24"/>
        </w:rPr>
      </w:pPr>
      <w:r w:rsidRPr="00D07421">
        <w:rPr>
          <w:rFonts w:ascii="Arial" w:hAnsi="Arial" w:cs="Arial"/>
          <w:sz w:val="24"/>
          <w:szCs w:val="24"/>
        </w:rPr>
        <w:t xml:space="preserve"> Stage </w:t>
      </w:r>
      <w:proofErr w:type="gramStart"/>
      <w:r w:rsidRPr="00D07421">
        <w:rPr>
          <w:rFonts w:ascii="Arial" w:hAnsi="Arial" w:cs="Arial"/>
          <w:sz w:val="24"/>
          <w:szCs w:val="24"/>
        </w:rPr>
        <w:t xml:space="preserve">One </w:t>
      </w:r>
      <w:r w:rsidR="0055546C">
        <w:rPr>
          <w:rFonts w:ascii="Arial" w:hAnsi="Arial" w:cs="Arial"/>
          <w:sz w:val="24"/>
          <w:szCs w:val="24"/>
        </w:rPr>
        <w:t xml:space="preserve"> -</w:t>
      </w:r>
      <w:proofErr w:type="gramEnd"/>
      <w:r w:rsidR="0055546C">
        <w:rPr>
          <w:rFonts w:ascii="Arial" w:hAnsi="Arial" w:cs="Arial"/>
          <w:sz w:val="24"/>
          <w:szCs w:val="24"/>
        </w:rPr>
        <w:t xml:space="preserve"> </w:t>
      </w:r>
      <w:r w:rsidR="00746225" w:rsidRPr="00D07421">
        <w:rPr>
          <w:rFonts w:ascii="Arial" w:hAnsi="Arial" w:cs="Arial"/>
          <w:sz w:val="24"/>
          <w:szCs w:val="24"/>
        </w:rPr>
        <w:t xml:space="preserve">Expression of Interest (EOI) </w:t>
      </w:r>
    </w:p>
    <w:p w14:paraId="6F01F092" w14:textId="77777777" w:rsidR="0055546C" w:rsidRDefault="0055546C" w:rsidP="00D07421">
      <w:pPr>
        <w:pStyle w:val="ListParagraph"/>
        <w:numPr>
          <w:ilvl w:val="1"/>
          <w:numId w:val="35"/>
        </w:numPr>
        <w:spacing w:line="276" w:lineRule="auto"/>
        <w:jc w:val="both"/>
        <w:rPr>
          <w:rFonts w:ascii="Arial" w:hAnsi="Arial" w:cs="Arial"/>
          <w:sz w:val="24"/>
          <w:szCs w:val="24"/>
        </w:rPr>
      </w:pPr>
      <w:r>
        <w:rPr>
          <w:rFonts w:ascii="Arial" w:hAnsi="Arial" w:cs="Arial"/>
          <w:sz w:val="24"/>
          <w:szCs w:val="24"/>
        </w:rPr>
        <w:t xml:space="preserve">Stage Two – Evaluation </w:t>
      </w:r>
      <w:proofErr w:type="spellStart"/>
      <w:r>
        <w:rPr>
          <w:rFonts w:ascii="Arial" w:hAnsi="Arial" w:cs="Arial"/>
          <w:sz w:val="24"/>
          <w:szCs w:val="24"/>
        </w:rPr>
        <w:t>incl</w:t>
      </w:r>
      <w:proofErr w:type="spellEnd"/>
      <w:r>
        <w:rPr>
          <w:rFonts w:ascii="Arial" w:hAnsi="Arial" w:cs="Arial"/>
          <w:sz w:val="24"/>
          <w:szCs w:val="24"/>
        </w:rPr>
        <w:t xml:space="preserve"> Business Case </w:t>
      </w:r>
    </w:p>
    <w:p w14:paraId="38771656" w14:textId="77777777" w:rsidR="0055546C" w:rsidRDefault="0055546C" w:rsidP="00D07421">
      <w:pPr>
        <w:pStyle w:val="ListParagraph"/>
        <w:numPr>
          <w:ilvl w:val="1"/>
          <w:numId w:val="23"/>
        </w:numPr>
        <w:spacing w:line="276" w:lineRule="auto"/>
        <w:jc w:val="both"/>
        <w:rPr>
          <w:rFonts w:ascii="Arial" w:hAnsi="Arial" w:cs="Arial"/>
          <w:sz w:val="24"/>
          <w:szCs w:val="24"/>
        </w:rPr>
      </w:pPr>
      <w:r>
        <w:rPr>
          <w:rFonts w:ascii="Arial" w:hAnsi="Arial" w:cs="Arial"/>
          <w:sz w:val="24"/>
          <w:szCs w:val="24"/>
        </w:rPr>
        <w:t xml:space="preserve">Council will </w:t>
      </w:r>
      <w:r w:rsidR="00746225" w:rsidRPr="00D07421">
        <w:rPr>
          <w:rFonts w:ascii="Arial" w:hAnsi="Arial" w:cs="Arial"/>
          <w:sz w:val="24"/>
          <w:szCs w:val="24"/>
        </w:rPr>
        <w:t>publish</w:t>
      </w:r>
      <w:r>
        <w:rPr>
          <w:rFonts w:ascii="Arial" w:hAnsi="Arial" w:cs="Arial"/>
          <w:sz w:val="24"/>
          <w:szCs w:val="24"/>
        </w:rPr>
        <w:t xml:space="preserve"> details of surplus asset that is deemed of interest for community asset transfer  </w:t>
      </w:r>
      <w:r w:rsidR="00746225" w:rsidRPr="00D07421">
        <w:rPr>
          <w:rFonts w:ascii="Arial" w:hAnsi="Arial" w:cs="Arial"/>
          <w:sz w:val="24"/>
          <w:szCs w:val="24"/>
        </w:rPr>
        <w:t xml:space="preserve"> in Local Press</w:t>
      </w:r>
      <w:r w:rsidR="00C24A2F" w:rsidRPr="00D07421">
        <w:rPr>
          <w:rFonts w:ascii="Arial" w:hAnsi="Arial" w:cs="Arial"/>
          <w:sz w:val="24"/>
          <w:szCs w:val="24"/>
        </w:rPr>
        <w:t>,</w:t>
      </w:r>
      <w:r w:rsidR="00746225" w:rsidRPr="00D07421">
        <w:rPr>
          <w:rFonts w:ascii="Arial" w:hAnsi="Arial" w:cs="Arial"/>
          <w:sz w:val="24"/>
          <w:szCs w:val="24"/>
        </w:rPr>
        <w:t xml:space="preserve"> on the Councils Web</w:t>
      </w:r>
      <w:r w:rsidR="00C24A2F" w:rsidRPr="00D07421">
        <w:rPr>
          <w:rFonts w:ascii="Arial" w:hAnsi="Arial" w:cs="Arial"/>
          <w:sz w:val="24"/>
          <w:szCs w:val="24"/>
        </w:rPr>
        <w:t>site and Social Media platforms; i</w:t>
      </w:r>
      <w:r w:rsidR="00746225" w:rsidRPr="00D07421">
        <w:rPr>
          <w:rFonts w:ascii="Arial" w:hAnsi="Arial" w:cs="Arial"/>
          <w:sz w:val="24"/>
          <w:szCs w:val="24"/>
        </w:rPr>
        <w:t>dentifying that t</w:t>
      </w:r>
      <w:r w:rsidR="002C6589" w:rsidRPr="00D07421">
        <w:rPr>
          <w:rFonts w:ascii="Arial" w:hAnsi="Arial" w:cs="Arial"/>
          <w:sz w:val="24"/>
          <w:szCs w:val="24"/>
        </w:rPr>
        <w:t xml:space="preserve">here is an opportunity for voluntary/community groups, social enterprises and community sports clubs </w:t>
      </w:r>
      <w:r w:rsidR="0045309F" w:rsidRPr="00D07421">
        <w:rPr>
          <w:rFonts w:ascii="Arial" w:hAnsi="Arial" w:cs="Arial"/>
          <w:sz w:val="24"/>
          <w:szCs w:val="24"/>
        </w:rPr>
        <w:t>and other qualifying groups</w:t>
      </w:r>
      <w:r w:rsidR="002C6589" w:rsidRPr="00D07421">
        <w:rPr>
          <w:rFonts w:ascii="Arial" w:hAnsi="Arial" w:cs="Arial"/>
          <w:sz w:val="24"/>
          <w:szCs w:val="24"/>
        </w:rPr>
        <w:t xml:space="preserve"> to </w:t>
      </w:r>
      <w:r w:rsidR="0045309F" w:rsidRPr="00D07421">
        <w:rPr>
          <w:rFonts w:ascii="Arial" w:hAnsi="Arial" w:cs="Arial"/>
          <w:sz w:val="24"/>
          <w:szCs w:val="24"/>
        </w:rPr>
        <w:t>express an</w:t>
      </w:r>
      <w:r w:rsidR="000C080D" w:rsidRPr="00D07421">
        <w:rPr>
          <w:rFonts w:ascii="Arial" w:hAnsi="Arial" w:cs="Arial"/>
          <w:sz w:val="24"/>
          <w:szCs w:val="24"/>
        </w:rPr>
        <w:t xml:space="preserve"> interest in participating in the CAT process</w:t>
      </w:r>
      <w:r w:rsidR="0045309F" w:rsidRPr="00D07421">
        <w:rPr>
          <w:rFonts w:ascii="Arial" w:hAnsi="Arial" w:cs="Arial"/>
          <w:sz w:val="24"/>
          <w:szCs w:val="24"/>
        </w:rPr>
        <w:t xml:space="preserve">. </w:t>
      </w:r>
    </w:p>
    <w:p w14:paraId="4BA0C07A" w14:textId="77777777" w:rsidR="002C6589" w:rsidRPr="00D07421" w:rsidRDefault="0055546C" w:rsidP="00D07421">
      <w:pPr>
        <w:pStyle w:val="ListParagraph"/>
        <w:numPr>
          <w:ilvl w:val="1"/>
          <w:numId w:val="23"/>
        </w:numPr>
        <w:spacing w:line="276" w:lineRule="auto"/>
        <w:jc w:val="both"/>
        <w:rPr>
          <w:rFonts w:ascii="Arial" w:hAnsi="Arial" w:cs="Arial"/>
          <w:sz w:val="24"/>
          <w:szCs w:val="24"/>
        </w:rPr>
      </w:pPr>
      <w:r>
        <w:rPr>
          <w:rFonts w:ascii="Arial" w:hAnsi="Arial" w:cs="Arial"/>
          <w:sz w:val="24"/>
          <w:szCs w:val="24"/>
        </w:rPr>
        <w:t xml:space="preserve">Stage One - Organisations </w:t>
      </w:r>
      <w:r w:rsidR="00D07421">
        <w:rPr>
          <w:rFonts w:ascii="Arial" w:hAnsi="Arial" w:cs="Arial"/>
          <w:sz w:val="24"/>
          <w:szCs w:val="24"/>
        </w:rPr>
        <w:t>interested will</w:t>
      </w:r>
      <w:r>
        <w:rPr>
          <w:rFonts w:ascii="Arial" w:hAnsi="Arial" w:cs="Arial"/>
          <w:sz w:val="24"/>
          <w:szCs w:val="24"/>
        </w:rPr>
        <w:t xml:space="preserve"> complete an Expression of Interest. The EOI </w:t>
      </w:r>
      <w:r w:rsidR="0045309F" w:rsidRPr="00D07421">
        <w:rPr>
          <w:rFonts w:ascii="Arial" w:hAnsi="Arial" w:cs="Arial"/>
          <w:sz w:val="24"/>
          <w:szCs w:val="24"/>
        </w:rPr>
        <w:t xml:space="preserve">should </w:t>
      </w:r>
      <w:r w:rsidR="002C6589" w:rsidRPr="00D07421">
        <w:rPr>
          <w:rFonts w:ascii="Arial" w:hAnsi="Arial" w:cs="Arial"/>
          <w:sz w:val="24"/>
          <w:szCs w:val="24"/>
        </w:rPr>
        <w:t xml:space="preserve">demonstrate how </w:t>
      </w:r>
      <w:r w:rsidR="0045309F" w:rsidRPr="00D07421">
        <w:rPr>
          <w:rFonts w:ascii="Arial" w:hAnsi="Arial" w:cs="Arial"/>
          <w:sz w:val="24"/>
          <w:szCs w:val="24"/>
        </w:rPr>
        <w:t xml:space="preserve">the applicant </w:t>
      </w:r>
      <w:r w:rsidR="002C6589" w:rsidRPr="00D07421">
        <w:rPr>
          <w:rFonts w:ascii="Arial" w:hAnsi="Arial" w:cs="Arial"/>
          <w:sz w:val="24"/>
          <w:szCs w:val="24"/>
        </w:rPr>
        <w:t>can provide added value to the services currently provided</w:t>
      </w:r>
      <w:r w:rsidR="0045309F" w:rsidRPr="00D07421">
        <w:rPr>
          <w:rFonts w:ascii="Arial" w:hAnsi="Arial" w:cs="Arial"/>
          <w:sz w:val="24"/>
          <w:szCs w:val="24"/>
        </w:rPr>
        <w:t>,</w:t>
      </w:r>
      <w:r w:rsidR="0045309F" w:rsidRPr="00D07421">
        <w:rPr>
          <w:rFonts w:ascii="Arial" w:eastAsia="Times New Roman" w:hAnsi="Arial" w:cs="Arial"/>
          <w:color w:val="222222"/>
          <w:sz w:val="24"/>
          <w:szCs w:val="24"/>
        </w:rPr>
        <w:t xml:space="preserve"> consider both the Council’s Corporate Plan and Community Plan and demonstrate how their proposal meets the objectives of both plans when det</w:t>
      </w:r>
      <w:r w:rsidR="00CE1CE2" w:rsidRPr="00D07421">
        <w:rPr>
          <w:rFonts w:ascii="Arial" w:eastAsia="Times New Roman" w:hAnsi="Arial" w:cs="Arial"/>
          <w:color w:val="222222"/>
          <w:sz w:val="24"/>
          <w:szCs w:val="24"/>
        </w:rPr>
        <w:t xml:space="preserve">ailing the wider community need </w:t>
      </w:r>
      <w:r w:rsidR="002C6589" w:rsidRPr="00D07421">
        <w:rPr>
          <w:rFonts w:ascii="Arial" w:hAnsi="Arial" w:cs="Arial"/>
          <w:sz w:val="24"/>
          <w:szCs w:val="24"/>
        </w:rPr>
        <w:t xml:space="preserve">at </w:t>
      </w:r>
      <w:r w:rsidR="00746225" w:rsidRPr="00D07421">
        <w:rPr>
          <w:rFonts w:ascii="Arial" w:hAnsi="Arial" w:cs="Arial"/>
          <w:sz w:val="24"/>
          <w:szCs w:val="24"/>
        </w:rPr>
        <w:t xml:space="preserve">the facility open to the </w:t>
      </w:r>
      <w:r w:rsidR="0045309F" w:rsidRPr="00D07421">
        <w:rPr>
          <w:rFonts w:ascii="Arial" w:hAnsi="Arial" w:cs="Arial"/>
          <w:sz w:val="24"/>
          <w:szCs w:val="24"/>
        </w:rPr>
        <w:t>CAT</w:t>
      </w:r>
      <w:r w:rsidR="00746225" w:rsidRPr="00D07421">
        <w:rPr>
          <w:rFonts w:ascii="Arial" w:hAnsi="Arial" w:cs="Arial"/>
          <w:sz w:val="24"/>
          <w:szCs w:val="24"/>
        </w:rPr>
        <w:t xml:space="preserve"> process</w:t>
      </w:r>
      <w:r w:rsidR="002C6589" w:rsidRPr="00D07421">
        <w:rPr>
          <w:rFonts w:ascii="Arial" w:hAnsi="Arial" w:cs="Arial"/>
          <w:sz w:val="24"/>
          <w:szCs w:val="24"/>
        </w:rPr>
        <w:t xml:space="preserve">.  </w:t>
      </w:r>
    </w:p>
    <w:p w14:paraId="7104DCFD" w14:textId="77777777" w:rsidR="00D07421" w:rsidRPr="00D07421" w:rsidRDefault="0045309F" w:rsidP="00D07421">
      <w:pPr>
        <w:pStyle w:val="NoSpacing"/>
        <w:numPr>
          <w:ilvl w:val="1"/>
          <w:numId w:val="23"/>
        </w:numPr>
        <w:jc w:val="both"/>
        <w:rPr>
          <w:rFonts w:ascii="Arial" w:hAnsi="Arial" w:cs="Arial"/>
          <w:sz w:val="24"/>
          <w:szCs w:val="24"/>
        </w:rPr>
      </w:pPr>
      <w:r w:rsidRPr="00C24A2F">
        <w:rPr>
          <w:rFonts w:ascii="Arial" w:eastAsia="Times New Roman" w:hAnsi="Arial" w:cs="Arial"/>
          <w:color w:val="222222"/>
          <w:sz w:val="24"/>
          <w:szCs w:val="24"/>
        </w:rPr>
        <w:t>The Evaluation Criteria</w:t>
      </w:r>
      <w:r w:rsidR="0055546C">
        <w:rPr>
          <w:rFonts w:ascii="Arial" w:eastAsia="Times New Roman" w:hAnsi="Arial" w:cs="Arial"/>
          <w:color w:val="222222"/>
          <w:sz w:val="24"/>
          <w:szCs w:val="24"/>
        </w:rPr>
        <w:t xml:space="preserve"> for Stage </w:t>
      </w:r>
      <w:r w:rsidR="00D07421">
        <w:rPr>
          <w:rFonts w:ascii="Arial" w:eastAsia="Times New Roman" w:hAnsi="Arial" w:cs="Arial"/>
          <w:color w:val="222222"/>
          <w:sz w:val="24"/>
          <w:szCs w:val="24"/>
        </w:rPr>
        <w:t xml:space="preserve">One </w:t>
      </w:r>
      <w:r w:rsidR="00D07421" w:rsidRPr="00C24A2F">
        <w:rPr>
          <w:rFonts w:ascii="Arial" w:eastAsia="Times New Roman" w:hAnsi="Arial" w:cs="Arial"/>
          <w:color w:val="222222"/>
          <w:sz w:val="24"/>
          <w:szCs w:val="24"/>
        </w:rPr>
        <w:t>will</w:t>
      </w:r>
      <w:r w:rsidRPr="00C24A2F">
        <w:rPr>
          <w:rFonts w:ascii="Arial" w:eastAsia="Times New Roman" w:hAnsi="Arial" w:cs="Arial"/>
          <w:color w:val="222222"/>
          <w:sz w:val="24"/>
          <w:szCs w:val="24"/>
        </w:rPr>
        <w:t xml:space="preserve"> be set on a </w:t>
      </w:r>
      <w:proofErr w:type="gramStart"/>
      <w:r w:rsidRPr="00C24A2F">
        <w:rPr>
          <w:rFonts w:ascii="Arial" w:eastAsia="Times New Roman" w:hAnsi="Arial" w:cs="Arial"/>
          <w:color w:val="222222"/>
          <w:sz w:val="24"/>
          <w:szCs w:val="24"/>
        </w:rPr>
        <w:t>case by case</w:t>
      </w:r>
      <w:proofErr w:type="gramEnd"/>
      <w:r w:rsidRPr="00C24A2F">
        <w:rPr>
          <w:rFonts w:ascii="Arial" w:eastAsia="Times New Roman" w:hAnsi="Arial" w:cs="Arial"/>
          <w:color w:val="222222"/>
          <w:sz w:val="24"/>
          <w:szCs w:val="24"/>
        </w:rPr>
        <w:t xml:space="preserve"> basis to meet the objectives relevant to the particular </w:t>
      </w:r>
      <w:r w:rsidR="00A5421F" w:rsidRPr="00C24A2F">
        <w:rPr>
          <w:rFonts w:ascii="Arial" w:eastAsia="Times New Roman" w:hAnsi="Arial" w:cs="Arial"/>
          <w:color w:val="222222"/>
          <w:sz w:val="24"/>
          <w:szCs w:val="24"/>
        </w:rPr>
        <w:t>facility to be disposed of under the CAT proces</w:t>
      </w:r>
      <w:r w:rsidR="0055546C">
        <w:rPr>
          <w:rFonts w:ascii="Arial" w:eastAsia="Times New Roman" w:hAnsi="Arial" w:cs="Arial"/>
          <w:color w:val="222222"/>
          <w:sz w:val="24"/>
          <w:szCs w:val="24"/>
        </w:rPr>
        <w:t xml:space="preserve">s but </w:t>
      </w:r>
      <w:r w:rsidR="00D07421">
        <w:rPr>
          <w:rFonts w:ascii="Arial" w:eastAsia="Times New Roman" w:hAnsi="Arial" w:cs="Arial"/>
          <w:color w:val="222222"/>
          <w:sz w:val="24"/>
          <w:szCs w:val="24"/>
        </w:rPr>
        <w:t xml:space="preserve">will be subject to a due diligence check which may typically include evaluation against criteria such </w:t>
      </w:r>
      <w:r w:rsidR="00D07421">
        <w:rPr>
          <w:rFonts w:ascii="Arial" w:eastAsia="Times New Roman" w:hAnsi="Arial" w:cs="Arial"/>
          <w:color w:val="222222"/>
          <w:sz w:val="24"/>
          <w:szCs w:val="24"/>
          <w:lang w:eastAsia="en-GB"/>
        </w:rPr>
        <w:t xml:space="preserve">as: </w:t>
      </w:r>
    </w:p>
    <w:p w14:paraId="629EB97D" w14:textId="77777777" w:rsidR="0055546C" w:rsidRDefault="00D07421" w:rsidP="00D07421">
      <w:pPr>
        <w:pStyle w:val="NoSpacing"/>
        <w:numPr>
          <w:ilvl w:val="0"/>
          <w:numId w:val="38"/>
        </w:numPr>
        <w:jc w:val="both"/>
        <w:rPr>
          <w:rFonts w:ascii="Arial" w:hAnsi="Arial" w:cs="Arial"/>
          <w:sz w:val="24"/>
          <w:szCs w:val="24"/>
        </w:rPr>
      </w:pPr>
      <w:r>
        <w:rPr>
          <w:rFonts w:ascii="Arial" w:eastAsia="Times New Roman" w:hAnsi="Arial" w:cs="Arial"/>
          <w:color w:val="222222"/>
          <w:sz w:val="24"/>
          <w:szCs w:val="24"/>
          <w:lang w:eastAsia="en-GB"/>
        </w:rPr>
        <w:t>Name</w:t>
      </w:r>
      <w:r w:rsidR="0055546C">
        <w:rPr>
          <w:rFonts w:ascii="Arial" w:hAnsi="Arial" w:cs="Arial"/>
          <w:sz w:val="24"/>
          <w:szCs w:val="24"/>
        </w:rPr>
        <w:t xml:space="preserve"> and Background to Group (</w:t>
      </w:r>
      <w:proofErr w:type="gramStart"/>
      <w:r w:rsidR="0055546C">
        <w:rPr>
          <w:rFonts w:ascii="Arial" w:hAnsi="Arial" w:cs="Arial"/>
          <w:sz w:val="24"/>
          <w:szCs w:val="24"/>
        </w:rPr>
        <w:t>Governance ,</w:t>
      </w:r>
      <w:proofErr w:type="gramEnd"/>
      <w:r w:rsidR="0055546C">
        <w:rPr>
          <w:rFonts w:ascii="Arial" w:hAnsi="Arial" w:cs="Arial"/>
          <w:sz w:val="24"/>
          <w:szCs w:val="24"/>
        </w:rPr>
        <w:t xml:space="preserve"> Volunteers / bank account and financial statements) </w:t>
      </w:r>
    </w:p>
    <w:p w14:paraId="7E3ED9AE" w14:textId="77777777" w:rsidR="0055546C" w:rsidRDefault="0055546C" w:rsidP="00D07421">
      <w:pPr>
        <w:pStyle w:val="NoSpacing"/>
        <w:numPr>
          <w:ilvl w:val="0"/>
          <w:numId w:val="38"/>
        </w:numPr>
        <w:jc w:val="both"/>
        <w:rPr>
          <w:rFonts w:ascii="Arial" w:hAnsi="Arial" w:cs="Arial"/>
          <w:sz w:val="24"/>
          <w:szCs w:val="24"/>
        </w:rPr>
      </w:pPr>
      <w:r>
        <w:rPr>
          <w:rFonts w:ascii="Arial" w:hAnsi="Arial" w:cs="Arial"/>
          <w:sz w:val="24"/>
          <w:szCs w:val="24"/>
        </w:rPr>
        <w:t xml:space="preserve">Understanding of Responsibilities associated with managing an asset </w:t>
      </w:r>
    </w:p>
    <w:p w14:paraId="4C31F048" w14:textId="77777777" w:rsidR="0055546C" w:rsidRDefault="0055546C" w:rsidP="00D07421">
      <w:pPr>
        <w:pStyle w:val="NoSpacing"/>
        <w:numPr>
          <w:ilvl w:val="0"/>
          <w:numId w:val="38"/>
        </w:numPr>
        <w:jc w:val="both"/>
        <w:rPr>
          <w:rFonts w:ascii="Arial" w:hAnsi="Arial" w:cs="Arial"/>
          <w:sz w:val="24"/>
          <w:szCs w:val="24"/>
        </w:rPr>
      </w:pPr>
      <w:r>
        <w:rPr>
          <w:rFonts w:ascii="Arial" w:hAnsi="Arial" w:cs="Arial"/>
          <w:sz w:val="24"/>
          <w:szCs w:val="24"/>
        </w:rPr>
        <w:t xml:space="preserve">Overview of the Proposed Use of </w:t>
      </w:r>
      <w:proofErr w:type="gramStart"/>
      <w:r>
        <w:rPr>
          <w:rFonts w:ascii="Arial" w:hAnsi="Arial" w:cs="Arial"/>
          <w:sz w:val="24"/>
          <w:szCs w:val="24"/>
        </w:rPr>
        <w:t>Asset ,</w:t>
      </w:r>
      <w:proofErr w:type="gramEnd"/>
      <w:r>
        <w:rPr>
          <w:rFonts w:ascii="Arial" w:hAnsi="Arial" w:cs="Arial"/>
          <w:sz w:val="24"/>
          <w:szCs w:val="24"/>
        </w:rPr>
        <w:t xml:space="preserve"> Community Benefits  and Alignment with Council Corporate Plan and Community Plan </w:t>
      </w:r>
    </w:p>
    <w:p w14:paraId="32DBCE9A" w14:textId="77777777" w:rsidR="0055546C" w:rsidRDefault="0055546C" w:rsidP="00D07421">
      <w:pPr>
        <w:pStyle w:val="NoSpacing"/>
        <w:numPr>
          <w:ilvl w:val="0"/>
          <w:numId w:val="38"/>
        </w:numPr>
        <w:jc w:val="both"/>
        <w:rPr>
          <w:rFonts w:ascii="Arial" w:hAnsi="Arial" w:cs="Arial"/>
          <w:sz w:val="24"/>
          <w:szCs w:val="24"/>
        </w:rPr>
      </w:pPr>
      <w:r>
        <w:rPr>
          <w:rFonts w:ascii="Arial" w:hAnsi="Arial" w:cs="Arial"/>
          <w:sz w:val="24"/>
          <w:szCs w:val="24"/>
        </w:rPr>
        <w:t xml:space="preserve">Confirmation of </w:t>
      </w:r>
      <w:r w:rsidR="00D07421">
        <w:rPr>
          <w:rFonts w:ascii="Arial" w:hAnsi="Arial" w:cs="Arial"/>
          <w:sz w:val="24"/>
          <w:szCs w:val="24"/>
        </w:rPr>
        <w:t>ability</w:t>
      </w:r>
      <w:r>
        <w:rPr>
          <w:rFonts w:ascii="Arial" w:hAnsi="Arial" w:cs="Arial"/>
          <w:sz w:val="24"/>
          <w:szCs w:val="24"/>
        </w:rPr>
        <w:t xml:space="preserve"> to service costs  </w:t>
      </w:r>
    </w:p>
    <w:p w14:paraId="3591B89F" w14:textId="77777777" w:rsidR="00473A71" w:rsidRPr="00C24A2F" w:rsidRDefault="00C844BA" w:rsidP="00D07421">
      <w:pPr>
        <w:pStyle w:val="NoSpacing"/>
        <w:numPr>
          <w:ilvl w:val="0"/>
          <w:numId w:val="38"/>
        </w:numPr>
        <w:jc w:val="both"/>
        <w:rPr>
          <w:rFonts w:ascii="Arial" w:hAnsi="Arial" w:cs="Arial"/>
          <w:sz w:val="24"/>
          <w:szCs w:val="24"/>
        </w:rPr>
      </w:pPr>
      <w:r w:rsidRPr="00C24A2F">
        <w:rPr>
          <w:rFonts w:ascii="Arial" w:hAnsi="Arial" w:cs="Arial"/>
          <w:sz w:val="24"/>
          <w:szCs w:val="24"/>
        </w:rPr>
        <w:t>How the proposal meets the project objectives</w:t>
      </w:r>
    </w:p>
    <w:p w14:paraId="32647AF6" w14:textId="77777777" w:rsidR="00C844BA" w:rsidRPr="00C24A2F" w:rsidRDefault="00C844BA" w:rsidP="00D07421">
      <w:pPr>
        <w:pStyle w:val="NoSpacing"/>
        <w:numPr>
          <w:ilvl w:val="0"/>
          <w:numId w:val="38"/>
        </w:numPr>
        <w:jc w:val="both"/>
        <w:rPr>
          <w:rFonts w:ascii="Arial" w:hAnsi="Arial" w:cs="Arial"/>
          <w:sz w:val="24"/>
          <w:szCs w:val="24"/>
        </w:rPr>
      </w:pPr>
      <w:r w:rsidRPr="00C24A2F">
        <w:rPr>
          <w:rFonts w:ascii="Arial" w:hAnsi="Arial" w:cs="Arial"/>
          <w:sz w:val="24"/>
          <w:szCs w:val="24"/>
        </w:rPr>
        <w:t>Capacity to deliver</w:t>
      </w:r>
    </w:p>
    <w:p w14:paraId="53CE08FB" w14:textId="77777777" w:rsidR="00C844BA" w:rsidRPr="00C24A2F" w:rsidRDefault="00C844BA" w:rsidP="00D07421">
      <w:pPr>
        <w:pStyle w:val="NoSpacing"/>
        <w:numPr>
          <w:ilvl w:val="0"/>
          <w:numId w:val="38"/>
        </w:numPr>
        <w:jc w:val="both"/>
        <w:rPr>
          <w:rFonts w:ascii="Arial" w:hAnsi="Arial" w:cs="Arial"/>
          <w:sz w:val="24"/>
          <w:szCs w:val="24"/>
        </w:rPr>
      </w:pPr>
      <w:r w:rsidRPr="00C24A2F">
        <w:rPr>
          <w:rFonts w:ascii="Arial" w:hAnsi="Arial" w:cs="Arial"/>
          <w:sz w:val="24"/>
          <w:szCs w:val="24"/>
        </w:rPr>
        <w:t>Evidence to support the sustainability of your organisation</w:t>
      </w:r>
    </w:p>
    <w:p w14:paraId="223B6851" w14:textId="77777777" w:rsidR="00C844BA" w:rsidRPr="00C24A2F" w:rsidRDefault="00C844BA" w:rsidP="00D07421">
      <w:pPr>
        <w:pStyle w:val="NoSpacing"/>
        <w:numPr>
          <w:ilvl w:val="0"/>
          <w:numId w:val="38"/>
        </w:numPr>
        <w:jc w:val="both"/>
        <w:rPr>
          <w:rFonts w:ascii="Arial" w:hAnsi="Arial" w:cs="Arial"/>
          <w:sz w:val="24"/>
          <w:szCs w:val="24"/>
        </w:rPr>
      </w:pPr>
      <w:r w:rsidRPr="00C24A2F">
        <w:rPr>
          <w:rFonts w:ascii="Arial" w:hAnsi="Arial" w:cs="Arial"/>
          <w:sz w:val="24"/>
          <w:szCs w:val="24"/>
        </w:rPr>
        <w:lastRenderedPageBreak/>
        <w:t>Impact on health and well-being of residents</w:t>
      </w:r>
    </w:p>
    <w:p w14:paraId="5C1DAAD0" w14:textId="77777777" w:rsidR="00C844BA" w:rsidRPr="00C24A2F" w:rsidRDefault="00C844BA" w:rsidP="00D07421">
      <w:pPr>
        <w:pStyle w:val="NoSpacing"/>
        <w:numPr>
          <w:ilvl w:val="0"/>
          <w:numId w:val="38"/>
        </w:numPr>
        <w:jc w:val="both"/>
        <w:rPr>
          <w:rFonts w:ascii="Arial" w:hAnsi="Arial" w:cs="Arial"/>
          <w:sz w:val="24"/>
          <w:szCs w:val="24"/>
        </w:rPr>
      </w:pPr>
      <w:r w:rsidRPr="00C24A2F">
        <w:rPr>
          <w:rFonts w:ascii="Arial" w:hAnsi="Arial" w:cs="Arial"/>
          <w:sz w:val="24"/>
          <w:szCs w:val="24"/>
        </w:rPr>
        <w:t>Linkages to the Council’s Corporate Plan and Community Plan</w:t>
      </w:r>
    </w:p>
    <w:p w14:paraId="792EE106" w14:textId="77777777" w:rsidR="00C844BA" w:rsidRPr="00C24A2F" w:rsidRDefault="00C844BA" w:rsidP="00D07421">
      <w:pPr>
        <w:pStyle w:val="NoSpacing"/>
        <w:numPr>
          <w:ilvl w:val="0"/>
          <w:numId w:val="38"/>
        </w:numPr>
        <w:jc w:val="both"/>
        <w:rPr>
          <w:rFonts w:ascii="Arial" w:hAnsi="Arial" w:cs="Arial"/>
          <w:sz w:val="24"/>
          <w:szCs w:val="24"/>
        </w:rPr>
      </w:pPr>
      <w:r w:rsidRPr="00C24A2F">
        <w:rPr>
          <w:rFonts w:ascii="Arial" w:hAnsi="Arial" w:cs="Arial"/>
          <w:sz w:val="24"/>
          <w:szCs w:val="24"/>
        </w:rPr>
        <w:t>Evidence of need of applicant</w:t>
      </w:r>
    </w:p>
    <w:p w14:paraId="167B9FDD" w14:textId="77777777" w:rsidR="00D07421" w:rsidRDefault="00C844BA" w:rsidP="00D07421">
      <w:pPr>
        <w:pStyle w:val="NoSpacing"/>
        <w:numPr>
          <w:ilvl w:val="0"/>
          <w:numId w:val="38"/>
        </w:numPr>
        <w:jc w:val="both"/>
        <w:rPr>
          <w:rFonts w:ascii="Arial" w:hAnsi="Arial" w:cs="Arial"/>
          <w:sz w:val="24"/>
          <w:szCs w:val="24"/>
        </w:rPr>
      </w:pPr>
      <w:r w:rsidRPr="00C24A2F">
        <w:rPr>
          <w:rFonts w:ascii="Arial" w:hAnsi="Arial" w:cs="Arial"/>
          <w:sz w:val="24"/>
          <w:szCs w:val="24"/>
        </w:rPr>
        <w:t xml:space="preserve">Ability to monitor and ensure maximum </w:t>
      </w:r>
      <w:r w:rsidR="00D07421" w:rsidRPr="00C24A2F">
        <w:rPr>
          <w:rFonts w:ascii="Arial" w:hAnsi="Arial" w:cs="Arial"/>
          <w:sz w:val="24"/>
          <w:szCs w:val="24"/>
        </w:rPr>
        <w:t>quality</w:t>
      </w:r>
      <w:r w:rsidR="00D07421" w:rsidRPr="00D07421">
        <w:rPr>
          <w:rFonts w:ascii="Arial" w:hAnsi="Arial" w:cs="Arial"/>
          <w:sz w:val="24"/>
          <w:szCs w:val="24"/>
        </w:rPr>
        <w:t xml:space="preserve"> </w:t>
      </w:r>
    </w:p>
    <w:p w14:paraId="1FB09E5B" w14:textId="77777777" w:rsidR="00C844BA" w:rsidRPr="00D07421" w:rsidRDefault="00D07421" w:rsidP="00D07421">
      <w:pPr>
        <w:pStyle w:val="NoSpacing"/>
        <w:numPr>
          <w:ilvl w:val="0"/>
          <w:numId w:val="38"/>
        </w:numPr>
        <w:jc w:val="both"/>
        <w:rPr>
          <w:rFonts w:ascii="Arial" w:hAnsi="Arial" w:cs="Arial"/>
          <w:sz w:val="24"/>
          <w:szCs w:val="24"/>
        </w:rPr>
      </w:pPr>
      <w:r w:rsidRPr="00D07421">
        <w:rPr>
          <w:rFonts w:ascii="Arial" w:hAnsi="Arial" w:cs="Arial"/>
          <w:sz w:val="24"/>
          <w:szCs w:val="24"/>
        </w:rPr>
        <w:t>Experience</w:t>
      </w:r>
      <w:r w:rsidR="00C844BA" w:rsidRPr="00D07421">
        <w:rPr>
          <w:rFonts w:ascii="Arial" w:hAnsi="Arial" w:cs="Arial"/>
          <w:sz w:val="24"/>
          <w:szCs w:val="24"/>
        </w:rPr>
        <w:t xml:space="preserve"> of partnership working</w:t>
      </w:r>
    </w:p>
    <w:p w14:paraId="55B7BDF5" w14:textId="77777777" w:rsidR="00C844BA" w:rsidRPr="00C24A2F" w:rsidRDefault="00C844BA" w:rsidP="00D602AA">
      <w:pPr>
        <w:pStyle w:val="NoSpacing"/>
        <w:ind w:left="993" w:firstLine="142"/>
        <w:jc w:val="both"/>
        <w:rPr>
          <w:rFonts w:ascii="Arial" w:hAnsi="Arial" w:cs="Arial"/>
          <w:sz w:val="24"/>
          <w:szCs w:val="24"/>
        </w:rPr>
      </w:pPr>
    </w:p>
    <w:p w14:paraId="04FF42FD" w14:textId="77777777" w:rsidR="004F5A21" w:rsidRPr="002C6589" w:rsidRDefault="00CC2627" w:rsidP="00CC2627">
      <w:pPr>
        <w:pStyle w:val="NoSpacing"/>
        <w:ind w:left="993" w:hanging="426"/>
        <w:jc w:val="both"/>
        <w:rPr>
          <w:rFonts w:ascii="Arial" w:hAnsi="Arial" w:cs="Arial"/>
          <w:sz w:val="24"/>
          <w:szCs w:val="24"/>
        </w:rPr>
      </w:pPr>
      <w:r>
        <w:rPr>
          <w:rFonts w:ascii="Arial" w:hAnsi="Arial" w:cs="Arial"/>
          <w:sz w:val="24"/>
          <w:szCs w:val="24"/>
        </w:rPr>
        <w:t>8.3</w:t>
      </w:r>
      <w:r>
        <w:rPr>
          <w:rFonts w:ascii="Arial" w:hAnsi="Arial" w:cs="Arial"/>
          <w:sz w:val="24"/>
          <w:szCs w:val="24"/>
        </w:rPr>
        <w:tab/>
      </w:r>
      <w:r w:rsidR="00A5421F">
        <w:rPr>
          <w:rFonts w:ascii="Arial" w:hAnsi="Arial" w:cs="Arial"/>
          <w:sz w:val="24"/>
          <w:szCs w:val="24"/>
        </w:rPr>
        <w:t>The</w:t>
      </w:r>
      <w:r w:rsidR="004F5A21" w:rsidRPr="002C6589">
        <w:rPr>
          <w:rFonts w:ascii="Arial" w:hAnsi="Arial" w:cs="Arial"/>
          <w:sz w:val="24"/>
          <w:szCs w:val="24"/>
        </w:rPr>
        <w:t xml:space="preserve"> Expression of Interest form </w:t>
      </w:r>
      <w:r w:rsidR="00A5421F">
        <w:rPr>
          <w:rFonts w:ascii="Arial" w:hAnsi="Arial" w:cs="Arial"/>
          <w:sz w:val="24"/>
          <w:szCs w:val="24"/>
        </w:rPr>
        <w:t xml:space="preserve">will be required to be </w:t>
      </w:r>
      <w:r w:rsidR="004F5A21" w:rsidRPr="002C6589">
        <w:rPr>
          <w:rFonts w:ascii="Arial" w:hAnsi="Arial" w:cs="Arial"/>
          <w:sz w:val="24"/>
          <w:szCs w:val="24"/>
        </w:rPr>
        <w:t>return</w:t>
      </w:r>
      <w:r w:rsidR="00A5421F">
        <w:rPr>
          <w:rFonts w:ascii="Arial" w:hAnsi="Arial" w:cs="Arial"/>
          <w:sz w:val="24"/>
          <w:szCs w:val="24"/>
        </w:rPr>
        <w:t>ed</w:t>
      </w:r>
      <w:r w:rsidR="004F5A21" w:rsidRPr="002C6589">
        <w:rPr>
          <w:rFonts w:ascii="Arial" w:hAnsi="Arial" w:cs="Arial"/>
          <w:sz w:val="24"/>
          <w:szCs w:val="24"/>
        </w:rPr>
        <w:t xml:space="preserve"> </w:t>
      </w:r>
      <w:r w:rsidR="00C24A2F">
        <w:rPr>
          <w:rFonts w:ascii="Arial" w:hAnsi="Arial" w:cs="Arial"/>
          <w:sz w:val="24"/>
          <w:szCs w:val="24"/>
        </w:rPr>
        <w:t xml:space="preserve">to the Council within </w:t>
      </w:r>
      <w:r w:rsidR="004F5A21" w:rsidRPr="002C6589">
        <w:rPr>
          <w:rFonts w:ascii="Arial" w:hAnsi="Arial" w:cs="Arial"/>
          <w:sz w:val="24"/>
          <w:szCs w:val="24"/>
        </w:rPr>
        <w:t>the stipulated period</w:t>
      </w:r>
      <w:r w:rsidR="00A5421F">
        <w:rPr>
          <w:rFonts w:ascii="Arial" w:hAnsi="Arial" w:cs="Arial"/>
          <w:sz w:val="24"/>
          <w:szCs w:val="24"/>
        </w:rPr>
        <w:t xml:space="preserve"> usually 2 months</w:t>
      </w:r>
      <w:r w:rsidR="004F5A21" w:rsidRPr="002C6589">
        <w:rPr>
          <w:rFonts w:ascii="Arial" w:hAnsi="Arial" w:cs="Arial"/>
          <w:sz w:val="24"/>
          <w:szCs w:val="24"/>
        </w:rPr>
        <w:t xml:space="preserve">. The expression of interest will be </w:t>
      </w:r>
      <w:r w:rsidR="00D07421" w:rsidRPr="002C6589">
        <w:rPr>
          <w:rFonts w:ascii="Arial" w:hAnsi="Arial" w:cs="Arial"/>
          <w:sz w:val="24"/>
          <w:szCs w:val="24"/>
        </w:rPr>
        <w:t xml:space="preserve">assessed </w:t>
      </w:r>
      <w:r w:rsidR="00D07421">
        <w:rPr>
          <w:rFonts w:ascii="Arial" w:hAnsi="Arial" w:cs="Arial"/>
          <w:sz w:val="24"/>
          <w:szCs w:val="24"/>
        </w:rPr>
        <w:t>by</w:t>
      </w:r>
      <w:r w:rsidR="0055546C">
        <w:rPr>
          <w:rFonts w:ascii="Arial" w:hAnsi="Arial" w:cs="Arial"/>
          <w:sz w:val="24"/>
          <w:szCs w:val="24"/>
        </w:rPr>
        <w:t xml:space="preserve"> an officer panel </w:t>
      </w:r>
      <w:r w:rsidR="004F5A21" w:rsidRPr="002C6589">
        <w:rPr>
          <w:rFonts w:ascii="Arial" w:hAnsi="Arial" w:cs="Arial"/>
          <w:sz w:val="24"/>
          <w:szCs w:val="24"/>
        </w:rPr>
        <w:t xml:space="preserve">and if suitable the VCSO will be invited to </w:t>
      </w:r>
      <w:r w:rsidR="0055546C">
        <w:rPr>
          <w:rFonts w:ascii="Arial" w:hAnsi="Arial" w:cs="Arial"/>
          <w:sz w:val="24"/>
          <w:szCs w:val="24"/>
        </w:rPr>
        <w:t xml:space="preserve">take part in Stage Two. </w:t>
      </w:r>
    </w:p>
    <w:p w14:paraId="4FB9955D" w14:textId="77777777" w:rsidR="00D602AA" w:rsidRDefault="00D602AA" w:rsidP="00D602AA">
      <w:pPr>
        <w:pStyle w:val="NoSpacing"/>
        <w:ind w:left="1134" w:firstLine="142"/>
        <w:jc w:val="both"/>
        <w:rPr>
          <w:rFonts w:ascii="Arial" w:hAnsi="Arial" w:cs="Arial"/>
          <w:sz w:val="24"/>
          <w:szCs w:val="24"/>
        </w:rPr>
      </w:pPr>
    </w:p>
    <w:p w14:paraId="1DA3E622" w14:textId="77777777" w:rsidR="00CC359F" w:rsidRDefault="00D602AA" w:rsidP="00D07421">
      <w:pPr>
        <w:pStyle w:val="NoSpacing"/>
        <w:numPr>
          <w:ilvl w:val="1"/>
          <w:numId w:val="23"/>
        </w:numPr>
        <w:jc w:val="both"/>
        <w:rPr>
          <w:rFonts w:ascii="Arial" w:hAnsi="Arial" w:cs="Arial"/>
          <w:sz w:val="24"/>
          <w:szCs w:val="24"/>
        </w:rPr>
      </w:pPr>
      <w:r w:rsidRPr="00D602AA">
        <w:rPr>
          <w:rFonts w:ascii="Arial" w:hAnsi="Arial" w:cs="Arial"/>
          <w:sz w:val="24"/>
          <w:szCs w:val="24"/>
        </w:rPr>
        <w:t>Applicants will be required to achieve a minimum score to move on to the second stage</w:t>
      </w:r>
      <w:r>
        <w:rPr>
          <w:rFonts w:ascii="Arial" w:hAnsi="Arial" w:cs="Arial"/>
          <w:sz w:val="24"/>
          <w:szCs w:val="24"/>
        </w:rPr>
        <w:t xml:space="preserve">. </w:t>
      </w:r>
      <w:r w:rsidRPr="00D602AA">
        <w:rPr>
          <w:rFonts w:ascii="Arial" w:hAnsi="Arial" w:cs="Arial"/>
          <w:sz w:val="24"/>
          <w:szCs w:val="24"/>
        </w:rPr>
        <w:t>The Second Stage will require the successful applicants to prepare a detailed business case</w:t>
      </w:r>
      <w:r w:rsidR="00D07421">
        <w:rPr>
          <w:rFonts w:ascii="Arial" w:hAnsi="Arial" w:cs="Arial"/>
          <w:sz w:val="24"/>
          <w:szCs w:val="24"/>
        </w:rPr>
        <w:t xml:space="preserve"> or Sports Development Plan</w:t>
      </w:r>
      <w:r w:rsidRPr="00D602AA">
        <w:rPr>
          <w:rFonts w:ascii="Arial" w:hAnsi="Arial" w:cs="Arial"/>
          <w:sz w:val="24"/>
          <w:szCs w:val="24"/>
        </w:rPr>
        <w:t xml:space="preserve"> for consideration and evaluation by the Council.</w:t>
      </w:r>
      <w:r w:rsidR="00CC2627">
        <w:rPr>
          <w:rFonts w:ascii="Arial" w:hAnsi="Arial" w:cs="Arial"/>
          <w:sz w:val="24"/>
          <w:szCs w:val="24"/>
        </w:rPr>
        <w:t xml:space="preserve"> </w:t>
      </w:r>
      <w:r w:rsidR="004F5A21" w:rsidRPr="00583675">
        <w:rPr>
          <w:rFonts w:ascii="Arial" w:hAnsi="Arial" w:cs="Arial"/>
          <w:sz w:val="24"/>
          <w:szCs w:val="24"/>
        </w:rPr>
        <w:t xml:space="preserve">The Council would expect the </w:t>
      </w:r>
      <w:r w:rsidR="00D07421">
        <w:rPr>
          <w:rFonts w:ascii="Arial" w:hAnsi="Arial" w:cs="Arial"/>
          <w:sz w:val="24"/>
          <w:szCs w:val="24"/>
        </w:rPr>
        <w:t>proposal</w:t>
      </w:r>
      <w:r>
        <w:rPr>
          <w:rFonts w:ascii="Arial" w:hAnsi="Arial" w:cs="Arial"/>
          <w:sz w:val="24"/>
          <w:szCs w:val="24"/>
        </w:rPr>
        <w:t xml:space="preserve"> </w:t>
      </w:r>
      <w:r w:rsidR="004F5A21" w:rsidRPr="00583675">
        <w:rPr>
          <w:rFonts w:ascii="Arial" w:hAnsi="Arial" w:cs="Arial"/>
          <w:sz w:val="24"/>
          <w:szCs w:val="24"/>
        </w:rPr>
        <w:t xml:space="preserve">to demonstrate the aims and objectives of the VCSO, the specific proposal for the asset, evidence of community need and project and management plans for the proposal. </w:t>
      </w:r>
    </w:p>
    <w:p w14:paraId="33C0558F" w14:textId="77777777" w:rsidR="00CC359F" w:rsidRDefault="00CC359F" w:rsidP="00CC359F">
      <w:pPr>
        <w:pStyle w:val="NoSpacing"/>
        <w:jc w:val="center"/>
        <w:rPr>
          <w:rFonts w:ascii="Arial" w:hAnsi="Arial" w:cs="Arial"/>
          <w:b/>
          <w:sz w:val="32"/>
          <w:szCs w:val="32"/>
        </w:rPr>
      </w:pPr>
    </w:p>
    <w:p w14:paraId="749F130E" w14:textId="77777777" w:rsidR="00CC359F" w:rsidRDefault="00CC359F" w:rsidP="00CC359F">
      <w:pPr>
        <w:pStyle w:val="NoSpacing"/>
        <w:jc w:val="center"/>
        <w:rPr>
          <w:rFonts w:ascii="Arial" w:hAnsi="Arial" w:cs="Arial"/>
          <w:b/>
          <w:sz w:val="32"/>
          <w:szCs w:val="32"/>
        </w:rPr>
      </w:pPr>
    </w:p>
    <w:p w14:paraId="15AB0490" w14:textId="77777777" w:rsidR="00CC359F" w:rsidRDefault="00CC359F" w:rsidP="00CC359F">
      <w:pPr>
        <w:pStyle w:val="NoSpacing"/>
        <w:jc w:val="center"/>
        <w:rPr>
          <w:rFonts w:ascii="Arial" w:hAnsi="Arial" w:cs="Arial"/>
          <w:b/>
          <w:sz w:val="32"/>
          <w:szCs w:val="32"/>
        </w:rPr>
      </w:pPr>
    </w:p>
    <w:p w14:paraId="5CDAC12F" w14:textId="77777777" w:rsidR="00CC359F" w:rsidRDefault="00CC359F" w:rsidP="00CC359F">
      <w:pPr>
        <w:pStyle w:val="NoSpacing"/>
        <w:jc w:val="center"/>
        <w:rPr>
          <w:rFonts w:ascii="Arial" w:hAnsi="Arial" w:cs="Arial"/>
          <w:b/>
          <w:sz w:val="32"/>
          <w:szCs w:val="32"/>
        </w:rPr>
      </w:pPr>
    </w:p>
    <w:p w14:paraId="4F31FCBE" w14:textId="77777777" w:rsidR="00CC359F" w:rsidRDefault="00CC359F" w:rsidP="00CC359F">
      <w:pPr>
        <w:pStyle w:val="NoSpacing"/>
        <w:jc w:val="center"/>
        <w:rPr>
          <w:rFonts w:ascii="Arial" w:hAnsi="Arial" w:cs="Arial"/>
          <w:b/>
          <w:sz w:val="32"/>
          <w:szCs w:val="32"/>
        </w:rPr>
      </w:pPr>
    </w:p>
    <w:p w14:paraId="4BB9E89A" w14:textId="77777777" w:rsidR="00CC359F" w:rsidRDefault="00CC359F" w:rsidP="00CC359F">
      <w:pPr>
        <w:pStyle w:val="NoSpacing"/>
        <w:jc w:val="center"/>
        <w:rPr>
          <w:rFonts w:ascii="Arial" w:hAnsi="Arial" w:cs="Arial"/>
          <w:b/>
          <w:sz w:val="32"/>
          <w:szCs w:val="32"/>
        </w:rPr>
      </w:pPr>
    </w:p>
    <w:p w14:paraId="361D4525" w14:textId="77777777" w:rsidR="00CC359F" w:rsidRDefault="00CC359F" w:rsidP="00CC359F">
      <w:pPr>
        <w:pStyle w:val="NoSpacing"/>
        <w:jc w:val="center"/>
        <w:rPr>
          <w:rFonts w:ascii="Arial" w:hAnsi="Arial" w:cs="Arial"/>
          <w:b/>
          <w:sz w:val="32"/>
          <w:szCs w:val="32"/>
        </w:rPr>
      </w:pPr>
    </w:p>
    <w:p w14:paraId="1BF2772F" w14:textId="77777777" w:rsidR="00CC359F" w:rsidRDefault="00CC359F" w:rsidP="00CC359F">
      <w:pPr>
        <w:pStyle w:val="NoSpacing"/>
        <w:jc w:val="center"/>
        <w:rPr>
          <w:rFonts w:ascii="Arial" w:hAnsi="Arial" w:cs="Arial"/>
          <w:b/>
          <w:sz w:val="32"/>
          <w:szCs w:val="32"/>
        </w:rPr>
      </w:pPr>
    </w:p>
    <w:p w14:paraId="3FD2F847" w14:textId="77777777" w:rsidR="00D07421" w:rsidRDefault="00D07421" w:rsidP="00CC359F">
      <w:pPr>
        <w:pStyle w:val="NoSpacing"/>
        <w:jc w:val="center"/>
        <w:rPr>
          <w:rFonts w:ascii="Arial" w:hAnsi="Arial" w:cs="Arial"/>
          <w:b/>
          <w:sz w:val="32"/>
          <w:szCs w:val="32"/>
        </w:rPr>
      </w:pPr>
    </w:p>
    <w:p w14:paraId="1B8B8A18" w14:textId="77777777" w:rsidR="00D07421" w:rsidRDefault="00D07421" w:rsidP="00CC359F">
      <w:pPr>
        <w:pStyle w:val="NoSpacing"/>
        <w:jc w:val="center"/>
        <w:rPr>
          <w:rFonts w:ascii="Arial" w:hAnsi="Arial" w:cs="Arial"/>
          <w:b/>
          <w:sz w:val="32"/>
          <w:szCs w:val="32"/>
        </w:rPr>
      </w:pPr>
    </w:p>
    <w:p w14:paraId="533D8D70" w14:textId="77777777" w:rsidR="00D07421" w:rsidRDefault="00D07421" w:rsidP="00CC359F">
      <w:pPr>
        <w:pStyle w:val="NoSpacing"/>
        <w:jc w:val="center"/>
        <w:rPr>
          <w:rFonts w:ascii="Arial" w:hAnsi="Arial" w:cs="Arial"/>
          <w:b/>
          <w:sz w:val="32"/>
          <w:szCs w:val="32"/>
        </w:rPr>
      </w:pPr>
    </w:p>
    <w:p w14:paraId="7B67EFE7" w14:textId="77777777" w:rsidR="00D07421" w:rsidRDefault="00D07421" w:rsidP="00CC359F">
      <w:pPr>
        <w:pStyle w:val="NoSpacing"/>
        <w:jc w:val="center"/>
        <w:rPr>
          <w:rFonts w:ascii="Arial" w:hAnsi="Arial" w:cs="Arial"/>
          <w:b/>
          <w:sz w:val="32"/>
          <w:szCs w:val="32"/>
        </w:rPr>
      </w:pPr>
    </w:p>
    <w:p w14:paraId="5D6B7889" w14:textId="77777777" w:rsidR="00D07421" w:rsidRDefault="00D07421" w:rsidP="00CC359F">
      <w:pPr>
        <w:pStyle w:val="NoSpacing"/>
        <w:jc w:val="center"/>
        <w:rPr>
          <w:rFonts w:ascii="Arial" w:hAnsi="Arial" w:cs="Arial"/>
          <w:b/>
          <w:sz w:val="32"/>
          <w:szCs w:val="32"/>
        </w:rPr>
      </w:pPr>
    </w:p>
    <w:p w14:paraId="7EFC1747" w14:textId="77777777" w:rsidR="00D07421" w:rsidRDefault="00D07421" w:rsidP="00CC359F">
      <w:pPr>
        <w:pStyle w:val="NoSpacing"/>
        <w:jc w:val="center"/>
        <w:rPr>
          <w:rFonts w:ascii="Arial" w:hAnsi="Arial" w:cs="Arial"/>
          <w:b/>
          <w:sz w:val="32"/>
          <w:szCs w:val="32"/>
        </w:rPr>
      </w:pPr>
    </w:p>
    <w:p w14:paraId="2815F422" w14:textId="77777777" w:rsidR="00D07421" w:rsidRDefault="00D07421" w:rsidP="00CC359F">
      <w:pPr>
        <w:pStyle w:val="NoSpacing"/>
        <w:jc w:val="center"/>
        <w:rPr>
          <w:rFonts w:ascii="Arial" w:hAnsi="Arial" w:cs="Arial"/>
          <w:b/>
          <w:sz w:val="32"/>
          <w:szCs w:val="32"/>
        </w:rPr>
      </w:pPr>
    </w:p>
    <w:p w14:paraId="6D438135" w14:textId="77777777" w:rsidR="00D07421" w:rsidRDefault="00D07421" w:rsidP="00CC359F">
      <w:pPr>
        <w:pStyle w:val="NoSpacing"/>
        <w:jc w:val="center"/>
        <w:rPr>
          <w:rFonts w:ascii="Arial" w:hAnsi="Arial" w:cs="Arial"/>
          <w:b/>
          <w:sz w:val="32"/>
          <w:szCs w:val="32"/>
        </w:rPr>
      </w:pPr>
    </w:p>
    <w:p w14:paraId="51C0CBAF" w14:textId="77777777" w:rsidR="00D07421" w:rsidRDefault="00D07421" w:rsidP="00CC359F">
      <w:pPr>
        <w:pStyle w:val="NoSpacing"/>
        <w:jc w:val="center"/>
        <w:rPr>
          <w:rFonts w:ascii="Arial" w:hAnsi="Arial" w:cs="Arial"/>
          <w:b/>
          <w:sz w:val="32"/>
          <w:szCs w:val="32"/>
        </w:rPr>
      </w:pPr>
    </w:p>
    <w:p w14:paraId="6C52D51C" w14:textId="77777777" w:rsidR="00D07421" w:rsidRDefault="00D07421" w:rsidP="00CC359F">
      <w:pPr>
        <w:pStyle w:val="NoSpacing"/>
        <w:jc w:val="center"/>
        <w:rPr>
          <w:rFonts w:ascii="Arial" w:hAnsi="Arial" w:cs="Arial"/>
          <w:b/>
          <w:sz w:val="32"/>
          <w:szCs w:val="32"/>
        </w:rPr>
      </w:pPr>
    </w:p>
    <w:p w14:paraId="40C67986" w14:textId="77777777" w:rsidR="00D07421" w:rsidRDefault="00D07421" w:rsidP="00CC359F">
      <w:pPr>
        <w:pStyle w:val="NoSpacing"/>
        <w:jc w:val="center"/>
        <w:rPr>
          <w:rFonts w:ascii="Arial" w:hAnsi="Arial" w:cs="Arial"/>
          <w:b/>
          <w:sz w:val="32"/>
          <w:szCs w:val="32"/>
        </w:rPr>
      </w:pPr>
    </w:p>
    <w:p w14:paraId="1930E851" w14:textId="77777777" w:rsidR="00D07421" w:rsidRDefault="00D07421" w:rsidP="00CC359F">
      <w:pPr>
        <w:pStyle w:val="NoSpacing"/>
        <w:jc w:val="center"/>
        <w:rPr>
          <w:rFonts w:ascii="Arial" w:hAnsi="Arial" w:cs="Arial"/>
          <w:b/>
          <w:sz w:val="32"/>
          <w:szCs w:val="32"/>
        </w:rPr>
      </w:pPr>
    </w:p>
    <w:p w14:paraId="044D2EB7" w14:textId="77777777" w:rsidR="00CC359F" w:rsidRDefault="00CC359F" w:rsidP="00CC359F">
      <w:pPr>
        <w:pStyle w:val="NoSpacing"/>
        <w:jc w:val="center"/>
        <w:rPr>
          <w:rFonts w:ascii="Arial" w:hAnsi="Arial" w:cs="Arial"/>
          <w:b/>
          <w:sz w:val="32"/>
          <w:szCs w:val="32"/>
        </w:rPr>
      </w:pPr>
    </w:p>
    <w:p w14:paraId="2005DA4E" w14:textId="77777777" w:rsidR="00D07421" w:rsidRDefault="00D07421" w:rsidP="00CC359F">
      <w:pPr>
        <w:pStyle w:val="NoSpacing"/>
        <w:jc w:val="center"/>
        <w:rPr>
          <w:rFonts w:ascii="Arial" w:hAnsi="Arial" w:cs="Arial"/>
          <w:b/>
          <w:sz w:val="32"/>
          <w:szCs w:val="32"/>
        </w:rPr>
      </w:pPr>
    </w:p>
    <w:p w14:paraId="1B94A22D" w14:textId="77777777" w:rsidR="00D07421" w:rsidRDefault="00D07421" w:rsidP="00CC359F">
      <w:pPr>
        <w:pStyle w:val="NoSpacing"/>
        <w:jc w:val="center"/>
        <w:rPr>
          <w:rFonts w:ascii="Arial" w:hAnsi="Arial" w:cs="Arial"/>
          <w:b/>
          <w:sz w:val="32"/>
          <w:szCs w:val="32"/>
        </w:rPr>
      </w:pPr>
    </w:p>
    <w:p w14:paraId="301E68E6" w14:textId="77777777" w:rsidR="00D07421" w:rsidRDefault="00D07421" w:rsidP="00CC359F">
      <w:pPr>
        <w:pStyle w:val="NoSpacing"/>
        <w:jc w:val="center"/>
        <w:rPr>
          <w:rFonts w:ascii="Arial" w:hAnsi="Arial" w:cs="Arial"/>
          <w:b/>
          <w:sz w:val="32"/>
          <w:szCs w:val="32"/>
        </w:rPr>
      </w:pPr>
    </w:p>
    <w:p w14:paraId="19AAFD26" w14:textId="77777777" w:rsidR="00D07421" w:rsidRDefault="00D07421" w:rsidP="00CC359F">
      <w:pPr>
        <w:pStyle w:val="NoSpacing"/>
        <w:jc w:val="center"/>
        <w:rPr>
          <w:rFonts w:ascii="Arial" w:hAnsi="Arial" w:cs="Arial"/>
          <w:b/>
          <w:sz w:val="32"/>
          <w:szCs w:val="32"/>
        </w:rPr>
      </w:pPr>
    </w:p>
    <w:p w14:paraId="4FBE5A1E" w14:textId="77777777" w:rsidR="00D07421" w:rsidRDefault="00D07421" w:rsidP="00CC359F">
      <w:pPr>
        <w:pStyle w:val="NoSpacing"/>
        <w:jc w:val="center"/>
        <w:rPr>
          <w:rFonts w:ascii="Arial" w:hAnsi="Arial" w:cs="Arial"/>
          <w:b/>
          <w:sz w:val="32"/>
          <w:szCs w:val="32"/>
        </w:rPr>
      </w:pPr>
    </w:p>
    <w:p w14:paraId="54941D65" w14:textId="77777777" w:rsidR="00D07421" w:rsidRDefault="00D07421" w:rsidP="00CC359F">
      <w:pPr>
        <w:pStyle w:val="NoSpacing"/>
        <w:jc w:val="center"/>
        <w:rPr>
          <w:rFonts w:ascii="Arial" w:hAnsi="Arial" w:cs="Arial"/>
          <w:b/>
          <w:sz w:val="32"/>
          <w:szCs w:val="32"/>
        </w:rPr>
      </w:pPr>
    </w:p>
    <w:p w14:paraId="51388621" w14:textId="77777777" w:rsidR="00D07421" w:rsidRDefault="00D07421" w:rsidP="00CC359F">
      <w:pPr>
        <w:pStyle w:val="NoSpacing"/>
        <w:jc w:val="center"/>
        <w:rPr>
          <w:rFonts w:ascii="Arial" w:hAnsi="Arial" w:cs="Arial"/>
          <w:b/>
          <w:sz w:val="32"/>
          <w:szCs w:val="32"/>
        </w:rPr>
      </w:pPr>
    </w:p>
    <w:p w14:paraId="007E830C" w14:textId="77777777" w:rsidR="00D07421" w:rsidRDefault="00D07421" w:rsidP="00CC359F">
      <w:pPr>
        <w:pStyle w:val="NoSpacing"/>
        <w:jc w:val="center"/>
        <w:rPr>
          <w:rFonts w:ascii="Arial" w:hAnsi="Arial" w:cs="Arial"/>
          <w:b/>
          <w:sz w:val="32"/>
          <w:szCs w:val="32"/>
        </w:rPr>
      </w:pPr>
    </w:p>
    <w:p w14:paraId="10761BC9" w14:textId="77777777" w:rsidR="00D07421" w:rsidRDefault="00D07421" w:rsidP="00CC359F">
      <w:pPr>
        <w:pStyle w:val="NoSpacing"/>
        <w:jc w:val="center"/>
        <w:rPr>
          <w:rFonts w:ascii="Arial" w:hAnsi="Arial" w:cs="Arial"/>
          <w:b/>
          <w:sz w:val="32"/>
          <w:szCs w:val="32"/>
        </w:rPr>
      </w:pPr>
    </w:p>
    <w:p w14:paraId="1E1498E2" w14:textId="77777777" w:rsidR="00D07421" w:rsidRDefault="00D07421" w:rsidP="00CC359F">
      <w:pPr>
        <w:pStyle w:val="NoSpacing"/>
        <w:jc w:val="center"/>
        <w:rPr>
          <w:rFonts w:ascii="Arial" w:hAnsi="Arial" w:cs="Arial"/>
          <w:b/>
          <w:sz w:val="32"/>
          <w:szCs w:val="32"/>
        </w:rPr>
      </w:pPr>
    </w:p>
    <w:p w14:paraId="1739D12F" w14:textId="77777777" w:rsidR="00D07421" w:rsidRDefault="00D07421" w:rsidP="00CC359F">
      <w:pPr>
        <w:pStyle w:val="NoSpacing"/>
        <w:jc w:val="center"/>
        <w:rPr>
          <w:rFonts w:ascii="Arial" w:hAnsi="Arial" w:cs="Arial"/>
          <w:b/>
          <w:sz w:val="32"/>
          <w:szCs w:val="32"/>
        </w:rPr>
      </w:pPr>
    </w:p>
    <w:p w14:paraId="201AC750" w14:textId="77777777" w:rsidR="00D07421" w:rsidRDefault="00D07421" w:rsidP="00CC359F">
      <w:pPr>
        <w:pStyle w:val="NoSpacing"/>
        <w:jc w:val="center"/>
        <w:rPr>
          <w:rFonts w:ascii="Arial" w:hAnsi="Arial" w:cs="Arial"/>
          <w:b/>
          <w:sz w:val="32"/>
          <w:szCs w:val="32"/>
        </w:rPr>
      </w:pPr>
    </w:p>
    <w:p w14:paraId="3E5D11FB" w14:textId="77777777" w:rsidR="004F5A21" w:rsidRDefault="00CC359F" w:rsidP="00CC359F">
      <w:pPr>
        <w:pStyle w:val="NoSpacing"/>
        <w:jc w:val="center"/>
        <w:rPr>
          <w:rFonts w:ascii="Arial" w:hAnsi="Arial" w:cs="Arial"/>
          <w:b/>
          <w:sz w:val="32"/>
          <w:szCs w:val="32"/>
        </w:rPr>
      </w:pPr>
      <w:r w:rsidRPr="00876E72">
        <w:rPr>
          <w:rFonts w:ascii="Arial" w:hAnsi="Arial" w:cs="Arial"/>
          <w:b/>
          <w:sz w:val="32"/>
          <w:szCs w:val="32"/>
        </w:rPr>
        <w:t>APPENDICES</w:t>
      </w:r>
    </w:p>
    <w:p w14:paraId="13879813" w14:textId="77777777" w:rsidR="00CC359F" w:rsidRDefault="00CC359F">
      <w:pPr>
        <w:spacing w:after="160" w:line="259" w:lineRule="auto"/>
        <w:rPr>
          <w:rFonts w:ascii="Arial" w:eastAsiaTheme="minorHAnsi" w:hAnsi="Arial" w:cs="Arial"/>
          <w:b/>
          <w:sz w:val="32"/>
          <w:szCs w:val="32"/>
          <w:lang w:eastAsia="en-US"/>
        </w:rPr>
      </w:pPr>
      <w:r>
        <w:rPr>
          <w:rFonts w:ascii="Arial" w:hAnsi="Arial" w:cs="Arial"/>
          <w:b/>
          <w:sz w:val="32"/>
          <w:szCs w:val="32"/>
        </w:rPr>
        <w:br w:type="page"/>
      </w:r>
    </w:p>
    <w:p w14:paraId="53E1D071" w14:textId="77777777" w:rsidR="004F5A21" w:rsidRDefault="004F5A21" w:rsidP="00C24A2F">
      <w:pPr>
        <w:pStyle w:val="NoSpacing"/>
        <w:jc w:val="right"/>
        <w:rPr>
          <w:rFonts w:ascii="Arial" w:hAnsi="Arial" w:cs="Arial"/>
          <w:b/>
          <w:sz w:val="28"/>
          <w:szCs w:val="28"/>
        </w:rPr>
      </w:pPr>
      <w:r w:rsidRPr="00876E72">
        <w:rPr>
          <w:rFonts w:ascii="Arial" w:hAnsi="Arial" w:cs="Arial"/>
          <w:b/>
          <w:sz w:val="28"/>
          <w:szCs w:val="28"/>
        </w:rPr>
        <w:lastRenderedPageBreak/>
        <w:t>Appendix 1</w:t>
      </w:r>
      <w:r w:rsidR="00CC359F">
        <w:rPr>
          <w:rFonts w:ascii="Arial" w:hAnsi="Arial" w:cs="Arial"/>
          <w:b/>
          <w:sz w:val="28"/>
          <w:szCs w:val="28"/>
        </w:rPr>
        <w:t>.</w:t>
      </w:r>
    </w:p>
    <w:p w14:paraId="19065A17" w14:textId="77777777" w:rsidR="00D602AA" w:rsidRDefault="00D602AA" w:rsidP="004F5A21">
      <w:pPr>
        <w:pStyle w:val="NoSpacing"/>
        <w:jc w:val="both"/>
        <w:rPr>
          <w:rFonts w:ascii="Arial" w:hAnsi="Arial" w:cs="Arial"/>
          <w:b/>
          <w:sz w:val="24"/>
          <w:szCs w:val="24"/>
        </w:rPr>
      </w:pPr>
    </w:p>
    <w:p w14:paraId="23BAF26F" w14:textId="77777777" w:rsidR="004F5A21" w:rsidRDefault="004F5A21" w:rsidP="004F5A21">
      <w:pPr>
        <w:pStyle w:val="NoSpacing"/>
        <w:jc w:val="both"/>
        <w:rPr>
          <w:rFonts w:ascii="Arial" w:hAnsi="Arial" w:cs="Arial"/>
          <w:b/>
          <w:sz w:val="24"/>
          <w:szCs w:val="24"/>
        </w:rPr>
      </w:pPr>
      <w:r w:rsidRPr="00CE3378">
        <w:rPr>
          <w:rFonts w:ascii="Arial" w:hAnsi="Arial" w:cs="Arial"/>
          <w:b/>
          <w:sz w:val="24"/>
          <w:szCs w:val="24"/>
        </w:rPr>
        <w:t>Assessment criteria</w:t>
      </w:r>
      <w:r w:rsidR="00C844BA">
        <w:rPr>
          <w:rFonts w:ascii="Arial" w:hAnsi="Arial" w:cs="Arial"/>
          <w:b/>
          <w:sz w:val="24"/>
          <w:szCs w:val="24"/>
        </w:rPr>
        <w:t xml:space="preserve"> for Business </w:t>
      </w:r>
      <w:r w:rsidR="00D602AA">
        <w:rPr>
          <w:rFonts w:ascii="Arial" w:hAnsi="Arial" w:cs="Arial"/>
          <w:b/>
          <w:sz w:val="24"/>
          <w:szCs w:val="24"/>
        </w:rPr>
        <w:t>Cases</w:t>
      </w:r>
    </w:p>
    <w:p w14:paraId="55F34A24" w14:textId="77777777" w:rsidR="004F5A21" w:rsidRPr="00CE3378" w:rsidRDefault="004F5A21" w:rsidP="004F5A21">
      <w:pPr>
        <w:pStyle w:val="NoSpacing"/>
        <w:jc w:val="both"/>
        <w:rPr>
          <w:rFonts w:ascii="Arial" w:hAnsi="Arial" w:cs="Arial"/>
          <w:b/>
          <w:sz w:val="24"/>
          <w:szCs w:val="24"/>
        </w:rPr>
      </w:pPr>
    </w:p>
    <w:p w14:paraId="71701B4B" w14:textId="77777777" w:rsidR="004F5A21" w:rsidRPr="00CE3378" w:rsidRDefault="004F5A21" w:rsidP="004F5A21">
      <w:pPr>
        <w:pStyle w:val="NoSpacing"/>
        <w:jc w:val="both"/>
        <w:rPr>
          <w:rFonts w:ascii="Arial" w:hAnsi="Arial" w:cs="Arial"/>
          <w:sz w:val="24"/>
          <w:szCs w:val="24"/>
        </w:rPr>
      </w:pPr>
      <w:r w:rsidRPr="00CE3378">
        <w:rPr>
          <w:rFonts w:ascii="Arial" w:hAnsi="Arial" w:cs="Arial"/>
          <w:sz w:val="24"/>
          <w:szCs w:val="24"/>
        </w:rPr>
        <w:t>Organisations (or lead organisation where there is a consortium or partnership</w:t>
      </w:r>
      <w:r>
        <w:rPr>
          <w:rFonts w:ascii="Arial" w:hAnsi="Arial" w:cs="Arial"/>
          <w:sz w:val="24"/>
          <w:szCs w:val="24"/>
        </w:rPr>
        <w:t xml:space="preserve"> </w:t>
      </w:r>
      <w:r w:rsidRPr="00CE3378">
        <w:rPr>
          <w:rFonts w:ascii="Arial" w:hAnsi="Arial" w:cs="Arial"/>
          <w:sz w:val="24"/>
          <w:szCs w:val="24"/>
        </w:rPr>
        <w:t>appl</w:t>
      </w:r>
      <w:r w:rsidR="003E635B">
        <w:rPr>
          <w:rFonts w:ascii="Arial" w:hAnsi="Arial" w:cs="Arial"/>
          <w:sz w:val="24"/>
          <w:szCs w:val="24"/>
        </w:rPr>
        <w:t>ying) are required to meet the C</w:t>
      </w:r>
      <w:r w:rsidRPr="00CE3378">
        <w:rPr>
          <w:rFonts w:ascii="Arial" w:hAnsi="Arial" w:cs="Arial"/>
          <w:sz w:val="24"/>
          <w:szCs w:val="24"/>
        </w:rPr>
        <w:t>ouncil’s criteria for commissioning. If these</w:t>
      </w:r>
      <w:r>
        <w:rPr>
          <w:rFonts w:ascii="Arial" w:hAnsi="Arial" w:cs="Arial"/>
          <w:sz w:val="24"/>
          <w:szCs w:val="24"/>
        </w:rPr>
        <w:t xml:space="preserve"> </w:t>
      </w:r>
      <w:r w:rsidRPr="00CE3378">
        <w:rPr>
          <w:rFonts w:ascii="Arial" w:hAnsi="Arial" w:cs="Arial"/>
          <w:sz w:val="24"/>
          <w:szCs w:val="24"/>
        </w:rPr>
        <w:t>criteria are not met, no further consideration will be given to an application.</w:t>
      </w:r>
    </w:p>
    <w:p w14:paraId="74D412BD" w14:textId="77777777" w:rsidR="004F5A21" w:rsidRDefault="004F5A21" w:rsidP="004F5A21">
      <w:pPr>
        <w:pStyle w:val="NoSpacing"/>
        <w:jc w:val="both"/>
        <w:rPr>
          <w:rFonts w:ascii="Arial" w:hAnsi="Arial" w:cs="Arial"/>
          <w:sz w:val="24"/>
          <w:szCs w:val="24"/>
        </w:rPr>
      </w:pPr>
    </w:p>
    <w:p w14:paraId="06DFDEAA" w14:textId="77777777" w:rsidR="004F5A21" w:rsidRDefault="004F5A21" w:rsidP="004F5A21">
      <w:pPr>
        <w:pStyle w:val="NoSpacing"/>
        <w:jc w:val="both"/>
        <w:rPr>
          <w:rFonts w:ascii="Arial" w:hAnsi="Arial" w:cs="Arial"/>
          <w:sz w:val="24"/>
          <w:szCs w:val="24"/>
        </w:rPr>
      </w:pPr>
      <w:r w:rsidRPr="00CE3378">
        <w:rPr>
          <w:rFonts w:ascii="Arial" w:hAnsi="Arial" w:cs="Arial"/>
          <w:sz w:val="24"/>
          <w:szCs w:val="24"/>
        </w:rPr>
        <w:t>The business case assessment criteria will be made up of three sections:</w:t>
      </w:r>
    </w:p>
    <w:p w14:paraId="556DD8ED" w14:textId="77777777" w:rsidR="004F5A21" w:rsidRPr="00CE3378" w:rsidRDefault="004F5A21" w:rsidP="004F5A21">
      <w:pPr>
        <w:pStyle w:val="NoSpacing"/>
        <w:jc w:val="both"/>
        <w:rPr>
          <w:rFonts w:ascii="Arial" w:hAnsi="Arial" w:cs="Arial"/>
          <w:sz w:val="24"/>
          <w:szCs w:val="24"/>
        </w:rPr>
      </w:pPr>
    </w:p>
    <w:p w14:paraId="7227ECA3" w14:textId="77777777" w:rsidR="004F5A21" w:rsidRPr="00CE3378" w:rsidRDefault="004F5A21" w:rsidP="004F5A21">
      <w:pPr>
        <w:pStyle w:val="NoSpacing"/>
        <w:numPr>
          <w:ilvl w:val="0"/>
          <w:numId w:val="7"/>
        </w:numPr>
        <w:jc w:val="both"/>
        <w:rPr>
          <w:rFonts w:ascii="Arial" w:hAnsi="Arial" w:cs="Arial"/>
          <w:sz w:val="24"/>
          <w:szCs w:val="24"/>
        </w:rPr>
      </w:pPr>
      <w:r w:rsidRPr="00CE3378">
        <w:rPr>
          <w:rFonts w:ascii="Arial" w:hAnsi="Arial" w:cs="Arial"/>
          <w:sz w:val="24"/>
          <w:szCs w:val="24"/>
        </w:rPr>
        <w:t>Organisational criteria (see notes below)</w:t>
      </w:r>
    </w:p>
    <w:p w14:paraId="00AE22AE" w14:textId="77777777" w:rsidR="004F5A21" w:rsidRPr="00EA30EF" w:rsidRDefault="004F5A21" w:rsidP="004F5A21">
      <w:pPr>
        <w:pStyle w:val="NoSpacing"/>
        <w:numPr>
          <w:ilvl w:val="0"/>
          <w:numId w:val="7"/>
        </w:numPr>
        <w:jc w:val="both"/>
        <w:rPr>
          <w:rFonts w:ascii="Arial" w:hAnsi="Arial" w:cs="Arial"/>
          <w:sz w:val="24"/>
          <w:szCs w:val="24"/>
        </w:rPr>
      </w:pPr>
      <w:r w:rsidRPr="00CE3378">
        <w:rPr>
          <w:rFonts w:ascii="Arial" w:hAnsi="Arial" w:cs="Arial"/>
          <w:sz w:val="24"/>
          <w:szCs w:val="24"/>
        </w:rPr>
        <w:t xml:space="preserve">Social </w:t>
      </w:r>
      <w:r w:rsidR="00E57D18">
        <w:rPr>
          <w:rFonts w:ascii="Arial" w:hAnsi="Arial" w:cs="Arial"/>
          <w:sz w:val="24"/>
          <w:szCs w:val="24"/>
        </w:rPr>
        <w:t>value assessment</w:t>
      </w:r>
      <w:r w:rsidR="0055546C">
        <w:rPr>
          <w:rFonts w:ascii="Arial" w:hAnsi="Arial" w:cs="Arial"/>
          <w:sz w:val="24"/>
          <w:szCs w:val="24"/>
        </w:rPr>
        <w:t xml:space="preserve"> – </w:t>
      </w:r>
    </w:p>
    <w:p w14:paraId="33750B42" w14:textId="77777777" w:rsidR="004F5A21" w:rsidRDefault="004F5A21" w:rsidP="00D07421">
      <w:pPr>
        <w:pStyle w:val="NoSpacing"/>
        <w:numPr>
          <w:ilvl w:val="0"/>
          <w:numId w:val="8"/>
        </w:numPr>
        <w:jc w:val="both"/>
        <w:rPr>
          <w:rFonts w:ascii="Arial" w:hAnsi="Arial" w:cs="Arial"/>
          <w:sz w:val="24"/>
          <w:szCs w:val="24"/>
        </w:rPr>
      </w:pPr>
      <w:r w:rsidRPr="00D07421">
        <w:rPr>
          <w:rFonts w:ascii="Arial" w:hAnsi="Arial" w:cs="Arial"/>
          <w:sz w:val="24"/>
          <w:szCs w:val="24"/>
        </w:rPr>
        <w:t>Activity specific assessment</w:t>
      </w:r>
      <w:r w:rsidR="0055546C" w:rsidRPr="00D07421">
        <w:rPr>
          <w:rFonts w:ascii="Arial" w:hAnsi="Arial" w:cs="Arial"/>
          <w:sz w:val="24"/>
          <w:szCs w:val="24"/>
        </w:rPr>
        <w:t xml:space="preserve"> </w:t>
      </w:r>
    </w:p>
    <w:p w14:paraId="2C3DB699" w14:textId="77777777" w:rsidR="00D07421" w:rsidRPr="00D07421" w:rsidRDefault="00D07421" w:rsidP="00D07421">
      <w:pPr>
        <w:pStyle w:val="NoSpacing"/>
        <w:ind w:left="720"/>
        <w:jc w:val="both"/>
        <w:rPr>
          <w:rFonts w:ascii="Arial" w:hAnsi="Arial" w:cs="Arial"/>
          <w:sz w:val="24"/>
          <w:szCs w:val="24"/>
        </w:rPr>
      </w:pPr>
    </w:p>
    <w:p w14:paraId="5692E5D5" w14:textId="77777777" w:rsidR="004F5A21" w:rsidRDefault="004F5A21" w:rsidP="004F5A21">
      <w:pPr>
        <w:pStyle w:val="NoSpacing"/>
        <w:jc w:val="both"/>
        <w:rPr>
          <w:rFonts w:ascii="Arial" w:hAnsi="Arial" w:cs="Arial"/>
          <w:sz w:val="24"/>
          <w:szCs w:val="24"/>
        </w:rPr>
      </w:pPr>
      <w:r w:rsidRPr="00CE3378">
        <w:rPr>
          <w:rFonts w:ascii="Arial" w:hAnsi="Arial" w:cs="Arial"/>
          <w:sz w:val="24"/>
          <w:szCs w:val="24"/>
        </w:rPr>
        <w:t>The assessment forms for both expressions of interest and business cases</w:t>
      </w:r>
      <w:r>
        <w:rPr>
          <w:rFonts w:ascii="Arial" w:hAnsi="Arial" w:cs="Arial"/>
          <w:sz w:val="24"/>
          <w:szCs w:val="24"/>
        </w:rPr>
        <w:t xml:space="preserve"> </w:t>
      </w:r>
      <w:r w:rsidR="00E57D18">
        <w:rPr>
          <w:rFonts w:ascii="Arial" w:hAnsi="Arial" w:cs="Arial"/>
          <w:sz w:val="24"/>
          <w:szCs w:val="24"/>
        </w:rPr>
        <w:t>will be made available</w:t>
      </w:r>
      <w:r w:rsidRPr="00CE3378">
        <w:rPr>
          <w:rFonts w:ascii="Arial" w:hAnsi="Arial" w:cs="Arial"/>
          <w:sz w:val="24"/>
          <w:szCs w:val="24"/>
        </w:rPr>
        <w:t xml:space="preserve"> on request.</w:t>
      </w:r>
    </w:p>
    <w:p w14:paraId="5C880132" w14:textId="77777777" w:rsidR="004F5A21" w:rsidRPr="00CE3378" w:rsidRDefault="004F5A21" w:rsidP="004F5A21">
      <w:pPr>
        <w:pStyle w:val="NoSpacing"/>
        <w:jc w:val="both"/>
        <w:rPr>
          <w:rFonts w:ascii="Arial" w:hAnsi="Arial" w:cs="Arial"/>
          <w:sz w:val="24"/>
          <w:szCs w:val="24"/>
        </w:rPr>
      </w:pPr>
    </w:p>
    <w:p w14:paraId="68A2B108" w14:textId="77777777" w:rsidR="004F5A21" w:rsidRDefault="004F5A21" w:rsidP="004F5A21">
      <w:pPr>
        <w:pStyle w:val="NoSpacing"/>
        <w:jc w:val="both"/>
        <w:rPr>
          <w:rFonts w:ascii="Arial" w:hAnsi="Arial" w:cs="Arial"/>
          <w:sz w:val="24"/>
          <w:szCs w:val="24"/>
        </w:rPr>
      </w:pPr>
      <w:r w:rsidRPr="00CE3378">
        <w:rPr>
          <w:rFonts w:ascii="Arial" w:hAnsi="Arial" w:cs="Arial"/>
          <w:sz w:val="24"/>
          <w:szCs w:val="24"/>
        </w:rPr>
        <w:t>Examples of organisational criteria that might be included are found in the</w:t>
      </w:r>
      <w:r>
        <w:rPr>
          <w:rFonts w:ascii="Arial" w:hAnsi="Arial" w:cs="Arial"/>
          <w:sz w:val="24"/>
          <w:szCs w:val="24"/>
        </w:rPr>
        <w:t xml:space="preserve"> </w:t>
      </w:r>
      <w:r w:rsidRPr="00CE3378">
        <w:rPr>
          <w:rFonts w:ascii="Arial" w:hAnsi="Arial" w:cs="Arial"/>
          <w:sz w:val="24"/>
          <w:szCs w:val="24"/>
        </w:rPr>
        <w:t xml:space="preserve">table below. This </w:t>
      </w:r>
      <w:proofErr w:type="gramStart"/>
      <w:r w:rsidRPr="00CE3378">
        <w:rPr>
          <w:rFonts w:ascii="Arial" w:hAnsi="Arial" w:cs="Arial"/>
          <w:sz w:val="24"/>
          <w:szCs w:val="24"/>
        </w:rPr>
        <w:t>is not an exhaustive list and at all times</w:t>
      </w:r>
      <w:proofErr w:type="gramEnd"/>
      <w:r w:rsidRPr="00CE3378">
        <w:rPr>
          <w:rFonts w:ascii="Arial" w:hAnsi="Arial" w:cs="Arial"/>
          <w:sz w:val="24"/>
          <w:szCs w:val="24"/>
        </w:rPr>
        <w:t xml:space="preserve"> compliance with the</w:t>
      </w:r>
      <w:r>
        <w:rPr>
          <w:rFonts w:ascii="Arial" w:hAnsi="Arial" w:cs="Arial"/>
          <w:sz w:val="24"/>
          <w:szCs w:val="24"/>
        </w:rPr>
        <w:t xml:space="preserve"> </w:t>
      </w:r>
      <w:r w:rsidRPr="00CE3378">
        <w:rPr>
          <w:rFonts w:ascii="Arial" w:hAnsi="Arial" w:cs="Arial"/>
          <w:sz w:val="24"/>
          <w:szCs w:val="24"/>
        </w:rPr>
        <w:t>organisational criteria will be proportionate and relevant to the size and value</w:t>
      </w:r>
      <w:r>
        <w:rPr>
          <w:rFonts w:ascii="Arial" w:hAnsi="Arial" w:cs="Arial"/>
          <w:sz w:val="24"/>
          <w:szCs w:val="24"/>
        </w:rPr>
        <w:t xml:space="preserve"> </w:t>
      </w:r>
      <w:r w:rsidRPr="00CE3378">
        <w:rPr>
          <w:rFonts w:ascii="Arial" w:hAnsi="Arial" w:cs="Arial"/>
          <w:sz w:val="24"/>
          <w:szCs w:val="24"/>
        </w:rPr>
        <w:t>of the asset and the length of term of the asset transfer.</w:t>
      </w:r>
    </w:p>
    <w:p w14:paraId="446E5FE4" w14:textId="77777777" w:rsidR="004F5A21" w:rsidRDefault="004F5A21" w:rsidP="004F5A21">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2830"/>
        <w:gridCol w:w="6186"/>
      </w:tblGrid>
      <w:tr w:rsidR="004F5A21" w14:paraId="0BC9F1E0" w14:textId="77777777" w:rsidTr="00351260">
        <w:trPr>
          <w:trHeight w:val="345"/>
        </w:trPr>
        <w:tc>
          <w:tcPr>
            <w:tcW w:w="9016" w:type="dxa"/>
            <w:gridSpan w:val="2"/>
          </w:tcPr>
          <w:p w14:paraId="59617B74" w14:textId="77777777" w:rsidR="004F5A21" w:rsidRPr="002D36C6" w:rsidRDefault="004F5A21" w:rsidP="00351260">
            <w:pPr>
              <w:pStyle w:val="NoSpacing"/>
              <w:rPr>
                <w:rFonts w:ascii="Arial" w:hAnsi="Arial" w:cs="Arial"/>
                <w:b/>
                <w:sz w:val="24"/>
                <w:szCs w:val="24"/>
              </w:rPr>
            </w:pPr>
            <w:r w:rsidRPr="002D36C6">
              <w:rPr>
                <w:rFonts w:ascii="Arial" w:hAnsi="Arial" w:cs="Arial"/>
                <w:b/>
                <w:sz w:val="24"/>
                <w:szCs w:val="24"/>
              </w:rPr>
              <w:t>Provider’s Organisational Criteria</w:t>
            </w:r>
          </w:p>
        </w:tc>
      </w:tr>
      <w:tr w:rsidR="004F5A21" w14:paraId="0634DED9" w14:textId="77777777" w:rsidTr="00351260">
        <w:trPr>
          <w:trHeight w:val="1200"/>
        </w:trPr>
        <w:tc>
          <w:tcPr>
            <w:tcW w:w="2830" w:type="dxa"/>
          </w:tcPr>
          <w:p w14:paraId="5D50E4F5" w14:textId="77777777" w:rsidR="004F5A21" w:rsidRDefault="004F5A21" w:rsidP="00351260">
            <w:pPr>
              <w:pStyle w:val="NoSpacing"/>
              <w:rPr>
                <w:rFonts w:ascii="Arial" w:hAnsi="Arial" w:cs="Arial"/>
                <w:sz w:val="24"/>
                <w:szCs w:val="24"/>
              </w:rPr>
            </w:pPr>
            <w:r>
              <w:rPr>
                <w:rFonts w:ascii="Arial" w:hAnsi="Arial" w:cs="Arial"/>
                <w:sz w:val="24"/>
                <w:szCs w:val="24"/>
              </w:rPr>
              <w:t>Management</w:t>
            </w:r>
          </w:p>
        </w:tc>
        <w:tc>
          <w:tcPr>
            <w:tcW w:w="6186" w:type="dxa"/>
          </w:tcPr>
          <w:p w14:paraId="036C68E5" w14:textId="77777777" w:rsidR="004F5A21" w:rsidRPr="00C7327A" w:rsidRDefault="004F5A21" w:rsidP="00351260">
            <w:pPr>
              <w:pStyle w:val="NoSpacing"/>
              <w:rPr>
                <w:rFonts w:ascii="Arial" w:hAnsi="Arial" w:cs="Arial"/>
                <w:sz w:val="24"/>
                <w:szCs w:val="24"/>
              </w:rPr>
            </w:pPr>
            <w:r w:rsidRPr="00C7327A">
              <w:rPr>
                <w:rFonts w:ascii="Arial" w:hAnsi="Arial" w:cs="Arial"/>
                <w:sz w:val="24"/>
                <w:szCs w:val="24"/>
              </w:rPr>
              <w:t xml:space="preserve">You must have appropriate governance arrangement in </w:t>
            </w:r>
          </w:p>
          <w:p w14:paraId="7100BD28" w14:textId="77777777" w:rsidR="004F5A21" w:rsidRPr="00C7327A" w:rsidRDefault="004F5A21" w:rsidP="00351260">
            <w:pPr>
              <w:pStyle w:val="NoSpacing"/>
              <w:rPr>
                <w:rFonts w:ascii="Arial" w:hAnsi="Arial" w:cs="Arial"/>
                <w:sz w:val="24"/>
                <w:szCs w:val="24"/>
              </w:rPr>
            </w:pPr>
            <w:r w:rsidRPr="00C7327A">
              <w:rPr>
                <w:rFonts w:ascii="Arial" w:hAnsi="Arial" w:cs="Arial"/>
                <w:sz w:val="24"/>
                <w:szCs w:val="24"/>
              </w:rPr>
              <w:t xml:space="preserve">place, hold regular committee meetings, including an </w:t>
            </w:r>
          </w:p>
          <w:p w14:paraId="44658890" w14:textId="77777777" w:rsidR="004F5A21" w:rsidRDefault="004F5A21" w:rsidP="00467B4A">
            <w:pPr>
              <w:pStyle w:val="NoSpacing"/>
              <w:rPr>
                <w:rFonts w:ascii="Arial" w:hAnsi="Arial" w:cs="Arial"/>
                <w:sz w:val="24"/>
                <w:szCs w:val="24"/>
              </w:rPr>
            </w:pPr>
            <w:r w:rsidRPr="00C7327A">
              <w:rPr>
                <w:rFonts w:ascii="Arial" w:hAnsi="Arial" w:cs="Arial"/>
                <w:sz w:val="24"/>
                <w:szCs w:val="24"/>
              </w:rPr>
              <w:t>annual general meeting; have a current business plan.</w:t>
            </w:r>
            <w:r>
              <w:rPr>
                <w:rFonts w:ascii="Arial" w:hAnsi="Arial" w:cs="Arial"/>
                <w:sz w:val="24"/>
                <w:szCs w:val="24"/>
              </w:rPr>
              <w:t xml:space="preserve"> You must be able to demonstrate a level of competency and experience and the capacity to take on the opportunity.</w:t>
            </w:r>
          </w:p>
        </w:tc>
      </w:tr>
      <w:tr w:rsidR="004F5A21" w14:paraId="50A5B41F" w14:textId="77777777" w:rsidTr="00351260">
        <w:trPr>
          <w:trHeight w:val="1274"/>
        </w:trPr>
        <w:tc>
          <w:tcPr>
            <w:tcW w:w="2830" w:type="dxa"/>
          </w:tcPr>
          <w:p w14:paraId="3555D8D7" w14:textId="77777777" w:rsidR="004F5A21" w:rsidRDefault="004F5A21" w:rsidP="00351260">
            <w:pPr>
              <w:pStyle w:val="NoSpacing"/>
              <w:rPr>
                <w:rFonts w:ascii="Arial" w:hAnsi="Arial" w:cs="Arial"/>
                <w:sz w:val="24"/>
                <w:szCs w:val="24"/>
              </w:rPr>
            </w:pPr>
            <w:r>
              <w:rPr>
                <w:rFonts w:ascii="Arial" w:hAnsi="Arial" w:cs="Arial"/>
                <w:sz w:val="24"/>
                <w:szCs w:val="24"/>
              </w:rPr>
              <w:t>Financial Systems</w:t>
            </w:r>
          </w:p>
        </w:tc>
        <w:tc>
          <w:tcPr>
            <w:tcW w:w="6186" w:type="dxa"/>
          </w:tcPr>
          <w:p w14:paraId="396C77D0" w14:textId="77777777" w:rsidR="004F5A21" w:rsidRPr="00C7327A" w:rsidRDefault="004F5A21" w:rsidP="00351260">
            <w:pPr>
              <w:pStyle w:val="NoSpacing"/>
              <w:rPr>
                <w:rFonts w:ascii="Arial" w:hAnsi="Arial" w:cs="Arial"/>
                <w:sz w:val="24"/>
                <w:szCs w:val="24"/>
              </w:rPr>
            </w:pPr>
            <w:r w:rsidRPr="00C7327A">
              <w:rPr>
                <w:rFonts w:ascii="Arial" w:hAnsi="Arial" w:cs="Arial"/>
                <w:sz w:val="24"/>
                <w:szCs w:val="24"/>
              </w:rPr>
              <w:t xml:space="preserve">You must comply with all financial and accounting </w:t>
            </w:r>
          </w:p>
          <w:p w14:paraId="113D39E3" w14:textId="77777777" w:rsidR="004F5A21" w:rsidRPr="00C7327A" w:rsidRDefault="004F5A21" w:rsidP="00351260">
            <w:pPr>
              <w:pStyle w:val="NoSpacing"/>
              <w:rPr>
                <w:rFonts w:ascii="Arial" w:hAnsi="Arial" w:cs="Arial"/>
                <w:sz w:val="24"/>
                <w:szCs w:val="24"/>
              </w:rPr>
            </w:pPr>
            <w:r w:rsidRPr="00C7327A">
              <w:rPr>
                <w:rFonts w:ascii="Arial" w:hAnsi="Arial" w:cs="Arial"/>
                <w:sz w:val="24"/>
                <w:szCs w:val="24"/>
              </w:rPr>
              <w:t xml:space="preserve">requirements of charity and/or company law and follow </w:t>
            </w:r>
          </w:p>
          <w:p w14:paraId="74E26C57" w14:textId="77777777" w:rsidR="004F5A21" w:rsidRPr="00C7327A" w:rsidRDefault="004F5A21" w:rsidP="00351260">
            <w:pPr>
              <w:pStyle w:val="NoSpacing"/>
              <w:rPr>
                <w:rFonts w:ascii="Arial" w:hAnsi="Arial" w:cs="Arial"/>
                <w:sz w:val="24"/>
                <w:szCs w:val="24"/>
              </w:rPr>
            </w:pPr>
            <w:r w:rsidRPr="00C7327A">
              <w:rPr>
                <w:rFonts w:ascii="Arial" w:hAnsi="Arial" w:cs="Arial"/>
                <w:sz w:val="24"/>
                <w:szCs w:val="24"/>
              </w:rPr>
              <w:t xml:space="preserve">good practice in relation to internal financial controls. If </w:t>
            </w:r>
          </w:p>
          <w:p w14:paraId="2D632C42" w14:textId="77777777" w:rsidR="004F5A21" w:rsidRDefault="004F5A21" w:rsidP="00351260">
            <w:pPr>
              <w:pStyle w:val="NoSpacing"/>
              <w:rPr>
                <w:rFonts w:ascii="Arial" w:hAnsi="Arial" w:cs="Arial"/>
                <w:sz w:val="24"/>
                <w:szCs w:val="24"/>
              </w:rPr>
            </w:pPr>
            <w:r w:rsidRPr="00C7327A">
              <w:rPr>
                <w:rFonts w:ascii="Arial" w:hAnsi="Arial" w:cs="Arial"/>
                <w:sz w:val="24"/>
                <w:szCs w:val="24"/>
              </w:rPr>
              <w:t xml:space="preserve">you are a new </w:t>
            </w:r>
            <w:proofErr w:type="gramStart"/>
            <w:r w:rsidRPr="00C7327A">
              <w:rPr>
                <w:rFonts w:ascii="Arial" w:hAnsi="Arial" w:cs="Arial"/>
                <w:sz w:val="24"/>
                <w:szCs w:val="24"/>
              </w:rPr>
              <w:t>organisation,</w:t>
            </w:r>
            <w:proofErr w:type="gramEnd"/>
            <w:r w:rsidRPr="00C7327A">
              <w:rPr>
                <w:rFonts w:ascii="Arial" w:hAnsi="Arial" w:cs="Arial"/>
                <w:sz w:val="24"/>
                <w:szCs w:val="24"/>
              </w:rPr>
              <w:t xml:space="preserve"> you should demonstrate how you will implement good financial systems in future.</w:t>
            </w:r>
          </w:p>
        </w:tc>
      </w:tr>
      <w:tr w:rsidR="004F5A21" w14:paraId="0839E45E" w14:textId="77777777" w:rsidTr="00351260">
        <w:trPr>
          <w:trHeight w:val="996"/>
        </w:trPr>
        <w:tc>
          <w:tcPr>
            <w:tcW w:w="2830" w:type="dxa"/>
          </w:tcPr>
          <w:p w14:paraId="7FFBE26C" w14:textId="77777777" w:rsidR="004F5A21" w:rsidRDefault="004F5A21" w:rsidP="00351260">
            <w:pPr>
              <w:pStyle w:val="NoSpacing"/>
              <w:rPr>
                <w:rFonts w:ascii="Arial" w:hAnsi="Arial" w:cs="Arial"/>
                <w:sz w:val="24"/>
                <w:szCs w:val="24"/>
              </w:rPr>
            </w:pPr>
            <w:r>
              <w:rPr>
                <w:rFonts w:ascii="Arial" w:hAnsi="Arial" w:cs="Arial"/>
                <w:sz w:val="24"/>
                <w:szCs w:val="24"/>
              </w:rPr>
              <w:t>Equal Opportunities</w:t>
            </w:r>
          </w:p>
        </w:tc>
        <w:tc>
          <w:tcPr>
            <w:tcW w:w="6186" w:type="dxa"/>
          </w:tcPr>
          <w:p w14:paraId="7D2A4F47" w14:textId="77777777" w:rsidR="004F5A21" w:rsidRPr="00C7327A" w:rsidRDefault="004F5A21" w:rsidP="00351260">
            <w:pPr>
              <w:pStyle w:val="NoSpacing"/>
              <w:rPr>
                <w:rFonts w:ascii="Arial" w:hAnsi="Arial" w:cs="Arial"/>
                <w:sz w:val="24"/>
                <w:szCs w:val="24"/>
              </w:rPr>
            </w:pPr>
            <w:r w:rsidRPr="00C7327A">
              <w:rPr>
                <w:rFonts w:ascii="Arial" w:hAnsi="Arial" w:cs="Arial"/>
                <w:sz w:val="24"/>
                <w:szCs w:val="24"/>
              </w:rPr>
              <w:t xml:space="preserve">You must have a written equal opportunities/diversity </w:t>
            </w:r>
          </w:p>
          <w:p w14:paraId="5B305558" w14:textId="77777777" w:rsidR="004F5A21" w:rsidRPr="00C7327A" w:rsidRDefault="004F5A21" w:rsidP="00351260">
            <w:pPr>
              <w:pStyle w:val="NoSpacing"/>
              <w:rPr>
                <w:rFonts w:ascii="Arial" w:hAnsi="Arial" w:cs="Arial"/>
                <w:sz w:val="24"/>
                <w:szCs w:val="24"/>
              </w:rPr>
            </w:pPr>
            <w:r w:rsidRPr="00C7327A">
              <w:rPr>
                <w:rFonts w:ascii="Arial" w:hAnsi="Arial" w:cs="Arial"/>
                <w:sz w:val="24"/>
                <w:szCs w:val="24"/>
              </w:rPr>
              <w:t xml:space="preserve">policy and code of practice that comply with current </w:t>
            </w:r>
          </w:p>
          <w:p w14:paraId="6847093A" w14:textId="77777777" w:rsidR="004F5A21" w:rsidRDefault="004F5A21" w:rsidP="00351260">
            <w:pPr>
              <w:pStyle w:val="NoSpacing"/>
              <w:rPr>
                <w:rFonts w:ascii="Arial" w:hAnsi="Arial" w:cs="Arial"/>
                <w:sz w:val="24"/>
                <w:szCs w:val="24"/>
              </w:rPr>
            </w:pPr>
            <w:r w:rsidRPr="00C7327A">
              <w:rPr>
                <w:rFonts w:ascii="Arial" w:hAnsi="Arial" w:cs="Arial"/>
                <w:sz w:val="24"/>
                <w:szCs w:val="24"/>
              </w:rPr>
              <w:t>relevant legislation.</w:t>
            </w:r>
          </w:p>
        </w:tc>
      </w:tr>
      <w:tr w:rsidR="004F5A21" w14:paraId="755376A7" w14:textId="77777777" w:rsidTr="00351260">
        <w:trPr>
          <w:trHeight w:val="1413"/>
        </w:trPr>
        <w:tc>
          <w:tcPr>
            <w:tcW w:w="2830" w:type="dxa"/>
          </w:tcPr>
          <w:p w14:paraId="2FFAAC03" w14:textId="77777777" w:rsidR="004F5A21" w:rsidRDefault="004F5A21" w:rsidP="00351260">
            <w:pPr>
              <w:pStyle w:val="NoSpacing"/>
              <w:rPr>
                <w:rFonts w:ascii="Arial" w:hAnsi="Arial" w:cs="Arial"/>
                <w:sz w:val="24"/>
                <w:szCs w:val="24"/>
              </w:rPr>
            </w:pPr>
            <w:r>
              <w:rPr>
                <w:rFonts w:ascii="Arial" w:hAnsi="Arial" w:cs="Arial"/>
                <w:sz w:val="24"/>
                <w:szCs w:val="24"/>
              </w:rPr>
              <w:t>Insurance</w:t>
            </w:r>
          </w:p>
        </w:tc>
        <w:tc>
          <w:tcPr>
            <w:tcW w:w="6186" w:type="dxa"/>
          </w:tcPr>
          <w:p w14:paraId="3EA5BBF7" w14:textId="77777777" w:rsidR="004F5A21" w:rsidRPr="00C7327A" w:rsidRDefault="004F5A21" w:rsidP="00351260">
            <w:pPr>
              <w:pStyle w:val="NoSpacing"/>
              <w:rPr>
                <w:rFonts w:ascii="Arial" w:hAnsi="Arial" w:cs="Arial"/>
                <w:sz w:val="24"/>
                <w:szCs w:val="24"/>
              </w:rPr>
            </w:pPr>
            <w:r w:rsidRPr="00C7327A">
              <w:rPr>
                <w:rFonts w:ascii="Arial" w:hAnsi="Arial" w:cs="Arial"/>
                <w:sz w:val="24"/>
                <w:szCs w:val="24"/>
              </w:rPr>
              <w:t xml:space="preserve">Your organisation must have adequate insurance cover </w:t>
            </w:r>
          </w:p>
          <w:p w14:paraId="7728DA81" w14:textId="77777777" w:rsidR="004F5A21" w:rsidRDefault="004F5A21" w:rsidP="00E705E8">
            <w:pPr>
              <w:pStyle w:val="NoSpacing"/>
              <w:rPr>
                <w:rFonts w:ascii="Arial" w:hAnsi="Arial" w:cs="Arial"/>
                <w:sz w:val="24"/>
                <w:szCs w:val="24"/>
              </w:rPr>
            </w:pPr>
            <w:r w:rsidRPr="00C7327A">
              <w:rPr>
                <w:rFonts w:ascii="Arial" w:hAnsi="Arial" w:cs="Arial"/>
                <w:sz w:val="24"/>
                <w:szCs w:val="24"/>
              </w:rPr>
              <w:t xml:space="preserve">for activities, events, staff, premises, equipment, vehicles </w:t>
            </w:r>
            <w:proofErr w:type="gramStart"/>
            <w:r w:rsidRPr="00C7327A">
              <w:rPr>
                <w:rFonts w:ascii="Arial" w:hAnsi="Arial" w:cs="Arial"/>
                <w:sz w:val="24"/>
                <w:szCs w:val="24"/>
              </w:rPr>
              <w:t>including:</w:t>
            </w:r>
            <w:proofErr w:type="gramEnd"/>
            <w:r w:rsidR="00E705E8">
              <w:rPr>
                <w:rFonts w:ascii="Arial" w:hAnsi="Arial" w:cs="Arial"/>
                <w:sz w:val="24"/>
                <w:szCs w:val="24"/>
              </w:rPr>
              <w:t xml:space="preserve"> </w:t>
            </w:r>
            <w:r w:rsidRPr="00C7327A">
              <w:rPr>
                <w:rFonts w:ascii="Arial" w:hAnsi="Arial" w:cs="Arial"/>
                <w:sz w:val="24"/>
                <w:szCs w:val="24"/>
              </w:rPr>
              <w:t>Public liability; employer’s liability cover if staff are employed; property and equipment insurance.</w:t>
            </w:r>
          </w:p>
        </w:tc>
      </w:tr>
      <w:tr w:rsidR="004F5A21" w14:paraId="726E7E72" w14:textId="77777777" w:rsidTr="00351260">
        <w:trPr>
          <w:trHeight w:val="1550"/>
        </w:trPr>
        <w:tc>
          <w:tcPr>
            <w:tcW w:w="2830" w:type="dxa"/>
          </w:tcPr>
          <w:p w14:paraId="1DFBE52C" w14:textId="77777777" w:rsidR="004F5A21" w:rsidRDefault="004F5A21" w:rsidP="00351260">
            <w:pPr>
              <w:pStyle w:val="NoSpacing"/>
              <w:rPr>
                <w:rFonts w:ascii="Arial" w:hAnsi="Arial" w:cs="Arial"/>
                <w:sz w:val="24"/>
                <w:szCs w:val="24"/>
              </w:rPr>
            </w:pPr>
            <w:r>
              <w:rPr>
                <w:rFonts w:ascii="Arial" w:hAnsi="Arial" w:cs="Arial"/>
                <w:sz w:val="24"/>
                <w:szCs w:val="24"/>
              </w:rPr>
              <w:t>Criminal Records Checks</w:t>
            </w:r>
          </w:p>
        </w:tc>
        <w:tc>
          <w:tcPr>
            <w:tcW w:w="6186" w:type="dxa"/>
          </w:tcPr>
          <w:p w14:paraId="6393903D" w14:textId="77777777" w:rsidR="004F5A21" w:rsidRPr="00C7327A" w:rsidRDefault="004F5A21" w:rsidP="00351260">
            <w:pPr>
              <w:pStyle w:val="NoSpacing"/>
              <w:rPr>
                <w:rFonts w:ascii="Arial" w:hAnsi="Arial" w:cs="Arial"/>
                <w:sz w:val="24"/>
                <w:szCs w:val="24"/>
              </w:rPr>
            </w:pPr>
            <w:r w:rsidRPr="00C7327A">
              <w:rPr>
                <w:rFonts w:ascii="Arial" w:hAnsi="Arial" w:cs="Arial"/>
                <w:sz w:val="24"/>
                <w:szCs w:val="24"/>
              </w:rPr>
              <w:t xml:space="preserve">You must ensure and have evidence that all staff and </w:t>
            </w:r>
          </w:p>
          <w:p w14:paraId="2F116A66" w14:textId="77777777" w:rsidR="004F5A21" w:rsidRPr="00C7327A" w:rsidRDefault="004F5A21" w:rsidP="00351260">
            <w:pPr>
              <w:pStyle w:val="NoSpacing"/>
              <w:rPr>
                <w:rFonts w:ascii="Arial" w:hAnsi="Arial" w:cs="Arial"/>
                <w:sz w:val="24"/>
                <w:szCs w:val="24"/>
              </w:rPr>
            </w:pPr>
            <w:r w:rsidRPr="00C7327A">
              <w:rPr>
                <w:rFonts w:ascii="Arial" w:hAnsi="Arial" w:cs="Arial"/>
                <w:sz w:val="24"/>
                <w:szCs w:val="24"/>
              </w:rPr>
              <w:t xml:space="preserve">volunteers working with children and vulnerable adults </w:t>
            </w:r>
          </w:p>
          <w:p w14:paraId="4A2B96A8" w14:textId="77777777" w:rsidR="004F5A21" w:rsidRPr="00C7327A" w:rsidRDefault="004F5A21" w:rsidP="00351260">
            <w:pPr>
              <w:pStyle w:val="NoSpacing"/>
              <w:rPr>
                <w:rFonts w:ascii="Arial" w:hAnsi="Arial" w:cs="Arial"/>
                <w:sz w:val="24"/>
                <w:szCs w:val="24"/>
              </w:rPr>
            </w:pPr>
            <w:r w:rsidRPr="00C7327A">
              <w:rPr>
                <w:rFonts w:ascii="Arial" w:hAnsi="Arial" w:cs="Arial"/>
                <w:sz w:val="24"/>
                <w:szCs w:val="24"/>
              </w:rPr>
              <w:t xml:space="preserve">have been vetted through the disclosure and barring </w:t>
            </w:r>
          </w:p>
          <w:p w14:paraId="053F8F70" w14:textId="77777777" w:rsidR="004F5A21" w:rsidRDefault="004F5A21" w:rsidP="00351260">
            <w:pPr>
              <w:pStyle w:val="NoSpacing"/>
              <w:rPr>
                <w:rFonts w:ascii="Arial" w:hAnsi="Arial" w:cs="Arial"/>
                <w:sz w:val="24"/>
                <w:szCs w:val="24"/>
              </w:rPr>
            </w:pPr>
            <w:r w:rsidRPr="00C7327A">
              <w:rPr>
                <w:rFonts w:ascii="Arial" w:hAnsi="Arial" w:cs="Arial"/>
                <w:sz w:val="24"/>
                <w:szCs w:val="24"/>
              </w:rPr>
              <w:t>service. DBS checks should only be requested for eligible roles and not for all staff if it is not needed</w:t>
            </w:r>
          </w:p>
        </w:tc>
      </w:tr>
      <w:tr w:rsidR="004F5A21" w14:paraId="11A1E088" w14:textId="77777777" w:rsidTr="00351260">
        <w:trPr>
          <w:trHeight w:val="1543"/>
        </w:trPr>
        <w:tc>
          <w:tcPr>
            <w:tcW w:w="2830" w:type="dxa"/>
          </w:tcPr>
          <w:p w14:paraId="13F5D58D" w14:textId="77777777" w:rsidR="004F5A21" w:rsidRDefault="004F5A21" w:rsidP="00351260">
            <w:pPr>
              <w:pStyle w:val="NoSpacing"/>
              <w:rPr>
                <w:rFonts w:ascii="Arial" w:hAnsi="Arial" w:cs="Arial"/>
                <w:sz w:val="24"/>
                <w:szCs w:val="24"/>
              </w:rPr>
            </w:pPr>
            <w:r>
              <w:rPr>
                <w:rFonts w:ascii="Arial" w:hAnsi="Arial" w:cs="Arial"/>
                <w:sz w:val="24"/>
                <w:szCs w:val="24"/>
              </w:rPr>
              <w:lastRenderedPageBreak/>
              <w:t xml:space="preserve">Safeguarding Children &amp; Vulnerable Adults </w:t>
            </w:r>
          </w:p>
        </w:tc>
        <w:tc>
          <w:tcPr>
            <w:tcW w:w="6186" w:type="dxa"/>
          </w:tcPr>
          <w:p w14:paraId="590E38B2" w14:textId="77777777" w:rsidR="004F5A21" w:rsidRDefault="004F5A21" w:rsidP="00351260">
            <w:pPr>
              <w:pStyle w:val="NoSpacing"/>
              <w:rPr>
                <w:rFonts w:ascii="Arial" w:hAnsi="Arial" w:cs="Arial"/>
                <w:sz w:val="24"/>
                <w:szCs w:val="24"/>
              </w:rPr>
            </w:pPr>
            <w:r w:rsidRPr="00C7327A">
              <w:rPr>
                <w:rFonts w:ascii="Arial" w:hAnsi="Arial" w:cs="Arial"/>
                <w:sz w:val="24"/>
                <w:szCs w:val="24"/>
              </w:rPr>
              <w:t>Organisations working with children and vulnerable adults must have safeguarding children and adult’s policy and</w:t>
            </w:r>
            <w:r>
              <w:rPr>
                <w:rFonts w:ascii="Arial" w:hAnsi="Arial" w:cs="Arial"/>
                <w:sz w:val="24"/>
                <w:szCs w:val="24"/>
              </w:rPr>
              <w:t xml:space="preserve"> </w:t>
            </w:r>
            <w:r w:rsidRPr="00C7327A">
              <w:rPr>
                <w:rFonts w:ascii="Arial" w:hAnsi="Arial" w:cs="Arial"/>
                <w:sz w:val="24"/>
                <w:szCs w:val="24"/>
              </w:rPr>
              <w:t>procedure in place. Staff and volunteers working with children and vulnerable adults must be appropriately trained. Evidence of these policies will be requested.</w:t>
            </w:r>
          </w:p>
        </w:tc>
      </w:tr>
      <w:tr w:rsidR="004F5A21" w14:paraId="6D8AD198" w14:textId="77777777" w:rsidTr="00351260">
        <w:trPr>
          <w:trHeight w:val="1387"/>
        </w:trPr>
        <w:tc>
          <w:tcPr>
            <w:tcW w:w="2830" w:type="dxa"/>
          </w:tcPr>
          <w:p w14:paraId="0A2F690C" w14:textId="77777777" w:rsidR="004F5A21" w:rsidRDefault="004F5A21" w:rsidP="00351260">
            <w:pPr>
              <w:pStyle w:val="NoSpacing"/>
              <w:rPr>
                <w:rFonts w:ascii="Arial" w:hAnsi="Arial" w:cs="Arial"/>
                <w:sz w:val="24"/>
                <w:szCs w:val="24"/>
              </w:rPr>
            </w:pPr>
            <w:r>
              <w:rPr>
                <w:rFonts w:ascii="Arial" w:hAnsi="Arial" w:cs="Arial"/>
                <w:sz w:val="24"/>
                <w:szCs w:val="24"/>
              </w:rPr>
              <w:t>Equality</w:t>
            </w:r>
          </w:p>
        </w:tc>
        <w:tc>
          <w:tcPr>
            <w:tcW w:w="6186" w:type="dxa"/>
          </w:tcPr>
          <w:p w14:paraId="57DDA835" w14:textId="77777777" w:rsidR="004F5A21" w:rsidRDefault="004F5A21" w:rsidP="00E705E8">
            <w:pPr>
              <w:pStyle w:val="NoSpacing"/>
              <w:jc w:val="both"/>
              <w:rPr>
                <w:rFonts w:ascii="Arial" w:hAnsi="Arial" w:cs="Arial"/>
                <w:sz w:val="24"/>
                <w:szCs w:val="24"/>
              </w:rPr>
            </w:pPr>
            <w:r w:rsidRPr="00C7327A">
              <w:rPr>
                <w:rFonts w:ascii="Arial" w:hAnsi="Arial" w:cs="Arial"/>
                <w:sz w:val="24"/>
                <w:szCs w:val="24"/>
              </w:rPr>
              <w:t>Detailed knowledge of the city</w:t>
            </w:r>
            <w:r w:rsidR="00E705E8">
              <w:rPr>
                <w:rFonts w:ascii="Arial" w:hAnsi="Arial" w:cs="Arial"/>
                <w:sz w:val="24"/>
                <w:szCs w:val="24"/>
              </w:rPr>
              <w:t xml:space="preserve"> and the various group</w:t>
            </w:r>
            <w:r w:rsidR="003929C8">
              <w:rPr>
                <w:rFonts w:ascii="Arial" w:hAnsi="Arial" w:cs="Arial"/>
                <w:sz w:val="24"/>
                <w:szCs w:val="24"/>
              </w:rPr>
              <w:t>s addressed under the Section 75</w:t>
            </w:r>
            <w:r w:rsidR="00E705E8">
              <w:rPr>
                <w:rFonts w:ascii="Arial" w:hAnsi="Arial" w:cs="Arial"/>
                <w:sz w:val="24"/>
                <w:szCs w:val="24"/>
              </w:rPr>
              <w:t xml:space="preserve"> Equality legislation</w:t>
            </w:r>
            <w:r w:rsidRPr="00C7327A">
              <w:rPr>
                <w:rFonts w:ascii="Arial" w:hAnsi="Arial" w:cs="Arial"/>
                <w:sz w:val="24"/>
                <w:szCs w:val="24"/>
              </w:rPr>
              <w:t xml:space="preserve"> and an understanding of how to apply that knowledge </w:t>
            </w:r>
            <w:r w:rsidR="00E705E8">
              <w:rPr>
                <w:rFonts w:ascii="Arial" w:hAnsi="Arial" w:cs="Arial"/>
                <w:sz w:val="24"/>
                <w:szCs w:val="24"/>
              </w:rPr>
              <w:t xml:space="preserve">and </w:t>
            </w:r>
            <w:r w:rsidRPr="00C7327A">
              <w:rPr>
                <w:rFonts w:ascii="Arial" w:hAnsi="Arial" w:cs="Arial"/>
                <w:sz w:val="24"/>
                <w:szCs w:val="24"/>
              </w:rPr>
              <w:t xml:space="preserve">to engage / work with / deliver services in the city. Evidence of activities and services being designed to be accessible to as many residents </w:t>
            </w:r>
            <w:r w:rsidR="00E705E8">
              <w:rPr>
                <w:rFonts w:ascii="Arial" w:hAnsi="Arial" w:cs="Arial"/>
                <w:sz w:val="24"/>
                <w:szCs w:val="24"/>
              </w:rPr>
              <w:t xml:space="preserve">and groups </w:t>
            </w:r>
            <w:r w:rsidRPr="00C7327A">
              <w:rPr>
                <w:rFonts w:ascii="Arial" w:hAnsi="Arial" w:cs="Arial"/>
                <w:sz w:val="24"/>
                <w:szCs w:val="24"/>
              </w:rPr>
              <w:t xml:space="preserve">as possible. </w:t>
            </w:r>
          </w:p>
        </w:tc>
      </w:tr>
      <w:tr w:rsidR="004F5A21" w14:paraId="70955931" w14:textId="77777777" w:rsidTr="00351260">
        <w:trPr>
          <w:trHeight w:val="1142"/>
        </w:trPr>
        <w:tc>
          <w:tcPr>
            <w:tcW w:w="2830" w:type="dxa"/>
          </w:tcPr>
          <w:p w14:paraId="019793FB" w14:textId="77777777" w:rsidR="004F5A21" w:rsidRDefault="004F5A21" w:rsidP="00351260">
            <w:pPr>
              <w:pStyle w:val="NoSpacing"/>
              <w:rPr>
                <w:rFonts w:ascii="Arial" w:hAnsi="Arial" w:cs="Arial"/>
                <w:sz w:val="24"/>
                <w:szCs w:val="24"/>
              </w:rPr>
            </w:pPr>
            <w:r>
              <w:rPr>
                <w:rFonts w:ascii="Arial" w:hAnsi="Arial" w:cs="Arial"/>
                <w:sz w:val="24"/>
                <w:szCs w:val="24"/>
              </w:rPr>
              <w:t>Cost</w:t>
            </w:r>
          </w:p>
        </w:tc>
        <w:tc>
          <w:tcPr>
            <w:tcW w:w="6186" w:type="dxa"/>
          </w:tcPr>
          <w:p w14:paraId="2F14BD0E" w14:textId="77777777" w:rsidR="004F5A21" w:rsidRPr="00C7327A" w:rsidRDefault="004F5A21" w:rsidP="00351260">
            <w:pPr>
              <w:pStyle w:val="NoSpacing"/>
              <w:jc w:val="both"/>
              <w:rPr>
                <w:rFonts w:ascii="Arial" w:hAnsi="Arial" w:cs="Arial"/>
                <w:sz w:val="24"/>
                <w:szCs w:val="24"/>
              </w:rPr>
            </w:pPr>
            <w:r w:rsidRPr="00C7327A">
              <w:rPr>
                <w:rFonts w:ascii="Arial" w:hAnsi="Arial" w:cs="Arial"/>
                <w:sz w:val="24"/>
                <w:szCs w:val="24"/>
              </w:rPr>
              <w:t xml:space="preserve">The ability for the organisation to meet any rental </w:t>
            </w:r>
          </w:p>
          <w:p w14:paraId="49A596C1" w14:textId="77777777" w:rsidR="004F5A21" w:rsidRDefault="00E57D18" w:rsidP="00E705E8">
            <w:pPr>
              <w:pStyle w:val="NoSpacing"/>
              <w:jc w:val="both"/>
              <w:rPr>
                <w:rFonts w:ascii="Arial" w:hAnsi="Arial" w:cs="Arial"/>
                <w:sz w:val="24"/>
                <w:szCs w:val="24"/>
              </w:rPr>
            </w:pPr>
            <w:r>
              <w:rPr>
                <w:rFonts w:ascii="Arial" w:hAnsi="Arial" w:cs="Arial"/>
                <w:sz w:val="24"/>
                <w:szCs w:val="24"/>
              </w:rPr>
              <w:t>Payments;</w:t>
            </w:r>
            <w:r w:rsidR="00E705E8">
              <w:rPr>
                <w:rFonts w:ascii="Arial" w:hAnsi="Arial" w:cs="Arial"/>
                <w:sz w:val="24"/>
                <w:szCs w:val="24"/>
              </w:rPr>
              <w:t xml:space="preserve"> </w:t>
            </w:r>
            <w:r w:rsidR="004F5A21" w:rsidRPr="00C7327A">
              <w:rPr>
                <w:rFonts w:ascii="Arial" w:hAnsi="Arial" w:cs="Arial"/>
                <w:sz w:val="24"/>
                <w:szCs w:val="24"/>
              </w:rPr>
              <w:t>pay</w:t>
            </w:r>
            <w:r>
              <w:rPr>
                <w:rFonts w:ascii="Arial" w:hAnsi="Arial" w:cs="Arial"/>
                <w:sz w:val="24"/>
                <w:szCs w:val="24"/>
              </w:rPr>
              <w:t xml:space="preserve"> for</w:t>
            </w:r>
            <w:r w:rsidR="004F5A21" w:rsidRPr="00C7327A">
              <w:rPr>
                <w:rFonts w:ascii="Arial" w:hAnsi="Arial" w:cs="Arial"/>
                <w:sz w:val="24"/>
                <w:szCs w:val="24"/>
              </w:rPr>
              <w:t xml:space="preserve"> external and internal repairs</w:t>
            </w:r>
            <w:r w:rsidR="00E705E8">
              <w:rPr>
                <w:rFonts w:ascii="Arial" w:hAnsi="Arial" w:cs="Arial"/>
                <w:sz w:val="24"/>
                <w:szCs w:val="24"/>
              </w:rPr>
              <w:t>, maintenance</w:t>
            </w:r>
            <w:r w:rsidR="004F5A21" w:rsidRPr="00C7327A">
              <w:rPr>
                <w:rFonts w:ascii="Arial" w:hAnsi="Arial" w:cs="Arial"/>
                <w:sz w:val="24"/>
                <w:szCs w:val="24"/>
              </w:rPr>
              <w:t>, insurance and utility costs. Evidence of a clear budget with income and expenditure expectations should be provided</w:t>
            </w:r>
            <w:r w:rsidR="004F5A21">
              <w:rPr>
                <w:rFonts w:ascii="Arial" w:hAnsi="Arial" w:cs="Arial"/>
                <w:sz w:val="24"/>
                <w:szCs w:val="24"/>
              </w:rPr>
              <w:t>.</w:t>
            </w:r>
          </w:p>
        </w:tc>
      </w:tr>
    </w:tbl>
    <w:p w14:paraId="2C8BA4B0" w14:textId="77777777" w:rsidR="009A337F" w:rsidRPr="00056E9C" w:rsidRDefault="009A337F">
      <w:pPr>
        <w:spacing w:after="160" w:line="259" w:lineRule="auto"/>
        <w:rPr>
          <w:rFonts w:ascii="Arial" w:eastAsiaTheme="minorHAnsi" w:hAnsi="Arial" w:cs="Arial"/>
          <w:b/>
          <w:sz w:val="28"/>
          <w:szCs w:val="28"/>
          <w:lang w:eastAsia="en-US"/>
        </w:rPr>
        <w:sectPr w:rsidR="009A337F" w:rsidRPr="00056E9C" w:rsidSect="00B71BE5">
          <w:footerReference w:type="default" r:id="rId9"/>
          <w:pgSz w:w="11906" w:h="16838"/>
          <w:pgMar w:top="993" w:right="1440" w:bottom="1276" w:left="1418" w:header="708" w:footer="0" w:gutter="0"/>
          <w:cols w:space="708"/>
          <w:titlePg/>
          <w:docGrid w:linePitch="360"/>
        </w:sectPr>
      </w:pPr>
      <w:r>
        <w:br w:type="page"/>
      </w:r>
    </w:p>
    <w:p w14:paraId="0439BF65" w14:textId="77777777" w:rsidR="009A337F" w:rsidRPr="009A337F" w:rsidRDefault="009A337F" w:rsidP="009A337F">
      <w:pPr>
        <w:widowControl w:val="0"/>
        <w:autoSpaceDE w:val="0"/>
        <w:autoSpaceDN w:val="0"/>
        <w:spacing w:before="3" w:after="0" w:line="240" w:lineRule="auto"/>
        <w:rPr>
          <w:rFonts w:ascii="Arial" w:eastAsia="Arial" w:hAnsi="Arial" w:cs="Arial"/>
          <w:sz w:val="24"/>
          <w:szCs w:val="24"/>
          <w:lang w:val="en-US" w:eastAsia="en-US"/>
        </w:rPr>
      </w:pPr>
    </w:p>
    <w:p w14:paraId="367035CC" w14:textId="77777777" w:rsidR="009A337F" w:rsidRPr="009A337F" w:rsidRDefault="009A337F" w:rsidP="009A337F">
      <w:pPr>
        <w:widowControl w:val="0"/>
        <w:autoSpaceDE w:val="0"/>
        <w:autoSpaceDN w:val="0"/>
        <w:spacing w:after="0" w:line="240" w:lineRule="auto"/>
        <w:ind w:left="132"/>
        <w:rPr>
          <w:rFonts w:ascii="Arial" w:eastAsia="Arial" w:hAnsi="Arial" w:cs="Arial"/>
          <w:b/>
          <w:color w:val="6F1370"/>
          <w:spacing w:val="-2"/>
          <w:sz w:val="28"/>
          <w:szCs w:val="22"/>
          <w:lang w:val="en-US" w:eastAsia="en-US"/>
        </w:rPr>
      </w:pPr>
      <w:bookmarkStart w:id="0" w:name="_bookmark0"/>
      <w:bookmarkEnd w:id="0"/>
      <w:r w:rsidRPr="009A337F">
        <w:rPr>
          <w:rFonts w:ascii="Arial" w:eastAsia="Arial" w:hAnsi="Arial" w:cs="Arial"/>
          <w:b/>
          <w:color w:val="000000" w:themeColor="text1"/>
          <w:sz w:val="28"/>
          <w:szCs w:val="22"/>
          <w:lang w:val="en-US" w:eastAsia="en-US"/>
        </w:rPr>
        <w:t>Community</w:t>
      </w:r>
      <w:r w:rsidRPr="009A337F">
        <w:rPr>
          <w:rFonts w:ascii="Arial" w:eastAsia="Arial" w:hAnsi="Arial" w:cs="Arial"/>
          <w:b/>
          <w:color w:val="000000" w:themeColor="text1"/>
          <w:spacing w:val="-5"/>
          <w:sz w:val="28"/>
          <w:szCs w:val="22"/>
          <w:lang w:val="en-US" w:eastAsia="en-US"/>
        </w:rPr>
        <w:t xml:space="preserve"> </w:t>
      </w:r>
      <w:r w:rsidRPr="009A337F">
        <w:rPr>
          <w:rFonts w:ascii="Arial" w:eastAsia="Arial" w:hAnsi="Arial" w:cs="Arial"/>
          <w:b/>
          <w:color w:val="000000" w:themeColor="text1"/>
          <w:sz w:val="28"/>
          <w:szCs w:val="22"/>
          <w:lang w:val="en-US" w:eastAsia="en-US"/>
        </w:rPr>
        <w:t>asset</w:t>
      </w:r>
      <w:r w:rsidRPr="009A337F">
        <w:rPr>
          <w:rFonts w:ascii="Arial" w:eastAsia="Arial" w:hAnsi="Arial" w:cs="Arial"/>
          <w:b/>
          <w:color w:val="000000" w:themeColor="text1"/>
          <w:spacing w:val="-5"/>
          <w:sz w:val="28"/>
          <w:szCs w:val="22"/>
          <w:lang w:val="en-US" w:eastAsia="en-US"/>
        </w:rPr>
        <w:t xml:space="preserve"> </w:t>
      </w:r>
      <w:r w:rsidRPr="009A337F">
        <w:rPr>
          <w:rFonts w:ascii="Arial" w:eastAsia="Arial" w:hAnsi="Arial" w:cs="Arial"/>
          <w:b/>
          <w:color w:val="000000" w:themeColor="text1"/>
          <w:sz w:val="28"/>
          <w:szCs w:val="22"/>
          <w:lang w:val="en-US" w:eastAsia="en-US"/>
        </w:rPr>
        <w:t>transfer</w:t>
      </w:r>
      <w:r w:rsidRPr="009A337F">
        <w:rPr>
          <w:rFonts w:ascii="Arial" w:eastAsia="Arial" w:hAnsi="Arial" w:cs="Arial"/>
          <w:b/>
          <w:color w:val="000000" w:themeColor="text1"/>
          <w:spacing w:val="-5"/>
          <w:sz w:val="28"/>
          <w:szCs w:val="22"/>
          <w:lang w:val="en-US" w:eastAsia="en-US"/>
        </w:rPr>
        <w:t xml:space="preserve"> </w:t>
      </w:r>
      <w:r w:rsidRPr="009A337F">
        <w:rPr>
          <w:rFonts w:ascii="Arial" w:eastAsia="Arial" w:hAnsi="Arial" w:cs="Arial"/>
          <w:b/>
          <w:color w:val="000000" w:themeColor="text1"/>
          <w:spacing w:val="-2"/>
          <w:sz w:val="28"/>
          <w:szCs w:val="22"/>
          <w:lang w:val="en-US" w:eastAsia="en-US"/>
        </w:rPr>
        <w:t>process</w:t>
      </w:r>
    </w:p>
    <w:p w14:paraId="09CC9E1E" w14:textId="77777777" w:rsidR="009A337F" w:rsidRPr="009A337F" w:rsidRDefault="009A337F" w:rsidP="009A337F">
      <w:pPr>
        <w:widowControl w:val="0"/>
        <w:autoSpaceDE w:val="0"/>
        <w:autoSpaceDN w:val="0"/>
        <w:spacing w:after="0" w:line="240" w:lineRule="auto"/>
        <w:ind w:left="132"/>
        <w:rPr>
          <w:rFonts w:ascii="Arial Black" w:eastAsia="Arial" w:hAnsi="Arial" w:cs="Arial"/>
          <w:color w:val="6F1370"/>
          <w:spacing w:val="-2"/>
          <w:sz w:val="28"/>
          <w:szCs w:val="22"/>
          <w:lang w:val="en-US" w:eastAsia="en-US"/>
        </w:rPr>
      </w:pPr>
    </w:p>
    <w:p w14:paraId="09DA918F" w14:textId="77777777" w:rsidR="009A337F" w:rsidRPr="009A337F" w:rsidRDefault="00CC2627" w:rsidP="009A337F">
      <w:pPr>
        <w:widowControl w:val="0"/>
        <w:autoSpaceDE w:val="0"/>
        <w:autoSpaceDN w:val="0"/>
        <w:spacing w:after="0" w:line="240" w:lineRule="auto"/>
        <w:ind w:left="132"/>
        <w:rPr>
          <w:rFonts w:ascii="Arial Black" w:eastAsia="Arial" w:hAnsi="Arial" w:cs="Arial"/>
          <w:color w:val="6F1370"/>
          <w:spacing w:val="-2"/>
          <w:sz w:val="28"/>
          <w:szCs w:val="22"/>
          <w:lang w:val="en-US" w:eastAsia="en-US"/>
        </w:rPr>
      </w:pPr>
      <w:r w:rsidRPr="009A337F">
        <w:rPr>
          <w:rFonts w:ascii="Arial" w:eastAsia="Arial" w:hAnsi="Arial" w:cs="Arial"/>
          <w:noProof/>
          <w:sz w:val="22"/>
          <w:szCs w:val="22"/>
        </w:rPr>
        <mc:AlternateContent>
          <mc:Choice Requires="wps">
            <w:drawing>
              <wp:anchor distT="0" distB="0" distL="114300" distR="114300" simplePos="0" relativeHeight="251686912" behindDoc="0" locked="0" layoutInCell="1" allowOverlap="1" wp14:anchorId="7F54B525" wp14:editId="6FB65316">
                <wp:simplePos x="0" y="0"/>
                <wp:positionH relativeFrom="column">
                  <wp:posOffset>4222800</wp:posOffset>
                </wp:positionH>
                <wp:positionV relativeFrom="paragraph">
                  <wp:posOffset>1728930</wp:posOffset>
                </wp:positionV>
                <wp:extent cx="71755" cy="230485"/>
                <wp:effectExtent l="0" t="0" r="4445" b="0"/>
                <wp:wrapNone/>
                <wp:docPr id="1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30485"/>
                        </a:xfrm>
                        <a:custGeom>
                          <a:avLst/>
                          <a:gdLst>
                            <a:gd name="T0" fmla="+- 0 1904 1851"/>
                            <a:gd name="T1" fmla="*/ T0 w 120"/>
                            <a:gd name="T2" fmla="*/ 420 h 540"/>
                            <a:gd name="T3" fmla="+- 0 1851 1851"/>
                            <a:gd name="T4" fmla="*/ T3 w 120"/>
                            <a:gd name="T5" fmla="*/ 420 h 540"/>
                            <a:gd name="T6" fmla="+- 0 1912 1851"/>
                            <a:gd name="T7" fmla="*/ T6 w 120"/>
                            <a:gd name="T8" fmla="*/ 540 h 540"/>
                            <a:gd name="T9" fmla="+- 0 1961 1851"/>
                            <a:gd name="T10" fmla="*/ T9 w 120"/>
                            <a:gd name="T11" fmla="*/ 440 h 540"/>
                            <a:gd name="T12" fmla="+- 0 1904 1851"/>
                            <a:gd name="T13" fmla="*/ T12 w 120"/>
                            <a:gd name="T14" fmla="*/ 440 h 540"/>
                            <a:gd name="T15" fmla="+- 0 1904 1851"/>
                            <a:gd name="T16" fmla="*/ T15 w 120"/>
                            <a:gd name="T17" fmla="*/ 420 h 540"/>
                            <a:gd name="T18" fmla="+- 0 1919 1851"/>
                            <a:gd name="T19" fmla="*/ T18 w 120"/>
                            <a:gd name="T20" fmla="*/ 420 h 540"/>
                            <a:gd name="T21" fmla="+- 0 1904 1851"/>
                            <a:gd name="T22" fmla="*/ T21 w 120"/>
                            <a:gd name="T23" fmla="*/ 420 h 540"/>
                            <a:gd name="T24" fmla="+- 0 1904 1851"/>
                            <a:gd name="T25" fmla="*/ T24 w 120"/>
                            <a:gd name="T26" fmla="*/ 440 h 540"/>
                            <a:gd name="T27" fmla="+- 0 1919 1851"/>
                            <a:gd name="T28" fmla="*/ T27 w 120"/>
                            <a:gd name="T29" fmla="*/ 440 h 540"/>
                            <a:gd name="T30" fmla="+- 0 1919 1851"/>
                            <a:gd name="T31" fmla="*/ T30 w 120"/>
                            <a:gd name="T32" fmla="*/ 420 h 540"/>
                            <a:gd name="T33" fmla="+- 0 1971 1851"/>
                            <a:gd name="T34" fmla="*/ T33 w 120"/>
                            <a:gd name="T35" fmla="*/ 420 h 540"/>
                            <a:gd name="T36" fmla="+- 0 1919 1851"/>
                            <a:gd name="T37" fmla="*/ T36 w 120"/>
                            <a:gd name="T38" fmla="*/ 420 h 540"/>
                            <a:gd name="T39" fmla="+- 0 1919 1851"/>
                            <a:gd name="T40" fmla="*/ T39 w 120"/>
                            <a:gd name="T41" fmla="*/ 440 h 540"/>
                            <a:gd name="T42" fmla="+- 0 1961 1851"/>
                            <a:gd name="T43" fmla="*/ T42 w 120"/>
                            <a:gd name="T44" fmla="*/ 440 h 540"/>
                            <a:gd name="T45" fmla="+- 0 1971 1851"/>
                            <a:gd name="T46" fmla="*/ T45 w 120"/>
                            <a:gd name="T47" fmla="*/ 420 h 540"/>
                            <a:gd name="T48" fmla="+- 0 1918 1851"/>
                            <a:gd name="T49" fmla="*/ T48 w 120"/>
                            <a:gd name="T50" fmla="*/ 0 h 540"/>
                            <a:gd name="T51" fmla="+- 0 1903 1851"/>
                            <a:gd name="T52" fmla="*/ T51 w 120"/>
                            <a:gd name="T53" fmla="*/ 0 h 540"/>
                            <a:gd name="T54" fmla="+- 0 1904 1851"/>
                            <a:gd name="T55" fmla="*/ T54 w 120"/>
                            <a:gd name="T56" fmla="*/ 420 h 540"/>
                            <a:gd name="T57" fmla="+- 0 1919 1851"/>
                            <a:gd name="T58" fmla="*/ T57 w 120"/>
                            <a:gd name="T59" fmla="*/ 420 h 540"/>
                            <a:gd name="T60" fmla="+- 0 1918 1851"/>
                            <a:gd name="T61" fmla="*/ T60 w 120"/>
                            <a:gd name="T62" fmla="*/ 0 h 54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Lst>
                          <a:rect l="0" t="0" r="r" b="b"/>
                          <a:pathLst>
                            <a:path w="120" h="540">
                              <a:moveTo>
                                <a:pt x="53" y="420"/>
                              </a:moveTo>
                              <a:lnTo>
                                <a:pt x="0" y="420"/>
                              </a:lnTo>
                              <a:lnTo>
                                <a:pt x="61" y="540"/>
                              </a:lnTo>
                              <a:lnTo>
                                <a:pt x="110" y="440"/>
                              </a:lnTo>
                              <a:lnTo>
                                <a:pt x="53" y="440"/>
                              </a:lnTo>
                              <a:lnTo>
                                <a:pt x="53" y="420"/>
                              </a:lnTo>
                              <a:close/>
                              <a:moveTo>
                                <a:pt x="68" y="420"/>
                              </a:moveTo>
                              <a:lnTo>
                                <a:pt x="53" y="420"/>
                              </a:lnTo>
                              <a:lnTo>
                                <a:pt x="53" y="440"/>
                              </a:lnTo>
                              <a:lnTo>
                                <a:pt x="68" y="440"/>
                              </a:lnTo>
                              <a:lnTo>
                                <a:pt x="68" y="420"/>
                              </a:lnTo>
                              <a:close/>
                              <a:moveTo>
                                <a:pt x="120" y="420"/>
                              </a:moveTo>
                              <a:lnTo>
                                <a:pt x="68" y="420"/>
                              </a:lnTo>
                              <a:lnTo>
                                <a:pt x="68" y="440"/>
                              </a:lnTo>
                              <a:lnTo>
                                <a:pt x="110" y="440"/>
                              </a:lnTo>
                              <a:lnTo>
                                <a:pt x="120" y="420"/>
                              </a:lnTo>
                              <a:close/>
                              <a:moveTo>
                                <a:pt x="67" y="0"/>
                              </a:moveTo>
                              <a:lnTo>
                                <a:pt x="52" y="0"/>
                              </a:lnTo>
                              <a:lnTo>
                                <a:pt x="53" y="420"/>
                              </a:lnTo>
                              <a:lnTo>
                                <a:pt x="68" y="420"/>
                              </a:lnTo>
                              <a:lnTo>
                                <a:pt x="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2DC3142" id="docshape17" o:spid="_x0000_s1026" style="position:absolute;margin-left:332.5pt;margin-top:136.15pt;width:5.65pt;height:18.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" path="m53,420l,420,61,540,110,440r-57,l53,420xm68,420r-15,l53,440r15,l68,420xm120,420r-52,l68,440r42,l120,420xm67,l52,r1,420l68,420,67,xe" fillcolor="black" stroked="f">
                <v:path arrowok="t" o:connecttype="custom" o:connectlocs="31692,179266;0,179266;36475,230485;65775,187803;31692,187803;31692,179266;40661,179266;31692,179266;31692,187803;40661,187803;40661,179266;71755,179266;40661,179266;40661,187803;65775,187803;71755,179266;40063,0;31094,0;31692,179266;40661,179266;40063,0" o:connectangles="0,0,0,0,0,0,0,0,0,0,0,0,0,0,0,0,0,0,0,0,0"/>
              </v:shape>
            </w:pict>
          </mc:Fallback>
        </mc:AlternateContent>
      </w:r>
      <w:r w:rsidRPr="009A337F">
        <w:rPr>
          <w:rFonts w:ascii="Arial Black" w:eastAsia="Arial Black" w:hAnsi="Arial Black" w:cs="Arial Black"/>
          <w:noProof/>
          <w:sz w:val="36"/>
          <w:szCs w:val="36"/>
        </w:rPr>
        <mc:AlternateContent>
          <mc:Choice Requires="wps">
            <w:drawing>
              <wp:anchor distT="0" distB="0" distL="114300" distR="114300" simplePos="0" relativeHeight="251682816" behindDoc="0" locked="0" layoutInCell="1" allowOverlap="1" wp14:anchorId="409E5C91" wp14:editId="1651FDF8">
                <wp:simplePos x="0" y="0"/>
                <wp:positionH relativeFrom="column">
                  <wp:posOffset>2962800</wp:posOffset>
                </wp:positionH>
                <wp:positionV relativeFrom="paragraph">
                  <wp:posOffset>1139965</wp:posOffset>
                </wp:positionV>
                <wp:extent cx="2670810" cy="588965"/>
                <wp:effectExtent l="0" t="0" r="15240" b="20955"/>
                <wp:wrapNone/>
                <wp:docPr id="1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588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51B722" w14:textId="77777777" w:rsidR="00E705E8" w:rsidRDefault="00E705E8" w:rsidP="00CC2627">
                            <w:pPr>
                              <w:jc w:val="center"/>
                              <w:rPr>
                                <w:rFonts w:ascii="Arial" w:hAnsi="Arial" w:cs="Arial"/>
                              </w:rPr>
                            </w:pPr>
                          </w:p>
                          <w:p w14:paraId="00EB71EA" w14:textId="77777777" w:rsidR="00E705E8" w:rsidRPr="009A337F" w:rsidRDefault="00E705E8" w:rsidP="00CC2627">
                            <w:pPr>
                              <w:jc w:val="center"/>
                              <w:rPr>
                                <w:rFonts w:ascii="Arial" w:hAnsi="Arial" w:cs="Arial"/>
                              </w:rPr>
                            </w:pPr>
                            <w:r>
                              <w:rPr>
                                <w:rFonts w:ascii="Arial" w:hAnsi="Arial" w:cs="Arial"/>
                              </w:rPr>
                              <w:t>12 week public consultation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9E5C91" id="_x0000_t202" coordsize="21600,21600" o:spt="202" path="m,l,21600r21600,l21600,xe">
                <v:stroke joinstyle="miter"/>
                <v:path gradientshapeok="t" o:connecttype="rect"/>
              </v:shapetype>
              <v:shape id="docshape24" o:spid="_x0000_s1026" type="#_x0000_t202" style="position:absolute;left:0;text-align:left;margin-left:233.3pt;margin-top:89.75pt;width:210.3pt;height:46.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" filled="f">
                <v:textbox inset="0,0,0,0">
                  <w:txbxContent>
                    <w:p w14:paraId="5351B722" w14:textId="77777777" w:rsidR="00E705E8" w:rsidRDefault="00E705E8" w:rsidP="00CC2627">
                      <w:pPr>
                        <w:jc w:val="center"/>
                        <w:rPr>
                          <w:rFonts w:ascii="Arial" w:hAnsi="Arial" w:cs="Arial"/>
                        </w:rPr>
                      </w:pPr>
                    </w:p>
                    <w:p w14:paraId="00EB71EA" w14:textId="77777777" w:rsidR="00E705E8" w:rsidRPr="009A337F" w:rsidRDefault="00E705E8" w:rsidP="00CC2627">
                      <w:pPr>
                        <w:jc w:val="center"/>
                        <w:rPr>
                          <w:rFonts w:ascii="Arial" w:hAnsi="Arial" w:cs="Arial"/>
                        </w:rPr>
                      </w:pPr>
                      <w:r>
                        <w:rPr>
                          <w:rFonts w:ascii="Arial" w:hAnsi="Arial" w:cs="Arial"/>
                        </w:rPr>
                        <w:t>12 week public consultation</w:t>
                      </w:r>
                    </w:p>
                  </w:txbxContent>
                </v:textbox>
              </v:shape>
            </w:pict>
          </mc:Fallback>
        </mc:AlternateContent>
      </w:r>
      <w:r w:rsidRPr="009A337F">
        <w:rPr>
          <w:rFonts w:ascii="Arial" w:eastAsia="Arial" w:hAnsi="Arial" w:cs="Arial"/>
          <w:noProof/>
          <w:sz w:val="22"/>
          <w:szCs w:val="22"/>
        </w:rPr>
        <mc:AlternateContent>
          <mc:Choice Requires="wpg">
            <w:drawing>
              <wp:anchor distT="0" distB="0" distL="114300" distR="114300" simplePos="0" relativeHeight="251659264" behindDoc="1" locked="0" layoutInCell="1" allowOverlap="1" wp14:anchorId="6288DE05" wp14:editId="37BA583C">
                <wp:simplePos x="0" y="0"/>
                <wp:positionH relativeFrom="page">
                  <wp:posOffset>3362325</wp:posOffset>
                </wp:positionH>
                <wp:positionV relativeFrom="paragraph">
                  <wp:posOffset>52705</wp:posOffset>
                </wp:positionV>
                <wp:extent cx="2755265" cy="2707005"/>
                <wp:effectExtent l="0" t="0" r="26035" b="1714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265" cy="2707005"/>
                          <a:chOff x="5277" y="778"/>
                          <a:chExt cx="4339" cy="4263"/>
                        </a:xfrm>
                      </wpg:grpSpPr>
                      <wps:wsp>
                        <wps:cNvPr id="27" name="docshape10"/>
                        <wps:cNvSpPr txBox="1">
                          <a:spLocks noChangeArrowheads="1"/>
                        </wps:cNvSpPr>
                        <wps:spPr bwMode="auto">
                          <a:xfrm>
                            <a:off x="5368" y="3781"/>
                            <a:ext cx="4248"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2D8475" w14:textId="77777777" w:rsidR="00E705E8" w:rsidRPr="009A337F" w:rsidRDefault="00E705E8" w:rsidP="009A337F">
                              <w:pPr>
                                <w:spacing w:before="71"/>
                                <w:ind w:left="143" w:right="13"/>
                                <w:jc w:val="center"/>
                                <w:rPr>
                                  <w:rFonts w:ascii="Arial" w:hAnsi="Arial" w:cs="Arial"/>
                                </w:rPr>
                              </w:pPr>
                              <w:r w:rsidRPr="009A337F">
                                <w:rPr>
                                  <w:rFonts w:ascii="Arial" w:hAnsi="Arial" w:cs="Arial"/>
                                </w:rPr>
                                <w:t>Building</w:t>
                              </w:r>
                              <w:r w:rsidRPr="009A337F">
                                <w:rPr>
                                  <w:rFonts w:ascii="Arial" w:hAnsi="Arial" w:cs="Arial"/>
                                  <w:spacing w:val="-1"/>
                                </w:rPr>
                                <w:t xml:space="preserve"> </w:t>
                              </w:r>
                              <w:r w:rsidRPr="009A337F">
                                <w:rPr>
                                  <w:rFonts w:ascii="Arial" w:hAnsi="Arial" w:cs="Arial"/>
                                </w:rPr>
                                <w:t>or plot of land</w:t>
                              </w:r>
                              <w:r w:rsidRPr="009A337F">
                                <w:rPr>
                                  <w:rFonts w:ascii="Arial" w:hAnsi="Arial" w:cs="Arial"/>
                                  <w:spacing w:val="-1"/>
                                </w:rPr>
                                <w:t xml:space="preserve"> </w:t>
                              </w:r>
                              <w:r w:rsidRPr="009A337F">
                                <w:rPr>
                                  <w:rFonts w:ascii="Arial" w:hAnsi="Arial" w:cs="Arial"/>
                                </w:rPr>
                                <w:t>advertised</w:t>
                              </w:r>
                              <w:r w:rsidRPr="009A337F">
                                <w:rPr>
                                  <w:rFonts w:ascii="Arial" w:hAnsi="Arial" w:cs="Arial"/>
                                  <w:spacing w:val="-3"/>
                                </w:rPr>
                                <w:t xml:space="preserve"> </w:t>
                              </w:r>
                              <w:r w:rsidRPr="009A337F">
                                <w:rPr>
                                  <w:rFonts w:ascii="Arial" w:hAnsi="Arial" w:cs="Arial"/>
                                </w:rPr>
                                <w:t>on LCCC website and other publicity areas. Applications for community</w:t>
                              </w:r>
                              <w:r w:rsidRPr="009A337F">
                                <w:rPr>
                                  <w:rFonts w:ascii="Arial" w:hAnsi="Arial" w:cs="Arial"/>
                                  <w:spacing w:val="-8"/>
                                </w:rPr>
                                <w:t xml:space="preserve"> </w:t>
                              </w:r>
                              <w:r w:rsidRPr="009A337F">
                                <w:rPr>
                                  <w:rFonts w:ascii="Arial" w:hAnsi="Arial" w:cs="Arial"/>
                                </w:rPr>
                                <w:t>asset</w:t>
                              </w:r>
                              <w:r w:rsidRPr="009A337F">
                                <w:rPr>
                                  <w:rFonts w:ascii="Arial" w:hAnsi="Arial" w:cs="Arial"/>
                                  <w:spacing w:val="-10"/>
                                </w:rPr>
                                <w:t xml:space="preserve"> </w:t>
                              </w:r>
                              <w:r w:rsidRPr="009A337F">
                                <w:rPr>
                                  <w:rFonts w:ascii="Arial" w:hAnsi="Arial" w:cs="Arial"/>
                                </w:rPr>
                                <w:t>transfer</w:t>
                              </w:r>
                              <w:r w:rsidRPr="009A337F">
                                <w:rPr>
                                  <w:rFonts w:ascii="Arial" w:hAnsi="Arial" w:cs="Arial"/>
                                  <w:spacing w:val="-8"/>
                                </w:rPr>
                                <w:t xml:space="preserve"> </w:t>
                              </w:r>
                              <w:r w:rsidRPr="009A337F">
                                <w:rPr>
                                  <w:rFonts w:ascii="Arial" w:hAnsi="Arial" w:cs="Arial"/>
                                </w:rPr>
                                <w:t>are</w:t>
                              </w:r>
                              <w:r w:rsidRPr="009A337F">
                                <w:rPr>
                                  <w:rFonts w:ascii="Arial" w:hAnsi="Arial" w:cs="Arial"/>
                                  <w:spacing w:val="-9"/>
                                </w:rPr>
                                <w:t xml:space="preserve"> </w:t>
                              </w:r>
                              <w:r w:rsidRPr="009A337F">
                                <w:rPr>
                                  <w:rFonts w:ascii="Arial" w:hAnsi="Arial" w:cs="Arial"/>
                                </w:rPr>
                                <w:t>invited.</w:t>
                              </w:r>
                            </w:p>
                          </w:txbxContent>
                        </wps:txbx>
                        <wps:bodyPr rot="0" vert="horz" wrap="square" lIns="0" tIns="0" rIns="0" bIns="0" anchor="t" anchorCtr="0" upright="1">
                          <a:noAutofit/>
                        </wps:bodyPr>
                      </wps:wsp>
                      <wps:wsp>
                        <wps:cNvPr id="28" name="docshape11"/>
                        <wps:cNvSpPr txBox="1">
                          <a:spLocks noChangeArrowheads="1"/>
                        </wps:cNvSpPr>
                        <wps:spPr bwMode="auto">
                          <a:xfrm>
                            <a:off x="5277" y="778"/>
                            <a:ext cx="4329"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63F72A" w14:textId="77777777" w:rsidR="00E705E8" w:rsidRPr="009A337F" w:rsidRDefault="00E705E8" w:rsidP="009A337F">
                              <w:pPr>
                                <w:spacing w:before="71"/>
                                <w:ind w:left="145"/>
                                <w:jc w:val="center"/>
                                <w:rPr>
                                  <w:rFonts w:ascii="Arial" w:hAnsi="Arial" w:cs="Arial"/>
                                </w:rPr>
                              </w:pPr>
                              <w:r w:rsidRPr="009A337F">
                                <w:rPr>
                                  <w:rFonts w:ascii="Arial" w:hAnsi="Arial" w:cs="Arial"/>
                                </w:rPr>
                                <w:t xml:space="preserve">Building or plot of land identified as an asset surplus to </w:t>
                              </w:r>
                              <w:r>
                                <w:rPr>
                                  <w:rFonts w:ascii="Arial" w:hAnsi="Arial" w:cs="Arial"/>
                                </w:rPr>
                                <w:t>Lisburn and Castlereagh City Council</w:t>
                              </w:r>
                              <w:r w:rsidRPr="009A337F">
                                <w:rPr>
                                  <w:rFonts w:ascii="Arial" w:hAnsi="Arial" w:cs="Arial"/>
                                </w:rPr>
                                <w:t xml:space="preserve"> requirements</w:t>
                              </w:r>
                              <w:r>
                                <w:rPr>
                                  <w:rFonts w:ascii="Arial" w:hAnsi="Arial" w:cs="Arial"/>
                                </w:rPr>
                                <w:t>,</w:t>
                              </w:r>
                              <w:r w:rsidRPr="009A337F">
                                <w:rPr>
                                  <w:rFonts w:ascii="Arial" w:hAnsi="Arial" w:cs="Arial"/>
                                  <w:spacing w:val="-9"/>
                                </w:rPr>
                                <w:t xml:space="preserve"> </w:t>
                              </w:r>
                              <w:r w:rsidRPr="009A337F">
                                <w:rPr>
                                  <w:rFonts w:ascii="Arial" w:hAnsi="Arial" w:cs="Arial"/>
                                </w:rPr>
                                <w:t>appropriate</w:t>
                              </w:r>
                              <w:r w:rsidRPr="009A337F">
                                <w:rPr>
                                  <w:rFonts w:ascii="Arial" w:hAnsi="Arial" w:cs="Arial"/>
                                  <w:spacing w:val="-11"/>
                                </w:rPr>
                                <w:t xml:space="preserve"> </w:t>
                              </w:r>
                              <w:r w:rsidRPr="009A337F">
                                <w:rPr>
                                  <w:rFonts w:ascii="Arial" w:hAnsi="Arial" w:cs="Arial"/>
                                </w:rPr>
                                <w:t>for</w:t>
                              </w:r>
                              <w:r w:rsidRPr="009A337F">
                                <w:rPr>
                                  <w:rFonts w:ascii="Arial" w:hAnsi="Arial" w:cs="Arial"/>
                                  <w:spacing w:val="-10"/>
                                </w:rPr>
                                <w:t xml:space="preserve"> </w:t>
                              </w:r>
                              <w:r w:rsidRPr="009A337F">
                                <w:rPr>
                                  <w:rFonts w:ascii="Arial" w:hAnsi="Arial" w:cs="Arial"/>
                                </w:rPr>
                                <w:t>transfer</w:t>
                              </w:r>
                              <w:r>
                                <w:rPr>
                                  <w:rFonts w:ascii="Arial" w:hAnsi="Arial" w:cs="Arial"/>
                                </w:rPr>
                                <w:t xml:space="preserve"> and approved by Council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88DE05" id="Group 25" o:spid="_x0000_s1027" style="position:absolute;left:0;text-align:left;margin-left:264.75pt;margin-top:4.15pt;width:216.95pt;height:213.15pt;z-index:-251657216;mso-position-horizontal-relative:page" coordorigin="5277,778" coordsize="4339,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">
                <v:shape id="docshape10" o:spid="_x0000_s1028" type="#_x0000_t202" style="position:absolute;left:5368;top:3781;width:4248;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" filled="f">
                  <v:textbox inset="0,0,0,0">
                    <w:txbxContent>
                      <w:p w14:paraId="6E2D8475" w14:textId="77777777" w:rsidR="00E705E8" w:rsidRPr="009A337F" w:rsidRDefault="00E705E8" w:rsidP="009A337F">
                        <w:pPr>
                          <w:spacing w:before="71"/>
                          <w:ind w:left="143" w:right="13"/>
                          <w:jc w:val="center"/>
                          <w:rPr>
                            <w:rFonts w:ascii="Arial" w:hAnsi="Arial" w:cs="Arial"/>
                          </w:rPr>
                        </w:pPr>
                        <w:r w:rsidRPr="009A337F">
                          <w:rPr>
                            <w:rFonts w:ascii="Arial" w:hAnsi="Arial" w:cs="Arial"/>
                          </w:rPr>
                          <w:t>Building</w:t>
                        </w:r>
                        <w:r w:rsidRPr="009A337F">
                          <w:rPr>
                            <w:rFonts w:ascii="Arial" w:hAnsi="Arial" w:cs="Arial"/>
                            <w:spacing w:val="-1"/>
                          </w:rPr>
                          <w:t xml:space="preserve"> </w:t>
                        </w:r>
                        <w:r w:rsidRPr="009A337F">
                          <w:rPr>
                            <w:rFonts w:ascii="Arial" w:hAnsi="Arial" w:cs="Arial"/>
                          </w:rPr>
                          <w:t>or plot of land</w:t>
                        </w:r>
                        <w:r w:rsidRPr="009A337F">
                          <w:rPr>
                            <w:rFonts w:ascii="Arial" w:hAnsi="Arial" w:cs="Arial"/>
                            <w:spacing w:val="-1"/>
                          </w:rPr>
                          <w:t xml:space="preserve"> </w:t>
                        </w:r>
                        <w:r w:rsidRPr="009A337F">
                          <w:rPr>
                            <w:rFonts w:ascii="Arial" w:hAnsi="Arial" w:cs="Arial"/>
                          </w:rPr>
                          <w:t>advertised</w:t>
                        </w:r>
                        <w:r w:rsidRPr="009A337F">
                          <w:rPr>
                            <w:rFonts w:ascii="Arial" w:hAnsi="Arial" w:cs="Arial"/>
                            <w:spacing w:val="-3"/>
                          </w:rPr>
                          <w:t xml:space="preserve"> </w:t>
                        </w:r>
                        <w:r w:rsidRPr="009A337F">
                          <w:rPr>
                            <w:rFonts w:ascii="Arial" w:hAnsi="Arial" w:cs="Arial"/>
                          </w:rPr>
                          <w:t>on LCCC website and other publicity areas. Applications for community</w:t>
                        </w:r>
                        <w:r w:rsidRPr="009A337F">
                          <w:rPr>
                            <w:rFonts w:ascii="Arial" w:hAnsi="Arial" w:cs="Arial"/>
                            <w:spacing w:val="-8"/>
                          </w:rPr>
                          <w:t xml:space="preserve"> </w:t>
                        </w:r>
                        <w:r w:rsidRPr="009A337F">
                          <w:rPr>
                            <w:rFonts w:ascii="Arial" w:hAnsi="Arial" w:cs="Arial"/>
                          </w:rPr>
                          <w:t>asset</w:t>
                        </w:r>
                        <w:r w:rsidRPr="009A337F">
                          <w:rPr>
                            <w:rFonts w:ascii="Arial" w:hAnsi="Arial" w:cs="Arial"/>
                            <w:spacing w:val="-10"/>
                          </w:rPr>
                          <w:t xml:space="preserve"> </w:t>
                        </w:r>
                        <w:r w:rsidRPr="009A337F">
                          <w:rPr>
                            <w:rFonts w:ascii="Arial" w:hAnsi="Arial" w:cs="Arial"/>
                          </w:rPr>
                          <w:t>transfer</w:t>
                        </w:r>
                        <w:r w:rsidRPr="009A337F">
                          <w:rPr>
                            <w:rFonts w:ascii="Arial" w:hAnsi="Arial" w:cs="Arial"/>
                            <w:spacing w:val="-8"/>
                          </w:rPr>
                          <w:t xml:space="preserve"> </w:t>
                        </w:r>
                        <w:r w:rsidRPr="009A337F">
                          <w:rPr>
                            <w:rFonts w:ascii="Arial" w:hAnsi="Arial" w:cs="Arial"/>
                          </w:rPr>
                          <w:t>are</w:t>
                        </w:r>
                        <w:r w:rsidRPr="009A337F">
                          <w:rPr>
                            <w:rFonts w:ascii="Arial" w:hAnsi="Arial" w:cs="Arial"/>
                            <w:spacing w:val="-9"/>
                          </w:rPr>
                          <w:t xml:space="preserve"> </w:t>
                        </w:r>
                        <w:r w:rsidRPr="009A337F">
                          <w:rPr>
                            <w:rFonts w:ascii="Arial" w:hAnsi="Arial" w:cs="Arial"/>
                          </w:rPr>
                          <w:t>invited.</w:t>
                        </w:r>
                      </w:p>
                    </w:txbxContent>
                  </v:textbox>
                </v:shape>
                <v:shape id="docshape11" o:spid="_x0000_s1029" type="#_x0000_t202" style="position:absolute;left:5277;top:778;width:4329;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" filled="f">
                  <v:textbox inset="0,0,0,0">
                    <w:txbxContent>
                      <w:p w14:paraId="1363F72A" w14:textId="77777777" w:rsidR="00E705E8" w:rsidRPr="009A337F" w:rsidRDefault="00E705E8" w:rsidP="009A337F">
                        <w:pPr>
                          <w:spacing w:before="71"/>
                          <w:ind w:left="145"/>
                          <w:jc w:val="center"/>
                          <w:rPr>
                            <w:rFonts w:ascii="Arial" w:hAnsi="Arial" w:cs="Arial"/>
                          </w:rPr>
                        </w:pPr>
                        <w:r w:rsidRPr="009A337F">
                          <w:rPr>
                            <w:rFonts w:ascii="Arial" w:hAnsi="Arial" w:cs="Arial"/>
                          </w:rPr>
                          <w:t xml:space="preserve">Building or plot of land identified as an asset surplus to </w:t>
                        </w:r>
                        <w:r>
                          <w:rPr>
                            <w:rFonts w:ascii="Arial" w:hAnsi="Arial" w:cs="Arial"/>
                          </w:rPr>
                          <w:t>Lisburn and Castlereagh City Council</w:t>
                        </w:r>
                        <w:r w:rsidRPr="009A337F">
                          <w:rPr>
                            <w:rFonts w:ascii="Arial" w:hAnsi="Arial" w:cs="Arial"/>
                          </w:rPr>
                          <w:t xml:space="preserve"> requirements</w:t>
                        </w:r>
                        <w:r>
                          <w:rPr>
                            <w:rFonts w:ascii="Arial" w:hAnsi="Arial" w:cs="Arial"/>
                          </w:rPr>
                          <w:t>,</w:t>
                        </w:r>
                        <w:r w:rsidRPr="009A337F">
                          <w:rPr>
                            <w:rFonts w:ascii="Arial" w:hAnsi="Arial" w:cs="Arial"/>
                            <w:spacing w:val="-9"/>
                          </w:rPr>
                          <w:t xml:space="preserve"> </w:t>
                        </w:r>
                        <w:r w:rsidRPr="009A337F">
                          <w:rPr>
                            <w:rFonts w:ascii="Arial" w:hAnsi="Arial" w:cs="Arial"/>
                          </w:rPr>
                          <w:t>appropriate</w:t>
                        </w:r>
                        <w:r w:rsidRPr="009A337F">
                          <w:rPr>
                            <w:rFonts w:ascii="Arial" w:hAnsi="Arial" w:cs="Arial"/>
                            <w:spacing w:val="-11"/>
                          </w:rPr>
                          <w:t xml:space="preserve"> </w:t>
                        </w:r>
                        <w:r w:rsidRPr="009A337F">
                          <w:rPr>
                            <w:rFonts w:ascii="Arial" w:hAnsi="Arial" w:cs="Arial"/>
                          </w:rPr>
                          <w:t>for</w:t>
                        </w:r>
                        <w:r w:rsidRPr="009A337F">
                          <w:rPr>
                            <w:rFonts w:ascii="Arial" w:hAnsi="Arial" w:cs="Arial"/>
                            <w:spacing w:val="-10"/>
                          </w:rPr>
                          <w:t xml:space="preserve"> </w:t>
                        </w:r>
                        <w:r w:rsidRPr="009A337F">
                          <w:rPr>
                            <w:rFonts w:ascii="Arial" w:hAnsi="Arial" w:cs="Arial"/>
                          </w:rPr>
                          <w:t>transfer</w:t>
                        </w:r>
                        <w:r>
                          <w:rPr>
                            <w:rFonts w:ascii="Arial" w:hAnsi="Arial" w:cs="Arial"/>
                          </w:rPr>
                          <w:t xml:space="preserve"> and approved by Council</w:t>
                        </w:r>
                      </w:p>
                    </w:txbxContent>
                  </v:textbox>
                </v:shape>
                <w10:wrap anchorx="page"/>
              </v:group>
            </w:pict>
          </mc:Fallback>
        </mc:AlternateContent>
      </w:r>
      <w:r w:rsidRPr="009A337F">
        <w:rPr>
          <w:rFonts w:ascii="Arial" w:eastAsia="Arial" w:hAnsi="Arial" w:cs="Arial"/>
          <w:noProof/>
          <w:sz w:val="22"/>
          <w:szCs w:val="22"/>
        </w:rPr>
        <mc:AlternateContent>
          <mc:Choice Requires="wps">
            <w:drawing>
              <wp:anchor distT="0" distB="0" distL="114300" distR="114300" simplePos="0" relativeHeight="251684864" behindDoc="0" locked="0" layoutInCell="1" allowOverlap="1" wp14:anchorId="02D7B74A" wp14:editId="289F3BEB">
                <wp:simplePos x="0" y="0"/>
                <wp:positionH relativeFrom="column">
                  <wp:posOffset>4150800</wp:posOffset>
                </wp:positionH>
                <wp:positionV relativeFrom="paragraph">
                  <wp:posOffset>852865</wp:posOffset>
                </wp:positionV>
                <wp:extent cx="76200" cy="286315"/>
                <wp:effectExtent l="0" t="0" r="0" b="0"/>
                <wp:wrapNone/>
                <wp:docPr id="1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86315"/>
                        </a:xfrm>
                        <a:custGeom>
                          <a:avLst/>
                          <a:gdLst>
                            <a:gd name="T0" fmla="+- 0 1904 1851"/>
                            <a:gd name="T1" fmla="*/ T0 w 120"/>
                            <a:gd name="T2" fmla="*/ 420 h 540"/>
                            <a:gd name="T3" fmla="+- 0 1851 1851"/>
                            <a:gd name="T4" fmla="*/ T3 w 120"/>
                            <a:gd name="T5" fmla="*/ 420 h 540"/>
                            <a:gd name="T6" fmla="+- 0 1912 1851"/>
                            <a:gd name="T7" fmla="*/ T6 w 120"/>
                            <a:gd name="T8" fmla="*/ 540 h 540"/>
                            <a:gd name="T9" fmla="+- 0 1961 1851"/>
                            <a:gd name="T10" fmla="*/ T9 w 120"/>
                            <a:gd name="T11" fmla="*/ 440 h 540"/>
                            <a:gd name="T12" fmla="+- 0 1904 1851"/>
                            <a:gd name="T13" fmla="*/ T12 w 120"/>
                            <a:gd name="T14" fmla="*/ 440 h 540"/>
                            <a:gd name="T15" fmla="+- 0 1904 1851"/>
                            <a:gd name="T16" fmla="*/ T15 w 120"/>
                            <a:gd name="T17" fmla="*/ 420 h 540"/>
                            <a:gd name="T18" fmla="+- 0 1919 1851"/>
                            <a:gd name="T19" fmla="*/ T18 w 120"/>
                            <a:gd name="T20" fmla="*/ 420 h 540"/>
                            <a:gd name="T21" fmla="+- 0 1904 1851"/>
                            <a:gd name="T22" fmla="*/ T21 w 120"/>
                            <a:gd name="T23" fmla="*/ 420 h 540"/>
                            <a:gd name="T24" fmla="+- 0 1904 1851"/>
                            <a:gd name="T25" fmla="*/ T24 w 120"/>
                            <a:gd name="T26" fmla="*/ 440 h 540"/>
                            <a:gd name="T27" fmla="+- 0 1919 1851"/>
                            <a:gd name="T28" fmla="*/ T27 w 120"/>
                            <a:gd name="T29" fmla="*/ 440 h 540"/>
                            <a:gd name="T30" fmla="+- 0 1919 1851"/>
                            <a:gd name="T31" fmla="*/ T30 w 120"/>
                            <a:gd name="T32" fmla="*/ 420 h 540"/>
                            <a:gd name="T33" fmla="+- 0 1971 1851"/>
                            <a:gd name="T34" fmla="*/ T33 w 120"/>
                            <a:gd name="T35" fmla="*/ 420 h 540"/>
                            <a:gd name="T36" fmla="+- 0 1919 1851"/>
                            <a:gd name="T37" fmla="*/ T36 w 120"/>
                            <a:gd name="T38" fmla="*/ 420 h 540"/>
                            <a:gd name="T39" fmla="+- 0 1919 1851"/>
                            <a:gd name="T40" fmla="*/ T39 w 120"/>
                            <a:gd name="T41" fmla="*/ 440 h 540"/>
                            <a:gd name="T42" fmla="+- 0 1961 1851"/>
                            <a:gd name="T43" fmla="*/ T42 w 120"/>
                            <a:gd name="T44" fmla="*/ 440 h 540"/>
                            <a:gd name="T45" fmla="+- 0 1971 1851"/>
                            <a:gd name="T46" fmla="*/ T45 w 120"/>
                            <a:gd name="T47" fmla="*/ 420 h 540"/>
                            <a:gd name="T48" fmla="+- 0 1918 1851"/>
                            <a:gd name="T49" fmla="*/ T48 w 120"/>
                            <a:gd name="T50" fmla="*/ 0 h 540"/>
                            <a:gd name="T51" fmla="+- 0 1903 1851"/>
                            <a:gd name="T52" fmla="*/ T51 w 120"/>
                            <a:gd name="T53" fmla="*/ 0 h 540"/>
                            <a:gd name="T54" fmla="+- 0 1904 1851"/>
                            <a:gd name="T55" fmla="*/ T54 w 120"/>
                            <a:gd name="T56" fmla="*/ 420 h 540"/>
                            <a:gd name="T57" fmla="+- 0 1919 1851"/>
                            <a:gd name="T58" fmla="*/ T57 w 120"/>
                            <a:gd name="T59" fmla="*/ 420 h 540"/>
                            <a:gd name="T60" fmla="+- 0 1918 1851"/>
                            <a:gd name="T61" fmla="*/ T60 w 120"/>
                            <a:gd name="T62" fmla="*/ 0 h 54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Lst>
                          <a:rect l="0" t="0" r="r" b="b"/>
                          <a:pathLst>
                            <a:path w="120" h="540">
                              <a:moveTo>
                                <a:pt x="53" y="420"/>
                              </a:moveTo>
                              <a:lnTo>
                                <a:pt x="0" y="420"/>
                              </a:lnTo>
                              <a:lnTo>
                                <a:pt x="61" y="540"/>
                              </a:lnTo>
                              <a:lnTo>
                                <a:pt x="110" y="440"/>
                              </a:lnTo>
                              <a:lnTo>
                                <a:pt x="53" y="440"/>
                              </a:lnTo>
                              <a:lnTo>
                                <a:pt x="53" y="420"/>
                              </a:lnTo>
                              <a:close/>
                              <a:moveTo>
                                <a:pt x="68" y="420"/>
                              </a:moveTo>
                              <a:lnTo>
                                <a:pt x="53" y="420"/>
                              </a:lnTo>
                              <a:lnTo>
                                <a:pt x="53" y="440"/>
                              </a:lnTo>
                              <a:lnTo>
                                <a:pt x="68" y="440"/>
                              </a:lnTo>
                              <a:lnTo>
                                <a:pt x="68" y="420"/>
                              </a:lnTo>
                              <a:close/>
                              <a:moveTo>
                                <a:pt x="120" y="420"/>
                              </a:moveTo>
                              <a:lnTo>
                                <a:pt x="68" y="420"/>
                              </a:lnTo>
                              <a:lnTo>
                                <a:pt x="68" y="440"/>
                              </a:lnTo>
                              <a:lnTo>
                                <a:pt x="110" y="440"/>
                              </a:lnTo>
                              <a:lnTo>
                                <a:pt x="120" y="420"/>
                              </a:lnTo>
                              <a:close/>
                              <a:moveTo>
                                <a:pt x="67" y="0"/>
                              </a:moveTo>
                              <a:lnTo>
                                <a:pt x="52" y="0"/>
                              </a:lnTo>
                              <a:lnTo>
                                <a:pt x="53" y="420"/>
                              </a:lnTo>
                              <a:lnTo>
                                <a:pt x="68" y="420"/>
                              </a:lnTo>
                              <a:lnTo>
                                <a:pt x="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29B987F" id="docshape17" o:spid="_x0000_s1026" style="position:absolute;margin-left:326.85pt;margin-top:67.15pt;width:6pt;height:22.5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" path="m53,420l,420,61,540,110,440r-57,l53,420xm68,420r-15,l53,440r15,l68,420xm120,420r-52,l68,440r42,l120,420xm67,l52,r1,420l68,420,67,xe" fillcolor="black" stroked="f">
                <v:path arrowok="t" o:connecttype="custom" o:connectlocs="33655,222689;0,222689;38735,286315;69850,233294;33655,233294;33655,222689;43180,222689;33655,222689;33655,233294;43180,233294;43180,222689;76200,222689;43180,222689;43180,233294;69850,233294;76200,222689;42545,0;33020,0;33655,222689;43180,222689;42545,0" o:connectangles="0,0,0,0,0,0,0,0,0,0,0,0,0,0,0,0,0,0,0,0,0"/>
              </v:shape>
            </w:pict>
          </mc:Fallback>
        </mc:AlternateContent>
      </w:r>
      <w:r w:rsidR="009A337F" w:rsidRPr="009A337F">
        <w:rPr>
          <w:rFonts w:ascii="Arial" w:eastAsia="Arial" w:hAnsi="Arial" w:cs="Arial"/>
          <w:noProof/>
          <w:sz w:val="22"/>
          <w:szCs w:val="22"/>
        </w:rPr>
        <mc:AlternateContent>
          <mc:Choice Requires="wps">
            <w:drawing>
              <wp:anchor distT="0" distB="0" distL="114300" distR="114300" simplePos="0" relativeHeight="251680768" behindDoc="0" locked="0" layoutInCell="1" allowOverlap="1" wp14:anchorId="7FCA7C63" wp14:editId="1612E6E4">
                <wp:simplePos x="0" y="0"/>
                <wp:positionH relativeFrom="column">
                  <wp:posOffset>1222513</wp:posOffset>
                </wp:positionH>
                <wp:positionV relativeFrom="paragraph">
                  <wp:posOffset>923566</wp:posOffset>
                </wp:positionV>
                <wp:extent cx="76200" cy="324485"/>
                <wp:effectExtent l="0" t="0" r="0" b="0"/>
                <wp:wrapNone/>
                <wp:docPr id="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4485"/>
                        </a:xfrm>
                        <a:custGeom>
                          <a:avLst/>
                          <a:gdLst>
                            <a:gd name="T0" fmla="+- 0 1904 1851"/>
                            <a:gd name="T1" fmla="*/ T0 w 120"/>
                            <a:gd name="T2" fmla="*/ 420 h 540"/>
                            <a:gd name="T3" fmla="+- 0 1851 1851"/>
                            <a:gd name="T4" fmla="*/ T3 w 120"/>
                            <a:gd name="T5" fmla="*/ 420 h 540"/>
                            <a:gd name="T6" fmla="+- 0 1912 1851"/>
                            <a:gd name="T7" fmla="*/ T6 w 120"/>
                            <a:gd name="T8" fmla="*/ 540 h 540"/>
                            <a:gd name="T9" fmla="+- 0 1961 1851"/>
                            <a:gd name="T10" fmla="*/ T9 w 120"/>
                            <a:gd name="T11" fmla="*/ 440 h 540"/>
                            <a:gd name="T12" fmla="+- 0 1904 1851"/>
                            <a:gd name="T13" fmla="*/ T12 w 120"/>
                            <a:gd name="T14" fmla="*/ 440 h 540"/>
                            <a:gd name="T15" fmla="+- 0 1904 1851"/>
                            <a:gd name="T16" fmla="*/ T15 w 120"/>
                            <a:gd name="T17" fmla="*/ 420 h 540"/>
                            <a:gd name="T18" fmla="+- 0 1919 1851"/>
                            <a:gd name="T19" fmla="*/ T18 w 120"/>
                            <a:gd name="T20" fmla="*/ 420 h 540"/>
                            <a:gd name="T21" fmla="+- 0 1904 1851"/>
                            <a:gd name="T22" fmla="*/ T21 w 120"/>
                            <a:gd name="T23" fmla="*/ 420 h 540"/>
                            <a:gd name="T24" fmla="+- 0 1904 1851"/>
                            <a:gd name="T25" fmla="*/ T24 w 120"/>
                            <a:gd name="T26" fmla="*/ 440 h 540"/>
                            <a:gd name="T27" fmla="+- 0 1919 1851"/>
                            <a:gd name="T28" fmla="*/ T27 w 120"/>
                            <a:gd name="T29" fmla="*/ 440 h 540"/>
                            <a:gd name="T30" fmla="+- 0 1919 1851"/>
                            <a:gd name="T31" fmla="*/ T30 w 120"/>
                            <a:gd name="T32" fmla="*/ 420 h 540"/>
                            <a:gd name="T33" fmla="+- 0 1971 1851"/>
                            <a:gd name="T34" fmla="*/ T33 w 120"/>
                            <a:gd name="T35" fmla="*/ 420 h 540"/>
                            <a:gd name="T36" fmla="+- 0 1919 1851"/>
                            <a:gd name="T37" fmla="*/ T36 w 120"/>
                            <a:gd name="T38" fmla="*/ 420 h 540"/>
                            <a:gd name="T39" fmla="+- 0 1919 1851"/>
                            <a:gd name="T40" fmla="*/ T39 w 120"/>
                            <a:gd name="T41" fmla="*/ 440 h 540"/>
                            <a:gd name="T42" fmla="+- 0 1961 1851"/>
                            <a:gd name="T43" fmla="*/ T42 w 120"/>
                            <a:gd name="T44" fmla="*/ 440 h 540"/>
                            <a:gd name="T45" fmla="+- 0 1971 1851"/>
                            <a:gd name="T46" fmla="*/ T45 w 120"/>
                            <a:gd name="T47" fmla="*/ 420 h 540"/>
                            <a:gd name="T48" fmla="+- 0 1918 1851"/>
                            <a:gd name="T49" fmla="*/ T48 w 120"/>
                            <a:gd name="T50" fmla="*/ 0 h 540"/>
                            <a:gd name="T51" fmla="+- 0 1903 1851"/>
                            <a:gd name="T52" fmla="*/ T51 w 120"/>
                            <a:gd name="T53" fmla="*/ 0 h 540"/>
                            <a:gd name="T54" fmla="+- 0 1904 1851"/>
                            <a:gd name="T55" fmla="*/ T54 w 120"/>
                            <a:gd name="T56" fmla="*/ 420 h 540"/>
                            <a:gd name="T57" fmla="+- 0 1919 1851"/>
                            <a:gd name="T58" fmla="*/ T57 w 120"/>
                            <a:gd name="T59" fmla="*/ 420 h 540"/>
                            <a:gd name="T60" fmla="+- 0 1918 1851"/>
                            <a:gd name="T61" fmla="*/ T60 w 120"/>
                            <a:gd name="T62" fmla="*/ 0 h 54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Lst>
                          <a:rect l="0" t="0" r="r" b="b"/>
                          <a:pathLst>
                            <a:path w="120" h="540">
                              <a:moveTo>
                                <a:pt x="53" y="420"/>
                              </a:moveTo>
                              <a:lnTo>
                                <a:pt x="0" y="420"/>
                              </a:lnTo>
                              <a:lnTo>
                                <a:pt x="61" y="540"/>
                              </a:lnTo>
                              <a:lnTo>
                                <a:pt x="110" y="440"/>
                              </a:lnTo>
                              <a:lnTo>
                                <a:pt x="53" y="440"/>
                              </a:lnTo>
                              <a:lnTo>
                                <a:pt x="53" y="420"/>
                              </a:lnTo>
                              <a:close/>
                              <a:moveTo>
                                <a:pt x="68" y="420"/>
                              </a:moveTo>
                              <a:lnTo>
                                <a:pt x="53" y="420"/>
                              </a:lnTo>
                              <a:lnTo>
                                <a:pt x="53" y="440"/>
                              </a:lnTo>
                              <a:lnTo>
                                <a:pt x="68" y="440"/>
                              </a:lnTo>
                              <a:lnTo>
                                <a:pt x="68" y="420"/>
                              </a:lnTo>
                              <a:close/>
                              <a:moveTo>
                                <a:pt x="120" y="420"/>
                              </a:moveTo>
                              <a:lnTo>
                                <a:pt x="68" y="420"/>
                              </a:lnTo>
                              <a:lnTo>
                                <a:pt x="68" y="440"/>
                              </a:lnTo>
                              <a:lnTo>
                                <a:pt x="110" y="440"/>
                              </a:lnTo>
                              <a:lnTo>
                                <a:pt x="120" y="420"/>
                              </a:lnTo>
                              <a:close/>
                              <a:moveTo>
                                <a:pt x="67" y="0"/>
                              </a:moveTo>
                              <a:lnTo>
                                <a:pt x="52" y="0"/>
                              </a:lnTo>
                              <a:lnTo>
                                <a:pt x="53" y="420"/>
                              </a:lnTo>
                              <a:lnTo>
                                <a:pt x="68" y="420"/>
                              </a:lnTo>
                              <a:lnTo>
                                <a:pt x="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A202D61" id="docshape17" o:spid="_x0000_s1026" style="position:absolute;margin-left:96.25pt;margin-top:72.7pt;width:6pt;height:25.55pt;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1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" path="m53,420l,420,61,540,110,440r-57,l53,420xm68,420r-15,l53,440r15,l68,420xm120,420r-52,l68,440r42,l120,420xm67,l52,r1,420l68,420,67,xe" fillcolor="black" stroked="f">
                <v:path arrowok="t" o:connecttype="custom" o:connectlocs="33655,252377;0,252377;38735,324485;69850,264395;33655,264395;33655,252377;43180,252377;33655,252377;33655,264395;43180,264395;43180,252377;76200,252377;43180,252377;43180,264395;69850,264395;76200,252377;42545,0;33020,0;33655,252377;43180,252377;42545,0" o:connectangles="0,0,0,0,0,0,0,0,0,0,0,0,0,0,0,0,0,0,0,0,0"/>
              </v:shape>
            </w:pict>
          </mc:Fallback>
        </mc:AlternateContent>
      </w:r>
      <w:r w:rsidR="009A337F" w:rsidRPr="009A337F">
        <w:rPr>
          <w:rFonts w:ascii="Arial" w:eastAsia="Arial" w:hAnsi="Arial" w:cs="Arial"/>
          <w:noProof/>
          <w:sz w:val="22"/>
          <w:szCs w:val="22"/>
        </w:rPr>
        <mc:AlternateContent>
          <mc:Choice Requires="wps">
            <w:drawing>
              <wp:anchor distT="0" distB="0" distL="114300" distR="114300" simplePos="0" relativeHeight="251670528" behindDoc="0" locked="0" layoutInCell="1" allowOverlap="1" wp14:anchorId="6E30754B" wp14:editId="5410AE7D">
                <wp:simplePos x="0" y="0"/>
                <wp:positionH relativeFrom="column">
                  <wp:posOffset>1224280</wp:posOffset>
                </wp:positionH>
                <wp:positionV relativeFrom="paragraph">
                  <wp:posOffset>1717675</wp:posOffset>
                </wp:positionV>
                <wp:extent cx="76200" cy="324485"/>
                <wp:effectExtent l="0" t="0" r="0" b="0"/>
                <wp:wrapNone/>
                <wp:docPr id="4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4485"/>
                        </a:xfrm>
                        <a:custGeom>
                          <a:avLst/>
                          <a:gdLst>
                            <a:gd name="T0" fmla="+- 0 1904 1851"/>
                            <a:gd name="T1" fmla="*/ T0 w 120"/>
                            <a:gd name="T2" fmla="*/ 420 h 540"/>
                            <a:gd name="T3" fmla="+- 0 1851 1851"/>
                            <a:gd name="T4" fmla="*/ T3 w 120"/>
                            <a:gd name="T5" fmla="*/ 420 h 540"/>
                            <a:gd name="T6" fmla="+- 0 1912 1851"/>
                            <a:gd name="T7" fmla="*/ T6 w 120"/>
                            <a:gd name="T8" fmla="*/ 540 h 540"/>
                            <a:gd name="T9" fmla="+- 0 1961 1851"/>
                            <a:gd name="T10" fmla="*/ T9 w 120"/>
                            <a:gd name="T11" fmla="*/ 440 h 540"/>
                            <a:gd name="T12" fmla="+- 0 1904 1851"/>
                            <a:gd name="T13" fmla="*/ T12 w 120"/>
                            <a:gd name="T14" fmla="*/ 440 h 540"/>
                            <a:gd name="T15" fmla="+- 0 1904 1851"/>
                            <a:gd name="T16" fmla="*/ T15 w 120"/>
                            <a:gd name="T17" fmla="*/ 420 h 540"/>
                            <a:gd name="T18" fmla="+- 0 1919 1851"/>
                            <a:gd name="T19" fmla="*/ T18 w 120"/>
                            <a:gd name="T20" fmla="*/ 420 h 540"/>
                            <a:gd name="T21" fmla="+- 0 1904 1851"/>
                            <a:gd name="T22" fmla="*/ T21 w 120"/>
                            <a:gd name="T23" fmla="*/ 420 h 540"/>
                            <a:gd name="T24" fmla="+- 0 1904 1851"/>
                            <a:gd name="T25" fmla="*/ T24 w 120"/>
                            <a:gd name="T26" fmla="*/ 440 h 540"/>
                            <a:gd name="T27" fmla="+- 0 1919 1851"/>
                            <a:gd name="T28" fmla="*/ T27 w 120"/>
                            <a:gd name="T29" fmla="*/ 440 h 540"/>
                            <a:gd name="T30" fmla="+- 0 1919 1851"/>
                            <a:gd name="T31" fmla="*/ T30 w 120"/>
                            <a:gd name="T32" fmla="*/ 420 h 540"/>
                            <a:gd name="T33" fmla="+- 0 1971 1851"/>
                            <a:gd name="T34" fmla="*/ T33 w 120"/>
                            <a:gd name="T35" fmla="*/ 420 h 540"/>
                            <a:gd name="T36" fmla="+- 0 1919 1851"/>
                            <a:gd name="T37" fmla="*/ T36 w 120"/>
                            <a:gd name="T38" fmla="*/ 420 h 540"/>
                            <a:gd name="T39" fmla="+- 0 1919 1851"/>
                            <a:gd name="T40" fmla="*/ T39 w 120"/>
                            <a:gd name="T41" fmla="*/ 440 h 540"/>
                            <a:gd name="T42" fmla="+- 0 1961 1851"/>
                            <a:gd name="T43" fmla="*/ T42 w 120"/>
                            <a:gd name="T44" fmla="*/ 440 h 540"/>
                            <a:gd name="T45" fmla="+- 0 1971 1851"/>
                            <a:gd name="T46" fmla="*/ T45 w 120"/>
                            <a:gd name="T47" fmla="*/ 420 h 540"/>
                            <a:gd name="T48" fmla="+- 0 1918 1851"/>
                            <a:gd name="T49" fmla="*/ T48 w 120"/>
                            <a:gd name="T50" fmla="*/ 0 h 540"/>
                            <a:gd name="T51" fmla="+- 0 1903 1851"/>
                            <a:gd name="T52" fmla="*/ T51 w 120"/>
                            <a:gd name="T53" fmla="*/ 0 h 540"/>
                            <a:gd name="T54" fmla="+- 0 1904 1851"/>
                            <a:gd name="T55" fmla="*/ T54 w 120"/>
                            <a:gd name="T56" fmla="*/ 420 h 540"/>
                            <a:gd name="T57" fmla="+- 0 1919 1851"/>
                            <a:gd name="T58" fmla="*/ T57 w 120"/>
                            <a:gd name="T59" fmla="*/ 420 h 540"/>
                            <a:gd name="T60" fmla="+- 0 1918 1851"/>
                            <a:gd name="T61" fmla="*/ T60 w 120"/>
                            <a:gd name="T62" fmla="*/ 0 h 54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Lst>
                          <a:rect l="0" t="0" r="r" b="b"/>
                          <a:pathLst>
                            <a:path w="120" h="540">
                              <a:moveTo>
                                <a:pt x="53" y="420"/>
                              </a:moveTo>
                              <a:lnTo>
                                <a:pt x="0" y="420"/>
                              </a:lnTo>
                              <a:lnTo>
                                <a:pt x="61" y="540"/>
                              </a:lnTo>
                              <a:lnTo>
                                <a:pt x="110" y="440"/>
                              </a:lnTo>
                              <a:lnTo>
                                <a:pt x="53" y="440"/>
                              </a:lnTo>
                              <a:lnTo>
                                <a:pt x="53" y="420"/>
                              </a:lnTo>
                              <a:close/>
                              <a:moveTo>
                                <a:pt x="68" y="420"/>
                              </a:moveTo>
                              <a:lnTo>
                                <a:pt x="53" y="420"/>
                              </a:lnTo>
                              <a:lnTo>
                                <a:pt x="53" y="440"/>
                              </a:lnTo>
                              <a:lnTo>
                                <a:pt x="68" y="440"/>
                              </a:lnTo>
                              <a:lnTo>
                                <a:pt x="68" y="420"/>
                              </a:lnTo>
                              <a:close/>
                              <a:moveTo>
                                <a:pt x="120" y="420"/>
                              </a:moveTo>
                              <a:lnTo>
                                <a:pt x="68" y="420"/>
                              </a:lnTo>
                              <a:lnTo>
                                <a:pt x="68" y="440"/>
                              </a:lnTo>
                              <a:lnTo>
                                <a:pt x="110" y="440"/>
                              </a:lnTo>
                              <a:lnTo>
                                <a:pt x="120" y="420"/>
                              </a:lnTo>
                              <a:close/>
                              <a:moveTo>
                                <a:pt x="67" y="0"/>
                              </a:moveTo>
                              <a:lnTo>
                                <a:pt x="52" y="0"/>
                              </a:lnTo>
                              <a:lnTo>
                                <a:pt x="53" y="420"/>
                              </a:lnTo>
                              <a:lnTo>
                                <a:pt x="68" y="420"/>
                              </a:lnTo>
                              <a:lnTo>
                                <a:pt x="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FAE7F59" id="docshape17" o:spid="_x0000_s1026" style="position:absolute;margin-left:96.4pt;margin-top:135.25pt;width:6pt;height:25.55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1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" path="m53,420l,420,61,540,110,440r-57,l53,420xm68,420r-15,l53,440r15,l68,420xm120,420r-52,l68,440r42,l120,420xm67,l52,r1,420l68,420,67,xe" fillcolor="black" stroked="f">
                <v:path arrowok="t" o:connecttype="custom" o:connectlocs="33655,252377;0,252377;38735,324485;69850,264395;33655,264395;33655,252377;43180,252377;33655,252377;33655,264395;43180,264395;43180,252377;76200,252377;43180,252377;43180,264395;69850,264395;76200,252377;42545,0;33020,0;33655,252377;43180,252377;42545,0" o:connectangles="0,0,0,0,0,0,0,0,0,0,0,0,0,0,0,0,0,0,0,0,0"/>
              </v:shape>
            </w:pict>
          </mc:Fallback>
        </mc:AlternateContent>
      </w:r>
      <w:r w:rsidR="009A337F" w:rsidRPr="009A337F">
        <w:rPr>
          <w:rFonts w:ascii="Arial Black" w:eastAsia="Arial" w:hAnsi="Arial" w:cs="Arial"/>
          <w:noProof/>
          <w:sz w:val="20"/>
          <w:szCs w:val="22"/>
        </w:rPr>
        <mc:AlternateContent>
          <mc:Choice Requires="wpg">
            <w:drawing>
              <wp:inline distT="0" distB="0" distL="0" distR="0" wp14:anchorId="1F02CF26" wp14:editId="49D1A132">
                <wp:extent cx="2392378" cy="1726813"/>
                <wp:effectExtent l="0" t="0" r="27305" b="2603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2378" cy="1726813"/>
                          <a:chOff x="7" y="7"/>
                          <a:chExt cx="5363" cy="2313"/>
                        </a:xfrm>
                      </wpg:grpSpPr>
                      <wps:wsp>
                        <wps:cNvPr id="23" name="docshape14"/>
                        <wps:cNvSpPr txBox="1">
                          <a:spLocks noChangeArrowheads="1"/>
                        </wps:cNvSpPr>
                        <wps:spPr bwMode="auto">
                          <a:xfrm>
                            <a:off x="17" y="1674"/>
                            <a:ext cx="5353" cy="6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B4BACA" w14:textId="77777777" w:rsidR="00E705E8" w:rsidRPr="009A337F" w:rsidRDefault="00E705E8" w:rsidP="009A337F">
                              <w:pPr>
                                <w:spacing w:before="141" w:line="244" w:lineRule="auto"/>
                                <w:ind w:left="790" w:hanging="372"/>
                                <w:rPr>
                                  <w:rFonts w:ascii="Arial" w:hAnsi="Arial" w:cs="Arial"/>
                                </w:rPr>
                              </w:pPr>
                              <w:r w:rsidRPr="009A337F">
                                <w:rPr>
                                  <w:rFonts w:ascii="Arial" w:hAnsi="Arial" w:cs="Arial"/>
                                </w:rPr>
                                <w:t>Expression</w:t>
                              </w:r>
                              <w:r w:rsidRPr="009A337F">
                                <w:rPr>
                                  <w:rFonts w:ascii="Arial" w:hAnsi="Arial" w:cs="Arial"/>
                                  <w:spacing w:val="-13"/>
                                </w:rPr>
                                <w:t xml:space="preserve"> </w:t>
                              </w:r>
                              <w:r w:rsidRPr="009A337F">
                                <w:rPr>
                                  <w:rFonts w:ascii="Arial" w:hAnsi="Arial" w:cs="Arial"/>
                                </w:rPr>
                                <w:t>of</w:t>
                              </w:r>
                              <w:r w:rsidRPr="009A337F">
                                <w:rPr>
                                  <w:rFonts w:ascii="Arial" w:hAnsi="Arial" w:cs="Arial"/>
                                  <w:spacing w:val="-12"/>
                                </w:rPr>
                                <w:t xml:space="preserve"> </w:t>
                              </w:r>
                              <w:r w:rsidRPr="009A337F">
                                <w:rPr>
                                  <w:rFonts w:ascii="Arial" w:hAnsi="Arial" w:cs="Arial"/>
                                </w:rPr>
                                <w:t>interest</w:t>
                              </w:r>
                              <w:r w:rsidRPr="009A337F">
                                <w:rPr>
                                  <w:rFonts w:ascii="Arial" w:hAnsi="Arial" w:cs="Arial"/>
                                  <w:spacing w:val="-14"/>
                                </w:rPr>
                                <w:t xml:space="preserve"> </w:t>
                              </w:r>
                              <w:r w:rsidRPr="009A337F">
                                <w:rPr>
                                  <w:rFonts w:ascii="Arial" w:hAnsi="Arial" w:cs="Arial"/>
                                </w:rPr>
                                <w:t>register updated and reviewed</w:t>
                              </w:r>
                            </w:p>
                          </w:txbxContent>
                        </wps:txbx>
                        <wps:bodyPr rot="0" vert="horz" wrap="square" lIns="0" tIns="0" rIns="0" bIns="0" anchor="t" anchorCtr="0" upright="1">
                          <a:noAutofit/>
                        </wps:bodyPr>
                      </wps:wsp>
                      <wps:wsp>
                        <wps:cNvPr id="24" name="docshape15"/>
                        <wps:cNvSpPr txBox="1">
                          <a:spLocks noChangeArrowheads="1"/>
                        </wps:cNvSpPr>
                        <wps:spPr bwMode="auto">
                          <a:xfrm>
                            <a:off x="7" y="7"/>
                            <a:ext cx="5362" cy="12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42320F" w14:textId="77777777" w:rsidR="00E705E8" w:rsidRPr="009A337F" w:rsidRDefault="00E705E8" w:rsidP="009A337F">
                              <w:pPr>
                                <w:spacing w:before="70"/>
                                <w:ind w:left="142"/>
                                <w:jc w:val="center"/>
                                <w:rPr>
                                  <w:rFonts w:ascii="Arial" w:hAnsi="Arial" w:cs="Arial"/>
                                </w:rPr>
                              </w:pPr>
                              <w:r w:rsidRPr="009A337F">
                                <w:rPr>
                                  <w:rFonts w:ascii="Arial" w:hAnsi="Arial" w:cs="Arial"/>
                                  <w:b/>
                                </w:rPr>
                                <w:t xml:space="preserve">‘Expression of Interest Form’ </w:t>
                              </w:r>
                              <w:r w:rsidRPr="009A337F">
                                <w:rPr>
                                  <w:rFonts w:ascii="Arial" w:hAnsi="Arial" w:cs="Arial"/>
                                </w:rPr>
                                <w:t>Organisations can register their details if they are interested in a particular</w:t>
                              </w:r>
                              <w:r w:rsidRPr="009A337F">
                                <w:rPr>
                                  <w:rFonts w:ascii="Arial" w:hAnsi="Arial" w:cs="Arial"/>
                                  <w:spacing w:val="-7"/>
                                </w:rPr>
                                <w:t xml:space="preserve"> </w:t>
                              </w:r>
                              <w:r w:rsidRPr="009A337F">
                                <w:rPr>
                                  <w:rFonts w:ascii="Arial" w:hAnsi="Arial" w:cs="Arial"/>
                                </w:rPr>
                                <w:t>property</w:t>
                              </w:r>
                              <w:r w:rsidRPr="009A337F">
                                <w:rPr>
                                  <w:rFonts w:ascii="Arial" w:hAnsi="Arial" w:cs="Arial"/>
                                  <w:spacing w:val="-9"/>
                                </w:rPr>
                                <w:t xml:space="preserve"> </w:t>
                              </w:r>
                              <w:r w:rsidRPr="009A337F">
                                <w:rPr>
                                  <w:rFonts w:ascii="Arial" w:hAnsi="Arial" w:cs="Arial"/>
                                </w:rPr>
                                <w:t>or</w:t>
                              </w:r>
                              <w:r w:rsidRPr="009A337F">
                                <w:rPr>
                                  <w:rFonts w:ascii="Arial" w:hAnsi="Arial" w:cs="Arial"/>
                                  <w:spacing w:val="-8"/>
                                </w:rPr>
                                <w:t xml:space="preserve"> </w:t>
                              </w:r>
                              <w:r w:rsidRPr="009A337F">
                                <w:rPr>
                                  <w:rFonts w:ascii="Arial" w:hAnsi="Arial" w:cs="Arial"/>
                                </w:rPr>
                                <w:t>have</w:t>
                              </w:r>
                              <w:r w:rsidRPr="009A337F">
                                <w:rPr>
                                  <w:rFonts w:ascii="Arial" w:hAnsi="Arial" w:cs="Arial"/>
                                  <w:spacing w:val="-7"/>
                                </w:rPr>
                                <w:t xml:space="preserve"> </w:t>
                              </w:r>
                              <w:r w:rsidRPr="009A337F">
                                <w:rPr>
                                  <w:rFonts w:ascii="Arial" w:hAnsi="Arial" w:cs="Arial"/>
                                </w:rPr>
                                <w:t>not</w:t>
                              </w:r>
                              <w:r w:rsidRPr="009A337F">
                                <w:rPr>
                                  <w:rFonts w:ascii="Arial" w:hAnsi="Arial" w:cs="Arial"/>
                                  <w:spacing w:val="-8"/>
                                </w:rPr>
                                <w:t xml:space="preserve"> </w:t>
                              </w:r>
                              <w:r w:rsidRPr="009A337F">
                                <w:rPr>
                                  <w:rFonts w:ascii="Arial" w:hAnsi="Arial" w:cs="Arial"/>
                                </w:rPr>
                                <w:t>yet identified anywhere specific</w:t>
                              </w:r>
                            </w:p>
                          </w:txbxContent>
                        </wps:txbx>
                        <wps:bodyPr rot="0" vert="horz" wrap="square" lIns="0" tIns="0" rIns="0" bIns="0" anchor="t" anchorCtr="0" upright="1">
                          <a:noAutofit/>
                        </wps:bodyPr>
                      </wps:wsp>
                    </wpg:wgp>
                  </a:graphicData>
                </a:graphic>
              </wp:inline>
            </w:drawing>
          </mc:Choice>
          <mc:Fallback>
            <w:pict>
              <v:group w14:anchorId="1F02CF26" id="Group 21" o:spid="_x0000_s1030" style="width:188.4pt;height:135.95pt;mso-position-horizontal-relative:char;mso-position-vertical-relative:line" coordorigin="7,7" coordsize="5363,2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">
                <v:shape id="docshape14" o:spid="_x0000_s1031" type="#_x0000_t202" style="position:absolute;left:17;top:1674;width:5353;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kvnxAAAANsAAAAPAAAAZHJzL2Rvd25yZXYueG1sRI9Ba8JA&#10;FITvQv/D8gq9iG6qIC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PtiS+fEAAAA2wAAAA8A&#10;AAAAAAAAAAAAAAAABwIAAGRycy9kb3ducmV2LnhtbFBLBQYAAAAAAwADALcAAAD4AgAAAAA=&#10;" filled="f">
                  <v:textbox inset="0,0,0,0">
                    <w:txbxContent>
                      <w:p w14:paraId="14B4BACA" w14:textId="77777777" w:rsidR="00E705E8" w:rsidRPr="009A337F" w:rsidRDefault="00E705E8" w:rsidP="009A337F">
                        <w:pPr>
                          <w:spacing w:before="141" w:line="244" w:lineRule="auto"/>
                          <w:ind w:left="790" w:hanging="372"/>
                          <w:rPr>
                            <w:rFonts w:ascii="Arial" w:hAnsi="Arial" w:cs="Arial"/>
                          </w:rPr>
                        </w:pPr>
                        <w:r w:rsidRPr="009A337F">
                          <w:rPr>
                            <w:rFonts w:ascii="Arial" w:hAnsi="Arial" w:cs="Arial"/>
                          </w:rPr>
                          <w:t>Expression</w:t>
                        </w:r>
                        <w:r w:rsidRPr="009A337F">
                          <w:rPr>
                            <w:rFonts w:ascii="Arial" w:hAnsi="Arial" w:cs="Arial"/>
                            <w:spacing w:val="-13"/>
                          </w:rPr>
                          <w:t xml:space="preserve"> </w:t>
                        </w:r>
                        <w:r w:rsidRPr="009A337F">
                          <w:rPr>
                            <w:rFonts w:ascii="Arial" w:hAnsi="Arial" w:cs="Arial"/>
                          </w:rPr>
                          <w:t>of</w:t>
                        </w:r>
                        <w:r w:rsidRPr="009A337F">
                          <w:rPr>
                            <w:rFonts w:ascii="Arial" w:hAnsi="Arial" w:cs="Arial"/>
                            <w:spacing w:val="-12"/>
                          </w:rPr>
                          <w:t xml:space="preserve"> </w:t>
                        </w:r>
                        <w:r w:rsidRPr="009A337F">
                          <w:rPr>
                            <w:rFonts w:ascii="Arial" w:hAnsi="Arial" w:cs="Arial"/>
                          </w:rPr>
                          <w:t>interest</w:t>
                        </w:r>
                        <w:r w:rsidRPr="009A337F">
                          <w:rPr>
                            <w:rFonts w:ascii="Arial" w:hAnsi="Arial" w:cs="Arial"/>
                            <w:spacing w:val="-14"/>
                          </w:rPr>
                          <w:t xml:space="preserve"> </w:t>
                        </w:r>
                        <w:r w:rsidRPr="009A337F">
                          <w:rPr>
                            <w:rFonts w:ascii="Arial" w:hAnsi="Arial" w:cs="Arial"/>
                          </w:rPr>
                          <w:t>register updated and reviewed</w:t>
                        </w:r>
                      </w:p>
                    </w:txbxContent>
                  </v:textbox>
                </v:shape>
                <v:shape id="docshape15" o:spid="_x0000_s1032" type="#_x0000_t202" style="position:absolute;left:7;top:7;width:5362;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9OTxAAAANsAAAAPAAAAZHJzL2Rvd25yZXYueG1sRI9Ba8JA&#10;FITvQv/D8gq9iG4qIi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HSL05PEAAAA2wAAAA8A&#10;AAAAAAAAAAAAAAAABwIAAGRycy9kb3ducmV2LnhtbFBLBQYAAAAAAwADALcAAAD4AgAAAAA=&#10;" filled="f">
                  <v:textbox inset="0,0,0,0">
                    <w:txbxContent>
                      <w:p w14:paraId="4F42320F" w14:textId="77777777" w:rsidR="00E705E8" w:rsidRPr="009A337F" w:rsidRDefault="00E705E8" w:rsidP="009A337F">
                        <w:pPr>
                          <w:spacing w:before="70"/>
                          <w:ind w:left="142"/>
                          <w:jc w:val="center"/>
                          <w:rPr>
                            <w:rFonts w:ascii="Arial" w:hAnsi="Arial" w:cs="Arial"/>
                          </w:rPr>
                        </w:pPr>
                        <w:r w:rsidRPr="009A337F">
                          <w:rPr>
                            <w:rFonts w:ascii="Arial" w:hAnsi="Arial" w:cs="Arial"/>
                            <w:b/>
                          </w:rPr>
                          <w:t xml:space="preserve">‘Expression of Interest Form’ </w:t>
                        </w:r>
                        <w:r w:rsidRPr="009A337F">
                          <w:rPr>
                            <w:rFonts w:ascii="Arial" w:hAnsi="Arial" w:cs="Arial"/>
                          </w:rPr>
                          <w:t>Organisations can register their details if they are interested in a particular</w:t>
                        </w:r>
                        <w:r w:rsidRPr="009A337F">
                          <w:rPr>
                            <w:rFonts w:ascii="Arial" w:hAnsi="Arial" w:cs="Arial"/>
                            <w:spacing w:val="-7"/>
                          </w:rPr>
                          <w:t xml:space="preserve"> </w:t>
                        </w:r>
                        <w:r w:rsidRPr="009A337F">
                          <w:rPr>
                            <w:rFonts w:ascii="Arial" w:hAnsi="Arial" w:cs="Arial"/>
                          </w:rPr>
                          <w:t>property</w:t>
                        </w:r>
                        <w:r w:rsidRPr="009A337F">
                          <w:rPr>
                            <w:rFonts w:ascii="Arial" w:hAnsi="Arial" w:cs="Arial"/>
                            <w:spacing w:val="-9"/>
                          </w:rPr>
                          <w:t xml:space="preserve"> </w:t>
                        </w:r>
                        <w:r w:rsidRPr="009A337F">
                          <w:rPr>
                            <w:rFonts w:ascii="Arial" w:hAnsi="Arial" w:cs="Arial"/>
                          </w:rPr>
                          <w:t>or</w:t>
                        </w:r>
                        <w:r w:rsidRPr="009A337F">
                          <w:rPr>
                            <w:rFonts w:ascii="Arial" w:hAnsi="Arial" w:cs="Arial"/>
                            <w:spacing w:val="-8"/>
                          </w:rPr>
                          <w:t xml:space="preserve"> </w:t>
                        </w:r>
                        <w:r w:rsidRPr="009A337F">
                          <w:rPr>
                            <w:rFonts w:ascii="Arial" w:hAnsi="Arial" w:cs="Arial"/>
                          </w:rPr>
                          <w:t>have</w:t>
                        </w:r>
                        <w:r w:rsidRPr="009A337F">
                          <w:rPr>
                            <w:rFonts w:ascii="Arial" w:hAnsi="Arial" w:cs="Arial"/>
                            <w:spacing w:val="-7"/>
                          </w:rPr>
                          <w:t xml:space="preserve"> </w:t>
                        </w:r>
                        <w:r w:rsidRPr="009A337F">
                          <w:rPr>
                            <w:rFonts w:ascii="Arial" w:hAnsi="Arial" w:cs="Arial"/>
                          </w:rPr>
                          <w:t>not</w:t>
                        </w:r>
                        <w:r w:rsidRPr="009A337F">
                          <w:rPr>
                            <w:rFonts w:ascii="Arial" w:hAnsi="Arial" w:cs="Arial"/>
                            <w:spacing w:val="-8"/>
                          </w:rPr>
                          <w:t xml:space="preserve"> </w:t>
                        </w:r>
                        <w:r w:rsidRPr="009A337F">
                          <w:rPr>
                            <w:rFonts w:ascii="Arial" w:hAnsi="Arial" w:cs="Arial"/>
                          </w:rPr>
                          <w:t>yet identified anywhere specific</w:t>
                        </w:r>
                      </w:p>
                    </w:txbxContent>
                  </v:textbox>
                </v:shape>
                <w10:anchorlock/>
              </v:group>
            </w:pict>
          </mc:Fallback>
        </mc:AlternateContent>
      </w:r>
    </w:p>
    <w:p w14:paraId="210ED851" w14:textId="77777777" w:rsidR="009A337F" w:rsidRPr="009A337F" w:rsidRDefault="009A337F" w:rsidP="009A337F">
      <w:pPr>
        <w:widowControl w:val="0"/>
        <w:autoSpaceDE w:val="0"/>
        <w:autoSpaceDN w:val="0"/>
        <w:spacing w:after="0" w:line="240" w:lineRule="auto"/>
        <w:ind w:left="132"/>
        <w:rPr>
          <w:rFonts w:ascii="Arial Black" w:eastAsia="Arial" w:hAnsi="Arial" w:cs="Arial"/>
          <w:color w:val="6F1370"/>
          <w:spacing w:val="-2"/>
          <w:sz w:val="28"/>
          <w:szCs w:val="22"/>
          <w:lang w:val="en-US" w:eastAsia="en-US"/>
        </w:rPr>
      </w:pPr>
    </w:p>
    <w:p w14:paraId="518D6C33" w14:textId="77777777" w:rsidR="009A337F" w:rsidRPr="009A337F" w:rsidRDefault="009A337F" w:rsidP="009A337F">
      <w:pPr>
        <w:widowControl w:val="0"/>
        <w:autoSpaceDE w:val="0"/>
        <w:autoSpaceDN w:val="0"/>
        <w:spacing w:after="0" w:line="240" w:lineRule="auto"/>
        <w:ind w:left="132"/>
        <w:rPr>
          <w:rFonts w:ascii="Arial Black" w:eastAsia="Arial" w:hAnsi="Arial" w:cs="Arial"/>
          <w:sz w:val="28"/>
          <w:szCs w:val="22"/>
          <w:lang w:val="en-US" w:eastAsia="en-US"/>
        </w:rPr>
      </w:pPr>
      <w:r w:rsidRPr="009A337F">
        <w:rPr>
          <w:rFonts w:ascii="Arial" w:eastAsia="Arial" w:hAnsi="Arial" w:cs="Arial"/>
          <w:noProof/>
          <w:sz w:val="22"/>
          <w:szCs w:val="22"/>
        </w:rPr>
        <mc:AlternateContent>
          <mc:Choice Requires="wps">
            <w:drawing>
              <wp:anchor distT="0" distB="0" distL="114300" distR="114300" simplePos="0" relativeHeight="251660288" behindDoc="0" locked="0" layoutInCell="1" allowOverlap="1" wp14:anchorId="0A21E471" wp14:editId="51457E65">
                <wp:simplePos x="0" y="0"/>
                <wp:positionH relativeFrom="column">
                  <wp:posOffset>89452</wp:posOffset>
                </wp:positionH>
                <wp:positionV relativeFrom="paragraph">
                  <wp:posOffset>36775</wp:posOffset>
                </wp:positionV>
                <wp:extent cx="2400300" cy="580169"/>
                <wp:effectExtent l="0" t="0" r="19050" b="10795"/>
                <wp:wrapNone/>
                <wp:docPr id="29"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801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3E27C3" w14:textId="77777777" w:rsidR="00E705E8" w:rsidRPr="009A337F" w:rsidRDefault="00E705E8" w:rsidP="009A337F">
                            <w:pPr>
                              <w:spacing w:before="76"/>
                              <w:ind w:left="385" w:right="381"/>
                              <w:jc w:val="center"/>
                              <w:rPr>
                                <w:rFonts w:ascii="Arial" w:hAnsi="Arial" w:cs="Arial"/>
                                <w:b/>
                                <w:sz w:val="24"/>
                              </w:rPr>
                            </w:pPr>
                            <w:r w:rsidRPr="009A337F">
                              <w:rPr>
                                <w:rFonts w:ascii="Arial" w:hAnsi="Arial" w:cs="Arial"/>
                                <w:b/>
                                <w:spacing w:val="-2"/>
                                <w:sz w:val="24"/>
                              </w:rPr>
                              <w:t>APPLICATIONS</w:t>
                            </w:r>
                            <w:r w:rsidRPr="009A337F">
                              <w:rPr>
                                <w:rFonts w:ascii="Arial" w:hAnsi="Arial" w:cs="Arial"/>
                                <w:b/>
                                <w:spacing w:val="7"/>
                                <w:sz w:val="24"/>
                              </w:rPr>
                              <w:t xml:space="preserve"> </w:t>
                            </w:r>
                            <w:r w:rsidRPr="009A337F">
                              <w:rPr>
                                <w:rFonts w:ascii="Arial" w:hAnsi="Arial" w:cs="Arial"/>
                                <w:b/>
                                <w:spacing w:val="-2"/>
                                <w:sz w:val="24"/>
                              </w:rPr>
                              <w:t>INVITED</w:t>
                            </w:r>
                          </w:p>
                          <w:p w14:paraId="46881FDB" w14:textId="77777777" w:rsidR="00E705E8" w:rsidRPr="009A337F" w:rsidRDefault="00E705E8" w:rsidP="009A337F">
                            <w:pPr>
                              <w:spacing w:before="1"/>
                              <w:ind w:left="385" w:right="381"/>
                              <w:jc w:val="center"/>
                              <w:rPr>
                                <w:rFonts w:ascii="Arial" w:hAnsi="Arial" w:cs="Arial"/>
                                <w:sz w:val="24"/>
                              </w:rPr>
                            </w:pPr>
                            <w:r w:rsidRPr="009A337F">
                              <w:rPr>
                                <w:rFonts w:ascii="Arial" w:hAnsi="Arial" w:cs="Arial"/>
                                <w:sz w:val="24"/>
                              </w:rPr>
                              <w:t>(2</w:t>
                            </w:r>
                            <w:r w:rsidRPr="009A337F">
                              <w:rPr>
                                <w:rFonts w:ascii="Arial" w:hAnsi="Arial" w:cs="Arial"/>
                                <w:spacing w:val="-1"/>
                                <w:sz w:val="24"/>
                              </w:rPr>
                              <w:t xml:space="preserve"> </w:t>
                            </w:r>
                            <w:r w:rsidRPr="009A337F">
                              <w:rPr>
                                <w:rFonts w:ascii="Arial" w:hAnsi="Arial" w:cs="Arial"/>
                                <w:sz w:val="24"/>
                              </w:rPr>
                              <w:t>months</w:t>
                            </w:r>
                            <w:r w:rsidRPr="009A337F">
                              <w:rPr>
                                <w:rFonts w:ascii="Arial" w:hAnsi="Arial" w:cs="Arial"/>
                                <w:spacing w:val="-3"/>
                                <w:sz w:val="24"/>
                              </w:rPr>
                              <w:t xml:space="preserve"> </w:t>
                            </w:r>
                            <w:r w:rsidRPr="009A337F">
                              <w:rPr>
                                <w:rFonts w:ascii="Arial" w:hAnsi="Arial" w:cs="Arial"/>
                                <w:sz w:val="24"/>
                              </w:rPr>
                              <w:t>to</w:t>
                            </w:r>
                            <w:r w:rsidRPr="009A337F">
                              <w:rPr>
                                <w:rFonts w:ascii="Arial" w:hAnsi="Arial" w:cs="Arial"/>
                                <w:spacing w:val="-1"/>
                                <w:sz w:val="24"/>
                              </w:rPr>
                              <w:t xml:space="preserve"> </w:t>
                            </w:r>
                            <w:r w:rsidRPr="009A337F">
                              <w:rPr>
                                <w:rFonts w:ascii="Arial" w:hAnsi="Arial" w:cs="Arial"/>
                                <w:spacing w:val="-2"/>
                                <w:sz w:val="24"/>
                              </w:rPr>
                              <w:t>submit)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0A21E471" id="docshape18" o:spid="_x0000_s1033" type="#_x0000_t202" style="position:absolute;left:0;text-align:left;margin-left:7.05pt;margin-top:2.9pt;width:189pt;height:45.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" filled="f">
                <v:textbox inset="0,0,0,0">
                  <w:txbxContent>
                    <w:p w14:paraId="173E27C3" w14:textId="77777777" w:rsidR="00E705E8" w:rsidRPr="009A337F" w:rsidRDefault="00E705E8" w:rsidP="009A337F">
                      <w:pPr>
                        <w:spacing w:before="76"/>
                        <w:ind w:left="385" w:right="381"/>
                        <w:jc w:val="center"/>
                        <w:rPr>
                          <w:rFonts w:ascii="Arial" w:hAnsi="Arial" w:cs="Arial"/>
                          <w:b/>
                          <w:sz w:val="24"/>
                        </w:rPr>
                      </w:pPr>
                      <w:r w:rsidRPr="009A337F">
                        <w:rPr>
                          <w:rFonts w:ascii="Arial" w:hAnsi="Arial" w:cs="Arial"/>
                          <w:b/>
                          <w:spacing w:val="-2"/>
                          <w:sz w:val="24"/>
                        </w:rPr>
                        <w:t>APPLICATIONS</w:t>
                      </w:r>
                      <w:r w:rsidRPr="009A337F">
                        <w:rPr>
                          <w:rFonts w:ascii="Arial" w:hAnsi="Arial" w:cs="Arial"/>
                          <w:b/>
                          <w:spacing w:val="7"/>
                          <w:sz w:val="24"/>
                        </w:rPr>
                        <w:t xml:space="preserve"> </w:t>
                      </w:r>
                      <w:r w:rsidRPr="009A337F">
                        <w:rPr>
                          <w:rFonts w:ascii="Arial" w:hAnsi="Arial" w:cs="Arial"/>
                          <w:b/>
                          <w:spacing w:val="-2"/>
                          <w:sz w:val="24"/>
                        </w:rPr>
                        <w:t>INVITED</w:t>
                      </w:r>
                    </w:p>
                    <w:p w14:paraId="46881FDB" w14:textId="77777777" w:rsidR="00E705E8" w:rsidRPr="009A337F" w:rsidRDefault="00E705E8" w:rsidP="009A337F">
                      <w:pPr>
                        <w:spacing w:before="1"/>
                        <w:ind w:left="385" w:right="381"/>
                        <w:jc w:val="center"/>
                        <w:rPr>
                          <w:rFonts w:ascii="Arial" w:hAnsi="Arial" w:cs="Arial"/>
                          <w:sz w:val="24"/>
                        </w:rPr>
                      </w:pPr>
                      <w:r w:rsidRPr="009A337F">
                        <w:rPr>
                          <w:rFonts w:ascii="Arial" w:hAnsi="Arial" w:cs="Arial"/>
                          <w:sz w:val="24"/>
                        </w:rPr>
                        <w:t>(2</w:t>
                      </w:r>
                      <w:r w:rsidRPr="009A337F">
                        <w:rPr>
                          <w:rFonts w:ascii="Arial" w:hAnsi="Arial" w:cs="Arial"/>
                          <w:spacing w:val="-1"/>
                          <w:sz w:val="24"/>
                        </w:rPr>
                        <w:t xml:space="preserve"> </w:t>
                      </w:r>
                      <w:r w:rsidRPr="009A337F">
                        <w:rPr>
                          <w:rFonts w:ascii="Arial" w:hAnsi="Arial" w:cs="Arial"/>
                          <w:sz w:val="24"/>
                        </w:rPr>
                        <w:t>months</w:t>
                      </w:r>
                      <w:r w:rsidRPr="009A337F">
                        <w:rPr>
                          <w:rFonts w:ascii="Arial" w:hAnsi="Arial" w:cs="Arial"/>
                          <w:spacing w:val="-3"/>
                          <w:sz w:val="24"/>
                        </w:rPr>
                        <w:t xml:space="preserve"> </w:t>
                      </w:r>
                      <w:r w:rsidRPr="009A337F">
                        <w:rPr>
                          <w:rFonts w:ascii="Arial" w:hAnsi="Arial" w:cs="Arial"/>
                          <w:sz w:val="24"/>
                        </w:rPr>
                        <w:t>to</w:t>
                      </w:r>
                      <w:r w:rsidRPr="009A337F">
                        <w:rPr>
                          <w:rFonts w:ascii="Arial" w:hAnsi="Arial" w:cs="Arial"/>
                          <w:spacing w:val="-1"/>
                          <w:sz w:val="24"/>
                        </w:rPr>
                        <w:t xml:space="preserve"> </w:t>
                      </w:r>
                      <w:r w:rsidRPr="009A337F">
                        <w:rPr>
                          <w:rFonts w:ascii="Arial" w:hAnsi="Arial" w:cs="Arial"/>
                          <w:spacing w:val="-2"/>
                          <w:sz w:val="24"/>
                        </w:rPr>
                        <w:t>submit)</w:t>
                      </w:r>
                    </w:p>
                  </w:txbxContent>
                </v:textbox>
              </v:shape>
            </w:pict>
          </mc:Fallback>
        </mc:AlternateContent>
      </w:r>
    </w:p>
    <w:p w14:paraId="397CB306" w14:textId="77777777" w:rsidR="009A337F" w:rsidRPr="009A337F" w:rsidRDefault="009A337F" w:rsidP="00247ED1">
      <w:pPr>
        <w:widowControl w:val="0"/>
        <w:autoSpaceDE w:val="0"/>
        <w:autoSpaceDN w:val="0"/>
        <w:spacing w:before="81" w:after="0" w:line="240" w:lineRule="auto"/>
        <w:ind w:left="132"/>
        <w:jc w:val="right"/>
        <w:outlineLvl w:val="0"/>
        <w:rPr>
          <w:rFonts w:ascii="Arial" w:eastAsia="Arial Black" w:hAnsi="Arial" w:cs="Arial"/>
          <w:b/>
          <w:sz w:val="24"/>
          <w:szCs w:val="24"/>
          <w:lang w:val="en-US" w:eastAsia="en-US"/>
        </w:rPr>
        <w:sectPr w:rsidR="009A337F" w:rsidRPr="009A337F" w:rsidSect="00056E9C">
          <w:pgSz w:w="11900" w:h="16840"/>
          <w:pgMar w:top="993" w:right="520" w:bottom="426" w:left="720" w:header="0" w:footer="0" w:gutter="0"/>
          <w:cols w:num="2" w:space="720" w:equalWidth="0">
            <w:col w:w="5445" w:space="2549"/>
            <w:col w:w="2666"/>
          </w:cols>
          <w:docGrid w:linePitch="286"/>
        </w:sectPr>
      </w:pPr>
      <w:r w:rsidRPr="009A337F">
        <w:rPr>
          <w:rFonts w:ascii="Arial" w:eastAsia="Arial" w:hAnsi="Arial" w:cs="Arial"/>
          <w:noProof/>
          <w:sz w:val="22"/>
          <w:szCs w:val="22"/>
        </w:rPr>
        <mc:AlternateContent>
          <mc:Choice Requires="wps">
            <w:drawing>
              <wp:anchor distT="0" distB="0" distL="114300" distR="114300" simplePos="0" relativeHeight="251675648" behindDoc="0" locked="0" layoutInCell="1" allowOverlap="1" wp14:anchorId="720EBD22" wp14:editId="3A7AB664">
                <wp:simplePos x="0" y="0"/>
                <wp:positionH relativeFrom="column">
                  <wp:posOffset>2502745</wp:posOffset>
                </wp:positionH>
                <wp:positionV relativeFrom="paragraph">
                  <wp:posOffset>13969</wp:posOffset>
                </wp:positionV>
                <wp:extent cx="457200" cy="72117"/>
                <wp:effectExtent l="0" t="0" r="0" b="4445"/>
                <wp:wrapNone/>
                <wp:docPr id="4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57200" cy="72117"/>
                        </a:xfrm>
                        <a:custGeom>
                          <a:avLst/>
                          <a:gdLst>
                            <a:gd name="T0" fmla="+- 0 4399 3799"/>
                            <a:gd name="T1" fmla="*/ T0 w 720"/>
                            <a:gd name="T2" fmla="+- 0 5948 5881"/>
                            <a:gd name="T3" fmla="*/ 5948 h 120"/>
                            <a:gd name="T4" fmla="+- 0 4399 3799"/>
                            <a:gd name="T5" fmla="*/ T4 w 720"/>
                            <a:gd name="T6" fmla="+- 0 6001 5881"/>
                            <a:gd name="T7" fmla="*/ 6001 h 120"/>
                            <a:gd name="T8" fmla="+- 0 4504 3799"/>
                            <a:gd name="T9" fmla="*/ T8 w 720"/>
                            <a:gd name="T10" fmla="+- 0 5948 5881"/>
                            <a:gd name="T11" fmla="*/ 5948 h 120"/>
                            <a:gd name="T12" fmla="+- 0 4419 3799"/>
                            <a:gd name="T13" fmla="*/ T12 w 720"/>
                            <a:gd name="T14" fmla="+- 0 5948 5881"/>
                            <a:gd name="T15" fmla="*/ 5948 h 120"/>
                            <a:gd name="T16" fmla="+- 0 4399 3799"/>
                            <a:gd name="T17" fmla="*/ T16 w 720"/>
                            <a:gd name="T18" fmla="+- 0 5948 5881"/>
                            <a:gd name="T19" fmla="*/ 5948 h 120"/>
                            <a:gd name="T20" fmla="+- 0 4399 3799"/>
                            <a:gd name="T21" fmla="*/ T20 w 720"/>
                            <a:gd name="T22" fmla="+- 0 5933 5881"/>
                            <a:gd name="T23" fmla="*/ 5933 h 120"/>
                            <a:gd name="T24" fmla="+- 0 4399 3799"/>
                            <a:gd name="T25" fmla="*/ T24 w 720"/>
                            <a:gd name="T26" fmla="+- 0 5948 5881"/>
                            <a:gd name="T27" fmla="*/ 5948 h 120"/>
                            <a:gd name="T28" fmla="+- 0 4419 3799"/>
                            <a:gd name="T29" fmla="*/ T28 w 720"/>
                            <a:gd name="T30" fmla="+- 0 5948 5881"/>
                            <a:gd name="T31" fmla="*/ 5948 h 120"/>
                            <a:gd name="T32" fmla="+- 0 4419 3799"/>
                            <a:gd name="T33" fmla="*/ T32 w 720"/>
                            <a:gd name="T34" fmla="+- 0 5933 5881"/>
                            <a:gd name="T35" fmla="*/ 5933 h 120"/>
                            <a:gd name="T36" fmla="+- 0 4399 3799"/>
                            <a:gd name="T37" fmla="*/ T36 w 720"/>
                            <a:gd name="T38" fmla="+- 0 5933 5881"/>
                            <a:gd name="T39" fmla="*/ 5933 h 120"/>
                            <a:gd name="T40" fmla="+- 0 4399 3799"/>
                            <a:gd name="T41" fmla="*/ T40 w 720"/>
                            <a:gd name="T42" fmla="+- 0 5881 5881"/>
                            <a:gd name="T43" fmla="*/ 5881 h 120"/>
                            <a:gd name="T44" fmla="+- 0 4399 3799"/>
                            <a:gd name="T45" fmla="*/ T44 w 720"/>
                            <a:gd name="T46" fmla="+- 0 5933 5881"/>
                            <a:gd name="T47" fmla="*/ 5933 h 120"/>
                            <a:gd name="T48" fmla="+- 0 4419 3799"/>
                            <a:gd name="T49" fmla="*/ T48 w 720"/>
                            <a:gd name="T50" fmla="+- 0 5933 5881"/>
                            <a:gd name="T51" fmla="*/ 5933 h 120"/>
                            <a:gd name="T52" fmla="+- 0 4419 3799"/>
                            <a:gd name="T53" fmla="*/ T52 w 720"/>
                            <a:gd name="T54" fmla="+- 0 5948 5881"/>
                            <a:gd name="T55" fmla="*/ 5948 h 120"/>
                            <a:gd name="T56" fmla="+- 0 4504 3799"/>
                            <a:gd name="T57" fmla="*/ T56 w 720"/>
                            <a:gd name="T58" fmla="+- 0 5948 5881"/>
                            <a:gd name="T59" fmla="*/ 5948 h 120"/>
                            <a:gd name="T60" fmla="+- 0 4519 3799"/>
                            <a:gd name="T61" fmla="*/ T60 w 720"/>
                            <a:gd name="T62" fmla="+- 0 5941 5881"/>
                            <a:gd name="T63" fmla="*/ 5941 h 120"/>
                            <a:gd name="T64" fmla="+- 0 4399 3799"/>
                            <a:gd name="T65" fmla="*/ T64 w 720"/>
                            <a:gd name="T66" fmla="+- 0 5881 5881"/>
                            <a:gd name="T67" fmla="*/ 5881 h 120"/>
                            <a:gd name="T68" fmla="+- 0 3799 3799"/>
                            <a:gd name="T69" fmla="*/ T68 w 720"/>
                            <a:gd name="T70" fmla="+- 0 5933 5881"/>
                            <a:gd name="T71" fmla="*/ 5933 h 120"/>
                            <a:gd name="T72" fmla="+- 0 3799 3799"/>
                            <a:gd name="T73" fmla="*/ T72 w 720"/>
                            <a:gd name="T74" fmla="+- 0 5948 5881"/>
                            <a:gd name="T75" fmla="*/ 5948 h 120"/>
                            <a:gd name="T76" fmla="+- 0 4399 3799"/>
                            <a:gd name="T77" fmla="*/ T76 w 720"/>
                            <a:gd name="T78" fmla="+- 0 5948 5881"/>
                            <a:gd name="T79" fmla="*/ 5948 h 120"/>
                            <a:gd name="T80" fmla="+- 0 4399 3799"/>
                            <a:gd name="T81" fmla="*/ T80 w 720"/>
                            <a:gd name="T82" fmla="+- 0 5933 5881"/>
                            <a:gd name="T83" fmla="*/ 5933 h 120"/>
                            <a:gd name="T84" fmla="+- 0 3799 3799"/>
                            <a:gd name="T85" fmla="*/ T84 w 720"/>
                            <a:gd name="T86" fmla="+- 0 5933 5881"/>
                            <a:gd name="T87" fmla="*/ 593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20" h="120">
                              <a:moveTo>
                                <a:pt x="600" y="67"/>
                              </a:moveTo>
                              <a:lnTo>
                                <a:pt x="600" y="120"/>
                              </a:lnTo>
                              <a:lnTo>
                                <a:pt x="705" y="67"/>
                              </a:lnTo>
                              <a:lnTo>
                                <a:pt x="620" y="67"/>
                              </a:lnTo>
                              <a:lnTo>
                                <a:pt x="600" y="67"/>
                              </a:lnTo>
                              <a:close/>
                              <a:moveTo>
                                <a:pt x="600" y="52"/>
                              </a:moveTo>
                              <a:lnTo>
                                <a:pt x="600" y="67"/>
                              </a:lnTo>
                              <a:lnTo>
                                <a:pt x="620" y="67"/>
                              </a:lnTo>
                              <a:lnTo>
                                <a:pt x="620" y="52"/>
                              </a:lnTo>
                              <a:lnTo>
                                <a:pt x="600" y="52"/>
                              </a:lnTo>
                              <a:close/>
                              <a:moveTo>
                                <a:pt x="600" y="0"/>
                              </a:moveTo>
                              <a:lnTo>
                                <a:pt x="600" y="52"/>
                              </a:lnTo>
                              <a:lnTo>
                                <a:pt x="620" y="52"/>
                              </a:lnTo>
                              <a:lnTo>
                                <a:pt x="620" y="67"/>
                              </a:lnTo>
                              <a:lnTo>
                                <a:pt x="705" y="67"/>
                              </a:lnTo>
                              <a:lnTo>
                                <a:pt x="720" y="60"/>
                              </a:lnTo>
                              <a:lnTo>
                                <a:pt x="600" y="0"/>
                              </a:lnTo>
                              <a:close/>
                              <a:moveTo>
                                <a:pt x="0" y="52"/>
                              </a:moveTo>
                              <a:lnTo>
                                <a:pt x="0" y="67"/>
                              </a:lnTo>
                              <a:lnTo>
                                <a:pt x="600" y="67"/>
                              </a:lnTo>
                              <a:lnTo>
                                <a:pt x="600" y="52"/>
                              </a:lnTo>
                              <a:lnTo>
                                <a:pt x="0"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DA552EA" id="docshape34" o:spid="_x0000_s1026" style="position:absolute;margin-left:197.05pt;margin-top:1.1pt;width:36pt;height:5.7pt;rotation:180;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7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" path="m600,67r,53l705,67r-85,l600,67xm600,52r,15l620,67r,-15l600,52xm600,r,52l620,52r,15l705,67r15,-7l600,xm,52l,67r600,l600,52,,52xe" fillcolor="black" stroked="f">
                <v:path arrowok="t" o:connecttype="custom" o:connectlocs="381000,3574599;381000,3606451;447675,3574599;393700,3574599;381000,3574599;381000,3565585;381000,3574599;393700,3574599;393700,3565585;381000,3565585;381000,3534334;381000,3565585;393700,3565585;393700,3574599;447675,3574599;457200,3570392;381000,3534334;0,3565585;0,3574599;381000,3574599;381000,3565585;0,3565585" o:connectangles="0,0,0,0,0,0,0,0,0,0,0,0,0,0,0,0,0,0,0,0,0,0"/>
              </v:shape>
            </w:pict>
          </mc:Fallback>
        </mc:AlternateContent>
      </w:r>
      <w:r w:rsidRPr="009A337F">
        <w:rPr>
          <w:rFonts w:ascii="Arial Black" w:eastAsia="Arial Black" w:hAnsi="Arial Black" w:cs="Arial Black"/>
          <w:noProof/>
          <w:sz w:val="36"/>
          <w:szCs w:val="36"/>
        </w:rPr>
        <mc:AlternateContent>
          <mc:Choice Requires="wps">
            <w:drawing>
              <wp:anchor distT="0" distB="0" distL="114300" distR="114300" simplePos="0" relativeHeight="251671552" behindDoc="0" locked="0" layoutInCell="1" allowOverlap="1" wp14:anchorId="10B3E9AE" wp14:editId="61187966">
                <wp:simplePos x="0" y="0"/>
                <wp:positionH relativeFrom="column">
                  <wp:posOffset>1256444</wp:posOffset>
                </wp:positionH>
                <wp:positionV relativeFrom="paragraph">
                  <wp:posOffset>369184</wp:posOffset>
                </wp:positionV>
                <wp:extent cx="76200" cy="324524"/>
                <wp:effectExtent l="0" t="0" r="0" b="0"/>
                <wp:wrapNone/>
                <wp:docPr id="4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24524"/>
                        </a:xfrm>
                        <a:custGeom>
                          <a:avLst/>
                          <a:gdLst>
                            <a:gd name="T0" fmla="+- 0 1904 1851"/>
                            <a:gd name="T1" fmla="*/ T0 w 120"/>
                            <a:gd name="T2" fmla="*/ 420 h 540"/>
                            <a:gd name="T3" fmla="+- 0 1851 1851"/>
                            <a:gd name="T4" fmla="*/ T3 w 120"/>
                            <a:gd name="T5" fmla="*/ 420 h 540"/>
                            <a:gd name="T6" fmla="+- 0 1912 1851"/>
                            <a:gd name="T7" fmla="*/ T6 w 120"/>
                            <a:gd name="T8" fmla="*/ 540 h 540"/>
                            <a:gd name="T9" fmla="+- 0 1961 1851"/>
                            <a:gd name="T10" fmla="*/ T9 w 120"/>
                            <a:gd name="T11" fmla="*/ 440 h 540"/>
                            <a:gd name="T12" fmla="+- 0 1904 1851"/>
                            <a:gd name="T13" fmla="*/ T12 w 120"/>
                            <a:gd name="T14" fmla="*/ 440 h 540"/>
                            <a:gd name="T15" fmla="+- 0 1904 1851"/>
                            <a:gd name="T16" fmla="*/ T15 w 120"/>
                            <a:gd name="T17" fmla="*/ 420 h 540"/>
                            <a:gd name="T18" fmla="+- 0 1919 1851"/>
                            <a:gd name="T19" fmla="*/ T18 w 120"/>
                            <a:gd name="T20" fmla="*/ 420 h 540"/>
                            <a:gd name="T21" fmla="+- 0 1904 1851"/>
                            <a:gd name="T22" fmla="*/ T21 w 120"/>
                            <a:gd name="T23" fmla="*/ 420 h 540"/>
                            <a:gd name="T24" fmla="+- 0 1904 1851"/>
                            <a:gd name="T25" fmla="*/ T24 w 120"/>
                            <a:gd name="T26" fmla="*/ 440 h 540"/>
                            <a:gd name="T27" fmla="+- 0 1919 1851"/>
                            <a:gd name="T28" fmla="*/ T27 w 120"/>
                            <a:gd name="T29" fmla="*/ 440 h 540"/>
                            <a:gd name="T30" fmla="+- 0 1919 1851"/>
                            <a:gd name="T31" fmla="*/ T30 w 120"/>
                            <a:gd name="T32" fmla="*/ 420 h 540"/>
                            <a:gd name="T33" fmla="+- 0 1971 1851"/>
                            <a:gd name="T34" fmla="*/ T33 w 120"/>
                            <a:gd name="T35" fmla="*/ 420 h 540"/>
                            <a:gd name="T36" fmla="+- 0 1919 1851"/>
                            <a:gd name="T37" fmla="*/ T36 w 120"/>
                            <a:gd name="T38" fmla="*/ 420 h 540"/>
                            <a:gd name="T39" fmla="+- 0 1919 1851"/>
                            <a:gd name="T40" fmla="*/ T39 w 120"/>
                            <a:gd name="T41" fmla="*/ 440 h 540"/>
                            <a:gd name="T42" fmla="+- 0 1961 1851"/>
                            <a:gd name="T43" fmla="*/ T42 w 120"/>
                            <a:gd name="T44" fmla="*/ 440 h 540"/>
                            <a:gd name="T45" fmla="+- 0 1971 1851"/>
                            <a:gd name="T46" fmla="*/ T45 w 120"/>
                            <a:gd name="T47" fmla="*/ 420 h 540"/>
                            <a:gd name="T48" fmla="+- 0 1918 1851"/>
                            <a:gd name="T49" fmla="*/ T48 w 120"/>
                            <a:gd name="T50" fmla="*/ 0 h 540"/>
                            <a:gd name="T51" fmla="+- 0 1903 1851"/>
                            <a:gd name="T52" fmla="*/ T51 w 120"/>
                            <a:gd name="T53" fmla="*/ 0 h 540"/>
                            <a:gd name="T54" fmla="+- 0 1904 1851"/>
                            <a:gd name="T55" fmla="*/ T54 w 120"/>
                            <a:gd name="T56" fmla="*/ 420 h 540"/>
                            <a:gd name="T57" fmla="+- 0 1919 1851"/>
                            <a:gd name="T58" fmla="*/ T57 w 120"/>
                            <a:gd name="T59" fmla="*/ 420 h 540"/>
                            <a:gd name="T60" fmla="+- 0 1918 1851"/>
                            <a:gd name="T61" fmla="*/ T60 w 120"/>
                            <a:gd name="T62" fmla="*/ 0 h 54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Lst>
                          <a:rect l="0" t="0" r="r" b="b"/>
                          <a:pathLst>
                            <a:path w="120" h="540">
                              <a:moveTo>
                                <a:pt x="53" y="420"/>
                              </a:moveTo>
                              <a:lnTo>
                                <a:pt x="0" y="420"/>
                              </a:lnTo>
                              <a:lnTo>
                                <a:pt x="61" y="540"/>
                              </a:lnTo>
                              <a:lnTo>
                                <a:pt x="110" y="440"/>
                              </a:lnTo>
                              <a:lnTo>
                                <a:pt x="53" y="440"/>
                              </a:lnTo>
                              <a:lnTo>
                                <a:pt x="53" y="420"/>
                              </a:lnTo>
                              <a:close/>
                              <a:moveTo>
                                <a:pt x="68" y="420"/>
                              </a:moveTo>
                              <a:lnTo>
                                <a:pt x="53" y="420"/>
                              </a:lnTo>
                              <a:lnTo>
                                <a:pt x="53" y="440"/>
                              </a:lnTo>
                              <a:lnTo>
                                <a:pt x="68" y="440"/>
                              </a:lnTo>
                              <a:lnTo>
                                <a:pt x="68" y="420"/>
                              </a:lnTo>
                              <a:close/>
                              <a:moveTo>
                                <a:pt x="120" y="420"/>
                              </a:moveTo>
                              <a:lnTo>
                                <a:pt x="68" y="420"/>
                              </a:lnTo>
                              <a:lnTo>
                                <a:pt x="68" y="440"/>
                              </a:lnTo>
                              <a:lnTo>
                                <a:pt x="110" y="440"/>
                              </a:lnTo>
                              <a:lnTo>
                                <a:pt x="120" y="420"/>
                              </a:lnTo>
                              <a:close/>
                              <a:moveTo>
                                <a:pt x="67" y="0"/>
                              </a:moveTo>
                              <a:lnTo>
                                <a:pt x="52" y="0"/>
                              </a:lnTo>
                              <a:lnTo>
                                <a:pt x="53" y="420"/>
                              </a:lnTo>
                              <a:lnTo>
                                <a:pt x="68" y="420"/>
                              </a:lnTo>
                              <a:lnTo>
                                <a:pt x="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760250E" id="docshape17" o:spid="_x0000_s1026" style="position:absolute;margin-left:98.95pt;margin-top:29.05pt;width:6pt;height:25.55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1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" path="m53,420l,420,61,540,110,440r-57,l53,420xm68,420r-15,l53,440r15,l68,420xm120,420r-52,l68,440r42,l120,420xm67,l52,r1,420l68,420,67,xe" fillcolor="black" stroked="f">
                <v:path arrowok="t" o:connecttype="custom" o:connectlocs="33655,252408;0,252408;38735,324524;69850,264427;33655,264427;33655,252408;43180,252408;33655,252408;33655,264427;43180,264427;43180,252408;76200,252408;43180,252408;43180,264427;69850,264427;76200,252408;42545,0;33020,0;33655,252408;43180,252408;42545,0" o:connectangles="0,0,0,0,0,0,0,0,0,0,0,0,0,0,0,0,0,0,0,0,0"/>
              </v:shape>
            </w:pict>
          </mc:Fallback>
        </mc:AlternateContent>
      </w:r>
      <w:r w:rsidRPr="009A337F">
        <w:rPr>
          <w:rFonts w:ascii="Arial Black" w:eastAsia="Arial Black" w:hAnsi="Arial Black" w:cs="Arial Black"/>
          <w:sz w:val="36"/>
          <w:szCs w:val="36"/>
          <w:lang w:val="en-US" w:eastAsia="en-US"/>
        </w:rPr>
        <w:br w:type="column"/>
      </w:r>
      <w:r w:rsidR="001808FB" w:rsidRPr="009A337F">
        <w:rPr>
          <w:rFonts w:ascii="Arial" w:eastAsia="Arial Black" w:hAnsi="Arial" w:cs="Arial"/>
          <w:b/>
          <w:color w:val="000000" w:themeColor="text1"/>
          <w:sz w:val="24"/>
          <w:szCs w:val="24"/>
          <w:lang w:val="en-US" w:eastAsia="en-US"/>
        </w:rPr>
        <w:t>APPENDIX</w:t>
      </w:r>
      <w:r w:rsidR="00363241">
        <w:rPr>
          <w:rFonts w:ascii="Arial" w:eastAsia="Arial Black" w:hAnsi="Arial" w:cs="Arial"/>
          <w:b/>
          <w:color w:val="000000" w:themeColor="text1"/>
          <w:sz w:val="24"/>
          <w:szCs w:val="24"/>
          <w:lang w:val="en-US" w:eastAsia="en-US"/>
        </w:rPr>
        <w:t xml:space="preserve"> </w:t>
      </w:r>
      <w:r w:rsidR="00056E9C">
        <w:rPr>
          <w:rFonts w:ascii="Arial" w:eastAsia="Arial Black" w:hAnsi="Arial" w:cs="Arial"/>
          <w:b/>
          <w:color w:val="000000" w:themeColor="text1"/>
          <w:sz w:val="24"/>
          <w:szCs w:val="24"/>
          <w:lang w:val="en-US" w:eastAsia="en-US"/>
        </w:rPr>
        <w:t>2</w:t>
      </w:r>
    </w:p>
    <w:p w14:paraId="7FECC67E" w14:textId="77777777" w:rsidR="009A337F" w:rsidRDefault="009A337F" w:rsidP="0032108E"/>
    <w:sectPr w:rsidR="009A337F" w:rsidSect="00B71BE5">
      <w:pgSz w:w="11906" w:h="16838"/>
      <w:pgMar w:top="993" w:right="1440" w:bottom="1276" w:left="1418"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8C4C5" w14:textId="77777777" w:rsidR="008A61EA" w:rsidRDefault="008A61EA" w:rsidP="007D2E70">
      <w:pPr>
        <w:spacing w:after="0" w:line="240" w:lineRule="auto"/>
      </w:pPr>
      <w:r>
        <w:separator/>
      </w:r>
    </w:p>
  </w:endnote>
  <w:endnote w:type="continuationSeparator" w:id="0">
    <w:p w14:paraId="7109F4D8" w14:textId="77777777" w:rsidR="008A61EA" w:rsidRDefault="008A61EA" w:rsidP="007D2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528290"/>
      <w:docPartObj>
        <w:docPartGallery w:val="Page Numbers (Bottom of Page)"/>
        <w:docPartUnique/>
      </w:docPartObj>
    </w:sdtPr>
    <w:sdtEndPr>
      <w:rPr>
        <w:noProof/>
      </w:rPr>
    </w:sdtEndPr>
    <w:sdtContent>
      <w:p w14:paraId="2CB3BE8A" w14:textId="77777777" w:rsidR="00E705E8" w:rsidRDefault="00E705E8">
        <w:pPr>
          <w:pStyle w:val="Footer"/>
          <w:jc w:val="center"/>
        </w:pPr>
        <w:r>
          <w:fldChar w:fldCharType="begin"/>
        </w:r>
        <w:r>
          <w:instrText xml:space="preserve"> PAGE   \* MERGEFORMAT </w:instrText>
        </w:r>
        <w:r>
          <w:fldChar w:fldCharType="separate"/>
        </w:r>
        <w:r w:rsidR="002B3F90">
          <w:rPr>
            <w:noProof/>
          </w:rPr>
          <w:t>14</w:t>
        </w:r>
        <w:r>
          <w:rPr>
            <w:noProof/>
          </w:rPr>
          <w:fldChar w:fldCharType="end"/>
        </w:r>
      </w:p>
    </w:sdtContent>
  </w:sdt>
  <w:p w14:paraId="06A17BC5" w14:textId="77777777" w:rsidR="00E705E8" w:rsidRDefault="00E705E8">
    <w:pPr>
      <w:pStyle w:val="Footer"/>
    </w:pPr>
  </w:p>
  <w:p w14:paraId="7C15DA8D" w14:textId="77777777" w:rsidR="00E705E8" w:rsidRDefault="00E7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E46AF" w14:textId="77777777" w:rsidR="008A61EA" w:rsidRDefault="008A61EA" w:rsidP="007D2E70">
      <w:pPr>
        <w:spacing w:after="0" w:line="240" w:lineRule="auto"/>
      </w:pPr>
      <w:r>
        <w:separator/>
      </w:r>
    </w:p>
  </w:footnote>
  <w:footnote w:type="continuationSeparator" w:id="0">
    <w:p w14:paraId="655D9746" w14:textId="77777777" w:rsidR="008A61EA" w:rsidRDefault="008A61EA" w:rsidP="007D2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942"/>
    <w:multiLevelType w:val="hybridMultilevel"/>
    <w:tmpl w:val="B054F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43477"/>
    <w:multiLevelType w:val="hybridMultilevel"/>
    <w:tmpl w:val="053E6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8212E"/>
    <w:multiLevelType w:val="hybridMultilevel"/>
    <w:tmpl w:val="24123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252D19"/>
    <w:multiLevelType w:val="hybridMultilevel"/>
    <w:tmpl w:val="AFA62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33131"/>
    <w:multiLevelType w:val="hybridMultilevel"/>
    <w:tmpl w:val="9364E33C"/>
    <w:lvl w:ilvl="0" w:tplc="08090001">
      <w:start w:val="1"/>
      <w:numFmt w:val="bullet"/>
      <w:lvlText w:val=""/>
      <w:lvlJc w:val="left"/>
      <w:pPr>
        <w:ind w:left="720" w:hanging="360"/>
      </w:pPr>
      <w:rPr>
        <w:rFonts w:ascii="Symbol" w:hAnsi="Symbol" w:hint="default"/>
      </w:rPr>
    </w:lvl>
    <w:lvl w:ilvl="1" w:tplc="049E607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61867"/>
    <w:multiLevelType w:val="multilevel"/>
    <w:tmpl w:val="0AD87986"/>
    <w:lvl w:ilvl="0">
      <w:start w:val="1"/>
      <w:numFmt w:val="decimal"/>
      <w:lvlText w:val="%1."/>
      <w:lvlJc w:val="left"/>
      <w:pPr>
        <w:ind w:left="720" w:hanging="360"/>
      </w:p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E00646"/>
    <w:multiLevelType w:val="hybridMultilevel"/>
    <w:tmpl w:val="68DC2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5C3DF5"/>
    <w:multiLevelType w:val="multilevel"/>
    <w:tmpl w:val="36AA84C8"/>
    <w:lvl w:ilvl="0">
      <w:start w:val="7"/>
      <w:numFmt w:val="decimal"/>
      <w:lvlText w:val="%1."/>
      <w:lvlJc w:val="left"/>
      <w:pPr>
        <w:ind w:left="720" w:hanging="360"/>
      </w:pPr>
      <w:rPr>
        <w:rFonts w:hint="default"/>
        <w:b w:val="0"/>
      </w:rPr>
    </w:lvl>
    <w:lvl w:ilvl="1">
      <w:start w:val="1"/>
      <w:numFmt w:val="decimal"/>
      <w:isLgl/>
      <w:lvlText w:val="%1.%2"/>
      <w:lvlJc w:val="left"/>
      <w:pPr>
        <w:ind w:left="1130" w:hanging="563"/>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1F605292"/>
    <w:multiLevelType w:val="hybridMultilevel"/>
    <w:tmpl w:val="02803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3226F"/>
    <w:multiLevelType w:val="multilevel"/>
    <w:tmpl w:val="624A08A6"/>
    <w:lvl w:ilvl="0">
      <w:start w:val="7"/>
      <w:numFmt w:val="decimal"/>
      <w:lvlText w:val="%1."/>
      <w:lvlJc w:val="left"/>
      <w:pPr>
        <w:ind w:left="720" w:hanging="360"/>
      </w:pPr>
      <w:rPr>
        <w:rFonts w:hint="default"/>
        <w:b w:val="0"/>
      </w:rPr>
    </w:lvl>
    <w:lvl w:ilvl="1">
      <w:start w:val="1"/>
      <w:numFmt w:val="bullet"/>
      <w:lvlText w:val=""/>
      <w:lvlJc w:val="left"/>
      <w:pPr>
        <w:ind w:left="1130" w:hanging="563"/>
      </w:pPr>
      <w:rPr>
        <w:rFonts w:ascii="Symbol" w:hAnsi="Symbol"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25A30CDF"/>
    <w:multiLevelType w:val="hybridMultilevel"/>
    <w:tmpl w:val="A35EF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C831C5"/>
    <w:multiLevelType w:val="hybridMultilevel"/>
    <w:tmpl w:val="4350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CB1C23"/>
    <w:multiLevelType w:val="multilevel"/>
    <w:tmpl w:val="ACD29C32"/>
    <w:lvl w:ilvl="0">
      <w:start w:val="1"/>
      <w:numFmt w:val="decimal"/>
      <w:lvlText w:val="%1."/>
      <w:lvlJc w:val="left"/>
      <w:pPr>
        <w:ind w:left="720" w:hanging="360"/>
      </w:pPr>
    </w:lvl>
    <w:lvl w:ilvl="1">
      <w:start w:val="10"/>
      <w:numFmt w:val="decimal"/>
      <w:isLgl/>
      <w:lvlText w:val="%1.%2"/>
      <w:lvlJc w:val="left"/>
      <w:pPr>
        <w:ind w:left="1130" w:hanging="563"/>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2ABB0396"/>
    <w:multiLevelType w:val="multilevel"/>
    <w:tmpl w:val="0AD87986"/>
    <w:lvl w:ilvl="0">
      <w:start w:val="1"/>
      <w:numFmt w:val="decimal"/>
      <w:lvlText w:val="%1."/>
      <w:lvlJc w:val="left"/>
      <w:pPr>
        <w:ind w:left="720" w:hanging="360"/>
      </w:p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20E7ECB"/>
    <w:multiLevelType w:val="hybridMultilevel"/>
    <w:tmpl w:val="1688E0CC"/>
    <w:lvl w:ilvl="0" w:tplc="2C1A36A6">
      <w:numFmt w:val="bullet"/>
      <w:lvlText w:val="•"/>
      <w:lvlJc w:val="left"/>
      <w:pPr>
        <w:ind w:left="2214"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FD0B0C"/>
    <w:multiLevelType w:val="hybridMultilevel"/>
    <w:tmpl w:val="0D4805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A981F91"/>
    <w:multiLevelType w:val="hybridMultilevel"/>
    <w:tmpl w:val="8D44F0F6"/>
    <w:lvl w:ilvl="0" w:tplc="08090001">
      <w:start w:val="1"/>
      <w:numFmt w:val="bullet"/>
      <w:lvlText w:val=""/>
      <w:lvlJc w:val="left"/>
      <w:pPr>
        <w:ind w:left="1494" w:hanging="360"/>
      </w:pPr>
      <w:rPr>
        <w:rFonts w:ascii="Symbol" w:hAnsi="Symbol" w:hint="default"/>
      </w:rPr>
    </w:lvl>
    <w:lvl w:ilvl="1" w:tplc="2C1A36A6">
      <w:numFmt w:val="bullet"/>
      <w:lvlText w:val="•"/>
      <w:lvlJc w:val="left"/>
      <w:pPr>
        <w:ind w:left="2214" w:hanging="360"/>
      </w:pPr>
      <w:rPr>
        <w:rFonts w:ascii="Arial" w:eastAsiaTheme="minorHAnsi" w:hAnsi="Arial" w:cs="Arial"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7" w15:restartNumberingAfterBreak="0">
    <w:nsid w:val="3DBB7453"/>
    <w:multiLevelType w:val="hybridMultilevel"/>
    <w:tmpl w:val="EB5E2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933251"/>
    <w:multiLevelType w:val="hybridMultilevel"/>
    <w:tmpl w:val="EFECD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122157"/>
    <w:multiLevelType w:val="hybridMultilevel"/>
    <w:tmpl w:val="9C08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A09FC"/>
    <w:multiLevelType w:val="multilevel"/>
    <w:tmpl w:val="0AD87986"/>
    <w:lvl w:ilvl="0">
      <w:start w:val="1"/>
      <w:numFmt w:val="decimal"/>
      <w:lvlText w:val="%1."/>
      <w:lvlJc w:val="left"/>
      <w:pPr>
        <w:ind w:left="720" w:hanging="360"/>
      </w:p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45A6899"/>
    <w:multiLevelType w:val="multilevel"/>
    <w:tmpl w:val="624A08A6"/>
    <w:lvl w:ilvl="0">
      <w:start w:val="7"/>
      <w:numFmt w:val="decimal"/>
      <w:lvlText w:val="%1."/>
      <w:lvlJc w:val="left"/>
      <w:pPr>
        <w:ind w:left="720" w:hanging="360"/>
      </w:pPr>
      <w:rPr>
        <w:rFonts w:hint="default"/>
        <w:b w:val="0"/>
      </w:rPr>
    </w:lvl>
    <w:lvl w:ilvl="1">
      <w:start w:val="1"/>
      <w:numFmt w:val="bullet"/>
      <w:lvlText w:val=""/>
      <w:lvlJc w:val="left"/>
      <w:pPr>
        <w:ind w:left="1130" w:hanging="563"/>
      </w:pPr>
      <w:rPr>
        <w:rFonts w:ascii="Symbol" w:hAnsi="Symbol"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2" w15:restartNumberingAfterBreak="0">
    <w:nsid w:val="47972485"/>
    <w:multiLevelType w:val="hybridMultilevel"/>
    <w:tmpl w:val="D0F284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99647D7"/>
    <w:multiLevelType w:val="hybridMultilevel"/>
    <w:tmpl w:val="AF106994"/>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4" w15:restartNumberingAfterBreak="0">
    <w:nsid w:val="4AB533B0"/>
    <w:multiLevelType w:val="hybridMultilevel"/>
    <w:tmpl w:val="4B0A554A"/>
    <w:lvl w:ilvl="0" w:tplc="08090001">
      <w:start w:val="1"/>
      <w:numFmt w:val="bullet"/>
      <w:lvlText w:val=""/>
      <w:lvlJc w:val="left"/>
      <w:pPr>
        <w:ind w:left="1850" w:hanging="360"/>
      </w:pPr>
      <w:rPr>
        <w:rFonts w:ascii="Symbol" w:hAnsi="Symbol" w:hint="default"/>
      </w:rPr>
    </w:lvl>
    <w:lvl w:ilvl="1" w:tplc="08090003">
      <w:start w:val="1"/>
      <w:numFmt w:val="bullet"/>
      <w:lvlText w:val="o"/>
      <w:lvlJc w:val="left"/>
      <w:pPr>
        <w:ind w:left="2570" w:hanging="360"/>
      </w:pPr>
      <w:rPr>
        <w:rFonts w:ascii="Courier New" w:hAnsi="Courier New" w:cs="Courier New" w:hint="default"/>
      </w:rPr>
    </w:lvl>
    <w:lvl w:ilvl="2" w:tplc="08090005" w:tentative="1">
      <w:start w:val="1"/>
      <w:numFmt w:val="bullet"/>
      <w:lvlText w:val=""/>
      <w:lvlJc w:val="left"/>
      <w:pPr>
        <w:ind w:left="3290" w:hanging="360"/>
      </w:pPr>
      <w:rPr>
        <w:rFonts w:ascii="Wingdings" w:hAnsi="Wingdings" w:hint="default"/>
      </w:rPr>
    </w:lvl>
    <w:lvl w:ilvl="3" w:tplc="08090001" w:tentative="1">
      <w:start w:val="1"/>
      <w:numFmt w:val="bullet"/>
      <w:lvlText w:val=""/>
      <w:lvlJc w:val="left"/>
      <w:pPr>
        <w:ind w:left="4010" w:hanging="360"/>
      </w:pPr>
      <w:rPr>
        <w:rFonts w:ascii="Symbol" w:hAnsi="Symbol" w:hint="default"/>
      </w:rPr>
    </w:lvl>
    <w:lvl w:ilvl="4" w:tplc="08090003" w:tentative="1">
      <w:start w:val="1"/>
      <w:numFmt w:val="bullet"/>
      <w:lvlText w:val="o"/>
      <w:lvlJc w:val="left"/>
      <w:pPr>
        <w:ind w:left="4730" w:hanging="360"/>
      </w:pPr>
      <w:rPr>
        <w:rFonts w:ascii="Courier New" w:hAnsi="Courier New" w:cs="Courier New" w:hint="default"/>
      </w:rPr>
    </w:lvl>
    <w:lvl w:ilvl="5" w:tplc="08090005" w:tentative="1">
      <w:start w:val="1"/>
      <w:numFmt w:val="bullet"/>
      <w:lvlText w:val=""/>
      <w:lvlJc w:val="left"/>
      <w:pPr>
        <w:ind w:left="5450" w:hanging="360"/>
      </w:pPr>
      <w:rPr>
        <w:rFonts w:ascii="Wingdings" w:hAnsi="Wingdings" w:hint="default"/>
      </w:rPr>
    </w:lvl>
    <w:lvl w:ilvl="6" w:tplc="08090001" w:tentative="1">
      <w:start w:val="1"/>
      <w:numFmt w:val="bullet"/>
      <w:lvlText w:val=""/>
      <w:lvlJc w:val="left"/>
      <w:pPr>
        <w:ind w:left="6170" w:hanging="360"/>
      </w:pPr>
      <w:rPr>
        <w:rFonts w:ascii="Symbol" w:hAnsi="Symbol" w:hint="default"/>
      </w:rPr>
    </w:lvl>
    <w:lvl w:ilvl="7" w:tplc="08090003" w:tentative="1">
      <w:start w:val="1"/>
      <w:numFmt w:val="bullet"/>
      <w:lvlText w:val="o"/>
      <w:lvlJc w:val="left"/>
      <w:pPr>
        <w:ind w:left="6890" w:hanging="360"/>
      </w:pPr>
      <w:rPr>
        <w:rFonts w:ascii="Courier New" w:hAnsi="Courier New" w:cs="Courier New" w:hint="default"/>
      </w:rPr>
    </w:lvl>
    <w:lvl w:ilvl="8" w:tplc="08090005" w:tentative="1">
      <w:start w:val="1"/>
      <w:numFmt w:val="bullet"/>
      <w:lvlText w:val=""/>
      <w:lvlJc w:val="left"/>
      <w:pPr>
        <w:ind w:left="7610" w:hanging="360"/>
      </w:pPr>
      <w:rPr>
        <w:rFonts w:ascii="Wingdings" w:hAnsi="Wingdings" w:hint="default"/>
      </w:rPr>
    </w:lvl>
  </w:abstractNum>
  <w:abstractNum w:abstractNumId="25" w15:restartNumberingAfterBreak="0">
    <w:nsid w:val="4E6C5148"/>
    <w:multiLevelType w:val="hybridMultilevel"/>
    <w:tmpl w:val="0C54617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6" w15:restartNumberingAfterBreak="0">
    <w:nsid w:val="4F0E1D55"/>
    <w:multiLevelType w:val="hybridMultilevel"/>
    <w:tmpl w:val="1A4C5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BA6325"/>
    <w:multiLevelType w:val="multilevel"/>
    <w:tmpl w:val="0AD87986"/>
    <w:lvl w:ilvl="0">
      <w:start w:val="1"/>
      <w:numFmt w:val="decimal"/>
      <w:lvlText w:val="%1."/>
      <w:lvlJc w:val="left"/>
      <w:pPr>
        <w:ind w:left="720" w:hanging="360"/>
      </w:p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34A04CC"/>
    <w:multiLevelType w:val="multilevel"/>
    <w:tmpl w:val="8814E98A"/>
    <w:lvl w:ilvl="0">
      <w:start w:val="1"/>
      <w:numFmt w:val="decimal"/>
      <w:lvlText w:val="%1."/>
      <w:lvlJc w:val="left"/>
      <w:pPr>
        <w:ind w:left="720" w:hanging="360"/>
      </w:pPr>
      <w:rPr>
        <w:rFonts w:hint="default"/>
      </w:rPr>
    </w:lvl>
    <w:lvl w:ilvl="1">
      <w:start w:val="4"/>
      <w:numFmt w:val="decimal"/>
      <w:isLgl/>
      <w:lvlText w:val="%1.%2"/>
      <w:lvlJc w:val="left"/>
      <w:pPr>
        <w:ind w:left="1130" w:hanging="563"/>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65A126DD"/>
    <w:multiLevelType w:val="hybridMultilevel"/>
    <w:tmpl w:val="525642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E0F057E"/>
    <w:multiLevelType w:val="hybridMultilevel"/>
    <w:tmpl w:val="E4E02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9D563A"/>
    <w:multiLevelType w:val="multilevel"/>
    <w:tmpl w:val="0809001F"/>
    <w:styleLink w:val="111111"/>
    <w:lvl w:ilvl="0">
      <w:start w:val="1"/>
      <w:numFmt w:val="decimal"/>
      <w:pStyle w:val="Style1"/>
      <w:lvlText w:val="%1."/>
      <w:lvlJc w:val="left"/>
      <w:pPr>
        <w:tabs>
          <w:tab w:val="num" w:pos="360"/>
        </w:tabs>
        <w:ind w:left="360" w:hanging="360"/>
      </w:pPr>
    </w:lvl>
    <w:lvl w:ilvl="1">
      <w:start w:val="1"/>
      <w:numFmt w:val="decimal"/>
      <w:pStyle w:val="Style4"/>
      <w:lvlText w:val="%1.%2."/>
      <w:lvlJc w:val="left"/>
      <w:pPr>
        <w:tabs>
          <w:tab w:val="num" w:pos="632"/>
        </w:tabs>
        <w:ind w:left="6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733510BC"/>
    <w:multiLevelType w:val="hybridMultilevel"/>
    <w:tmpl w:val="51B05EF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3" w15:restartNumberingAfterBreak="0">
    <w:nsid w:val="739E3DF2"/>
    <w:multiLevelType w:val="multilevel"/>
    <w:tmpl w:val="0809001F"/>
    <w:numStyleLink w:val="111111"/>
  </w:abstractNum>
  <w:abstractNum w:abstractNumId="34" w15:restartNumberingAfterBreak="0">
    <w:nsid w:val="74C032EA"/>
    <w:multiLevelType w:val="hybridMultilevel"/>
    <w:tmpl w:val="83D6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697897"/>
    <w:multiLevelType w:val="hybridMultilevel"/>
    <w:tmpl w:val="0B32E8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A962221"/>
    <w:multiLevelType w:val="hybridMultilevel"/>
    <w:tmpl w:val="E88A7C06"/>
    <w:lvl w:ilvl="0" w:tplc="08090001">
      <w:start w:val="1"/>
      <w:numFmt w:val="bullet"/>
      <w:lvlText w:val=""/>
      <w:lvlJc w:val="left"/>
      <w:pPr>
        <w:ind w:left="1850" w:hanging="360"/>
      </w:pPr>
      <w:rPr>
        <w:rFonts w:ascii="Symbol" w:hAnsi="Symbol" w:hint="default"/>
      </w:rPr>
    </w:lvl>
    <w:lvl w:ilvl="1" w:tplc="08090003" w:tentative="1">
      <w:start w:val="1"/>
      <w:numFmt w:val="bullet"/>
      <w:lvlText w:val="o"/>
      <w:lvlJc w:val="left"/>
      <w:pPr>
        <w:ind w:left="2570" w:hanging="360"/>
      </w:pPr>
      <w:rPr>
        <w:rFonts w:ascii="Courier New" w:hAnsi="Courier New" w:cs="Courier New" w:hint="default"/>
      </w:rPr>
    </w:lvl>
    <w:lvl w:ilvl="2" w:tplc="08090005" w:tentative="1">
      <w:start w:val="1"/>
      <w:numFmt w:val="bullet"/>
      <w:lvlText w:val=""/>
      <w:lvlJc w:val="left"/>
      <w:pPr>
        <w:ind w:left="3290" w:hanging="360"/>
      </w:pPr>
      <w:rPr>
        <w:rFonts w:ascii="Wingdings" w:hAnsi="Wingdings" w:hint="default"/>
      </w:rPr>
    </w:lvl>
    <w:lvl w:ilvl="3" w:tplc="08090001" w:tentative="1">
      <w:start w:val="1"/>
      <w:numFmt w:val="bullet"/>
      <w:lvlText w:val=""/>
      <w:lvlJc w:val="left"/>
      <w:pPr>
        <w:ind w:left="4010" w:hanging="360"/>
      </w:pPr>
      <w:rPr>
        <w:rFonts w:ascii="Symbol" w:hAnsi="Symbol" w:hint="default"/>
      </w:rPr>
    </w:lvl>
    <w:lvl w:ilvl="4" w:tplc="08090003" w:tentative="1">
      <w:start w:val="1"/>
      <w:numFmt w:val="bullet"/>
      <w:lvlText w:val="o"/>
      <w:lvlJc w:val="left"/>
      <w:pPr>
        <w:ind w:left="4730" w:hanging="360"/>
      </w:pPr>
      <w:rPr>
        <w:rFonts w:ascii="Courier New" w:hAnsi="Courier New" w:cs="Courier New" w:hint="default"/>
      </w:rPr>
    </w:lvl>
    <w:lvl w:ilvl="5" w:tplc="08090005" w:tentative="1">
      <w:start w:val="1"/>
      <w:numFmt w:val="bullet"/>
      <w:lvlText w:val=""/>
      <w:lvlJc w:val="left"/>
      <w:pPr>
        <w:ind w:left="5450" w:hanging="360"/>
      </w:pPr>
      <w:rPr>
        <w:rFonts w:ascii="Wingdings" w:hAnsi="Wingdings" w:hint="default"/>
      </w:rPr>
    </w:lvl>
    <w:lvl w:ilvl="6" w:tplc="08090001" w:tentative="1">
      <w:start w:val="1"/>
      <w:numFmt w:val="bullet"/>
      <w:lvlText w:val=""/>
      <w:lvlJc w:val="left"/>
      <w:pPr>
        <w:ind w:left="6170" w:hanging="360"/>
      </w:pPr>
      <w:rPr>
        <w:rFonts w:ascii="Symbol" w:hAnsi="Symbol" w:hint="default"/>
      </w:rPr>
    </w:lvl>
    <w:lvl w:ilvl="7" w:tplc="08090003" w:tentative="1">
      <w:start w:val="1"/>
      <w:numFmt w:val="bullet"/>
      <w:lvlText w:val="o"/>
      <w:lvlJc w:val="left"/>
      <w:pPr>
        <w:ind w:left="6890" w:hanging="360"/>
      </w:pPr>
      <w:rPr>
        <w:rFonts w:ascii="Courier New" w:hAnsi="Courier New" w:cs="Courier New" w:hint="default"/>
      </w:rPr>
    </w:lvl>
    <w:lvl w:ilvl="8" w:tplc="08090005" w:tentative="1">
      <w:start w:val="1"/>
      <w:numFmt w:val="bullet"/>
      <w:lvlText w:val=""/>
      <w:lvlJc w:val="left"/>
      <w:pPr>
        <w:ind w:left="7610" w:hanging="360"/>
      </w:pPr>
      <w:rPr>
        <w:rFonts w:ascii="Wingdings" w:hAnsi="Wingdings" w:hint="default"/>
      </w:rPr>
    </w:lvl>
  </w:abstractNum>
  <w:abstractNum w:abstractNumId="37" w15:restartNumberingAfterBreak="0">
    <w:nsid w:val="7BD57D84"/>
    <w:multiLevelType w:val="hybridMultilevel"/>
    <w:tmpl w:val="0378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3892336">
    <w:abstractNumId w:val="1"/>
  </w:num>
  <w:num w:numId="2" w16cid:durableId="435173051">
    <w:abstractNumId w:val="6"/>
  </w:num>
  <w:num w:numId="3" w16cid:durableId="1093010592">
    <w:abstractNumId w:val="29"/>
  </w:num>
  <w:num w:numId="4" w16cid:durableId="2142844687">
    <w:abstractNumId w:val="22"/>
  </w:num>
  <w:num w:numId="5" w16cid:durableId="484860187">
    <w:abstractNumId w:val="35"/>
  </w:num>
  <w:num w:numId="6" w16cid:durableId="137109614">
    <w:abstractNumId w:val="18"/>
  </w:num>
  <w:num w:numId="7" w16cid:durableId="1001465044">
    <w:abstractNumId w:val="30"/>
  </w:num>
  <w:num w:numId="8" w16cid:durableId="15085097">
    <w:abstractNumId w:val="34"/>
  </w:num>
  <w:num w:numId="9" w16cid:durableId="497233762">
    <w:abstractNumId w:val="10"/>
  </w:num>
  <w:num w:numId="10" w16cid:durableId="1459373603">
    <w:abstractNumId w:val="4"/>
  </w:num>
  <w:num w:numId="11" w16cid:durableId="1298216639">
    <w:abstractNumId w:val="3"/>
  </w:num>
  <w:num w:numId="12" w16cid:durableId="1407655043">
    <w:abstractNumId w:val="37"/>
  </w:num>
  <w:num w:numId="13" w16cid:durableId="1947468121">
    <w:abstractNumId w:val="19"/>
  </w:num>
  <w:num w:numId="14" w16cid:durableId="1559895280">
    <w:abstractNumId w:val="31"/>
  </w:num>
  <w:num w:numId="15" w16cid:durableId="1816986421">
    <w:abstractNumId w:val="33"/>
    <w:lvlOverride w:ilvl="0">
      <w:lvl w:ilvl="0">
        <w:start w:val="1"/>
        <w:numFmt w:val="decimal"/>
        <w:pStyle w:val="Style1"/>
        <w:lvlText w:val="%1."/>
        <w:lvlJc w:val="left"/>
        <w:pPr>
          <w:tabs>
            <w:tab w:val="num" w:pos="360"/>
          </w:tabs>
          <w:ind w:left="360" w:hanging="360"/>
        </w:pPr>
      </w:lvl>
    </w:lvlOverride>
    <w:lvlOverride w:ilvl="1">
      <w:lvl w:ilvl="1">
        <w:start w:val="1"/>
        <w:numFmt w:val="decimal"/>
        <w:pStyle w:val="Style4"/>
        <w:lvlText w:val="%1.%2."/>
        <w:lvlJc w:val="left"/>
        <w:pPr>
          <w:tabs>
            <w:tab w:val="num" w:pos="632"/>
          </w:tabs>
          <w:ind w:left="63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16" w16cid:durableId="1668249140">
    <w:abstractNumId w:val="2"/>
  </w:num>
  <w:num w:numId="17" w16cid:durableId="1319920489">
    <w:abstractNumId w:val="12"/>
  </w:num>
  <w:num w:numId="18" w16cid:durableId="288056290">
    <w:abstractNumId w:val="5"/>
  </w:num>
  <w:num w:numId="19" w16cid:durableId="717826451">
    <w:abstractNumId w:val="27"/>
  </w:num>
  <w:num w:numId="20" w16cid:durableId="1695619054">
    <w:abstractNumId w:val="20"/>
  </w:num>
  <w:num w:numId="21" w16cid:durableId="779836520">
    <w:abstractNumId w:val="13"/>
  </w:num>
  <w:num w:numId="22" w16cid:durableId="990326783">
    <w:abstractNumId w:val="28"/>
  </w:num>
  <w:num w:numId="23" w16cid:durableId="1707753369">
    <w:abstractNumId w:val="7"/>
  </w:num>
  <w:num w:numId="24" w16cid:durableId="1614940952">
    <w:abstractNumId w:val="23"/>
  </w:num>
  <w:num w:numId="25" w16cid:durableId="1621452140">
    <w:abstractNumId w:val="32"/>
  </w:num>
  <w:num w:numId="26" w16cid:durableId="832990205">
    <w:abstractNumId w:val="26"/>
  </w:num>
  <w:num w:numId="27" w16cid:durableId="935020651">
    <w:abstractNumId w:val="25"/>
  </w:num>
  <w:num w:numId="28" w16cid:durableId="601883902">
    <w:abstractNumId w:val="11"/>
  </w:num>
  <w:num w:numId="29" w16cid:durableId="1571188523">
    <w:abstractNumId w:val="16"/>
  </w:num>
  <w:num w:numId="30" w16cid:durableId="2010792957">
    <w:abstractNumId w:val="24"/>
  </w:num>
  <w:num w:numId="31" w16cid:durableId="160199320">
    <w:abstractNumId w:val="17"/>
  </w:num>
  <w:num w:numId="32" w16cid:durableId="743381687">
    <w:abstractNumId w:val="0"/>
  </w:num>
  <w:num w:numId="33" w16cid:durableId="1243760556">
    <w:abstractNumId w:val="15"/>
  </w:num>
  <w:num w:numId="34" w16cid:durableId="42215821">
    <w:abstractNumId w:val="14"/>
  </w:num>
  <w:num w:numId="35" w16cid:durableId="1332101764">
    <w:abstractNumId w:val="9"/>
  </w:num>
  <w:num w:numId="36" w16cid:durableId="1481460447">
    <w:abstractNumId w:val="21"/>
  </w:num>
  <w:num w:numId="37" w16cid:durableId="1063530669">
    <w:abstractNumId w:val="8"/>
  </w:num>
  <w:num w:numId="38" w16cid:durableId="97972705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A21"/>
    <w:rsid w:val="00002A5A"/>
    <w:rsid w:val="000477E2"/>
    <w:rsid w:val="00056E9C"/>
    <w:rsid w:val="000751EA"/>
    <w:rsid w:val="0008458A"/>
    <w:rsid w:val="000C080D"/>
    <w:rsid w:val="000F28A4"/>
    <w:rsid w:val="001378E4"/>
    <w:rsid w:val="00142029"/>
    <w:rsid w:val="001808FB"/>
    <w:rsid w:val="001B6546"/>
    <w:rsid w:val="001F4A13"/>
    <w:rsid w:val="00205807"/>
    <w:rsid w:val="00247ED1"/>
    <w:rsid w:val="00292FEE"/>
    <w:rsid w:val="002B3F90"/>
    <w:rsid w:val="002B6BCA"/>
    <w:rsid w:val="002C2EF2"/>
    <w:rsid w:val="002C6589"/>
    <w:rsid w:val="002E569A"/>
    <w:rsid w:val="00307FE1"/>
    <w:rsid w:val="0032108E"/>
    <w:rsid w:val="0034259D"/>
    <w:rsid w:val="00351260"/>
    <w:rsid w:val="00363241"/>
    <w:rsid w:val="00371293"/>
    <w:rsid w:val="00372162"/>
    <w:rsid w:val="00382926"/>
    <w:rsid w:val="003929C8"/>
    <w:rsid w:val="003A6BE4"/>
    <w:rsid w:val="003E635B"/>
    <w:rsid w:val="00400212"/>
    <w:rsid w:val="00405587"/>
    <w:rsid w:val="004136F4"/>
    <w:rsid w:val="00420FEB"/>
    <w:rsid w:val="0045309F"/>
    <w:rsid w:val="00453B86"/>
    <w:rsid w:val="0045417E"/>
    <w:rsid w:val="00467B4A"/>
    <w:rsid w:val="00473A71"/>
    <w:rsid w:val="004760F2"/>
    <w:rsid w:val="0048680A"/>
    <w:rsid w:val="00493F66"/>
    <w:rsid w:val="004D603E"/>
    <w:rsid w:val="004F5A21"/>
    <w:rsid w:val="00543CF2"/>
    <w:rsid w:val="00546C4E"/>
    <w:rsid w:val="00550207"/>
    <w:rsid w:val="0055546C"/>
    <w:rsid w:val="00563396"/>
    <w:rsid w:val="005C580E"/>
    <w:rsid w:val="006035D2"/>
    <w:rsid w:val="00607ACB"/>
    <w:rsid w:val="00612DDF"/>
    <w:rsid w:val="006249F1"/>
    <w:rsid w:val="0063018F"/>
    <w:rsid w:val="00663CB4"/>
    <w:rsid w:val="00672D21"/>
    <w:rsid w:val="006B3D77"/>
    <w:rsid w:val="006C0D26"/>
    <w:rsid w:val="006E21A9"/>
    <w:rsid w:val="006F1DD4"/>
    <w:rsid w:val="00727191"/>
    <w:rsid w:val="00746225"/>
    <w:rsid w:val="00751A46"/>
    <w:rsid w:val="00754768"/>
    <w:rsid w:val="007B5E1E"/>
    <w:rsid w:val="007D2E70"/>
    <w:rsid w:val="0082640D"/>
    <w:rsid w:val="0085241F"/>
    <w:rsid w:val="00875EE5"/>
    <w:rsid w:val="00881713"/>
    <w:rsid w:val="008A30AA"/>
    <w:rsid w:val="008A61EA"/>
    <w:rsid w:val="008D3FC9"/>
    <w:rsid w:val="008E11BA"/>
    <w:rsid w:val="008E45E3"/>
    <w:rsid w:val="00905529"/>
    <w:rsid w:val="00947BB4"/>
    <w:rsid w:val="0097683E"/>
    <w:rsid w:val="00976AB7"/>
    <w:rsid w:val="009A337F"/>
    <w:rsid w:val="009A6E51"/>
    <w:rsid w:val="009B606D"/>
    <w:rsid w:val="00A07046"/>
    <w:rsid w:val="00A12B9B"/>
    <w:rsid w:val="00A234EF"/>
    <w:rsid w:val="00A5421F"/>
    <w:rsid w:val="00A71DAB"/>
    <w:rsid w:val="00A84308"/>
    <w:rsid w:val="00A96A5D"/>
    <w:rsid w:val="00AA052E"/>
    <w:rsid w:val="00AF62D7"/>
    <w:rsid w:val="00B0068E"/>
    <w:rsid w:val="00B252F3"/>
    <w:rsid w:val="00B661B7"/>
    <w:rsid w:val="00B71BE5"/>
    <w:rsid w:val="00BA2ABA"/>
    <w:rsid w:val="00BE34D8"/>
    <w:rsid w:val="00BF5D3A"/>
    <w:rsid w:val="00C06B25"/>
    <w:rsid w:val="00C10BAB"/>
    <w:rsid w:val="00C10BF6"/>
    <w:rsid w:val="00C24A2F"/>
    <w:rsid w:val="00C844BA"/>
    <w:rsid w:val="00C97461"/>
    <w:rsid w:val="00CB1BFE"/>
    <w:rsid w:val="00CC2627"/>
    <w:rsid w:val="00CC359F"/>
    <w:rsid w:val="00CE1CE2"/>
    <w:rsid w:val="00D07421"/>
    <w:rsid w:val="00D52C14"/>
    <w:rsid w:val="00D54952"/>
    <w:rsid w:val="00D602AA"/>
    <w:rsid w:val="00D62388"/>
    <w:rsid w:val="00D8108E"/>
    <w:rsid w:val="00DA2002"/>
    <w:rsid w:val="00DA6078"/>
    <w:rsid w:val="00DA68BB"/>
    <w:rsid w:val="00DB1544"/>
    <w:rsid w:val="00DB6857"/>
    <w:rsid w:val="00DD1AF5"/>
    <w:rsid w:val="00DD773F"/>
    <w:rsid w:val="00E0379F"/>
    <w:rsid w:val="00E14F37"/>
    <w:rsid w:val="00E41A0B"/>
    <w:rsid w:val="00E56C88"/>
    <w:rsid w:val="00E57D18"/>
    <w:rsid w:val="00E65BD9"/>
    <w:rsid w:val="00E705E8"/>
    <w:rsid w:val="00EA30EF"/>
    <w:rsid w:val="00ED41C9"/>
    <w:rsid w:val="00EF4559"/>
    <w:rsid w:val="00F05EEE"/>
    <w:rsid w:val="00F60FCD"/>
    <w:rsid w:val="00F73F1E"/>
    <w:rsid w:val="00FC1E1D"/>
    <w:rsid w:val="00FC6AE5"/>
    <w:rsid w:val="00FF4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73C38"/>
  <w15:chartTrackingRefBased/>
  <w15:docId w15:val="{385AEB62-A5A1-473E-90D9-2CC2E500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207"/>
    <w:pPr>
      <w:spacing w:after="120" w:line="264" w:lineRule="auto"/>
    </w:pPr>
    <w:rPr>
      <w:rFonts w:eastAsiaTheme="minorEastAsia"/>
      <w:sz w:val="21"/>
      <w:szCs w:val="21"/>
      <w:lang w:eastAsia="en-GB"/>
    </w:rPr>
  </w:style>
  <w:style w:type="paragraph" w:styleId="Heading1">
    <w:name w:val="heading 1"/>
    <w:basedOn w:val="Normal"/>
    <w:next w:val="Normal"/>
    <w:link w:val="Heading1Char"/>
    <w:uiPriority w:val="9"/>
    <w:qFormat/>
    <w:rsid w:val="009A33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502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5A21"/>
    <w:pPr>
      <w:spacing w:after="0" w:line="240" w:lineRule="auto"/>
    </w:pPr>
  </w:style>
  <w:style w:type="table" w:styleId="TableGrid">
    <w:name w:val="Table Grid"/>
    <w:basedOn w:val="TableNormal"/>
    <w:uiPriority w:val="39"/>
    <w:rsid w:val="004F5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F5A21"/>
    <w:rPr>
      <w:sz w:val="16"/>
      <w:szCs w:val="16"/>
    </w:rPr>
  </w:style>
  <w:style w:type="paragraph" w:styleId="CommentText">
    <w:name w:val="annotation text"/>
    <w:basedOn w:val="Normal"/>
    <w:link w:val="CommentTextChar"/>
    <w:uiPriority w:val="99"/>
    <w:unhideWhenUsed/>
    <w:rsid w:val="004F5A21"/>
    <w:pPr>
      <w:spacing w:line="240" w:lineRule="auto"/>
    </w:pPr>
    <w:rPr>
      <w:sz w:val="20"/>
      <w:szCs w:val="20"/>
    </w:rPr>
  </w:style>
  <w:style w:type="character" w:customStyle="1" w:styleId="CommentTextChar">
    <w:name w:val="Comment Text Char"/>
    <w:basedOn w:val="DefaultParagraphFont"/>
    <w:link w:val="CommentText"/>
    <w:uiPriority w:val="99"/>
    <w:rsid w:val="004F5A21"/>
    <w:rPr>
      <w:sz w:val="20"/>
      <w:szCs w:val="20"/>
    </w:rPr>
  </w:style>
  <w:style w:type="character" w:styleId="Hyperlink">
    <w:name w:val="Hyperlink"/>
    <w:basedOn w:val="DefaultParagraphFont"/>
    <w:uiPriority w:val="99"/>
    <w:semiHidden/>
    <w:unhideWhenUsed/>
    <w:rsid w:val="004F5A21"/>
    <w:rPr>
      <w:color w:val="0563C1" w:themeColor="hyperlink"/>
      <w:u w:val="single"/>
    </w:rPr>
  </w:style>
  <w:style w:type="paragraph" w:styleId="BalloonText">
    <w:name w:val="Balloon Text"/>
    <w:basedOn w:val="Normal"/>
    <w:link w:val="BalloonTextChar"/>
    <w:uiPriority w:val="99"/>
    <w:semiHidden/>
    <w:unhideWhenUsed/>
    <w:rsid w:val="004F5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A21"/>
    <w:rPr>
      <w:rFonts w:ascii="Segoe UI" w:hAnsi="Segoe UI" w:cs="Segoe UI"/>
      <w:sz w:val="18"/>
      <w:szCs w:val="18"/>
    </w:rPr>
  </w:style>
  <w:style w:type="numbering" w:styleId="111111">
    <w:name w:val="Outline List 2"/>
    <w:basedOn w:val="NoList"/>
    <w:rsid w:val="00550207"/>
    <w:pPr>
      <w:numPr>
        <w:numId w:val="14"/>
      </w:numPr>
    </w:pPr>
  </w:style>
  <w:style w:type="paragraph" w:customStyle="1" w:styleId="Style1">
    <w:name w:val="Style1"/>
    <w:basedOn w:val="Normal"/>
    <w:next w:val="Normal"/>
    <w:rsid w:val="00550207"/>
    <w:pPr>
      <w:keepNext/>
      <w:numPr>
        <w:numId w:val="15"/>
      </w:numPr>
      <w:tabs>
        <w:tab w:val="left" w:pos="0"/>
      </w:tabs>
      <w:suppressAutoHyphens/>
      <w:spacing w:before="240"/>
      <w:jc w:val="both"/>
      <w:outlineLvl w:val="0"/>
    </w:pPr>
    <w:rPr>
      <w:rFonts w:eastAsia="MS Mincho" w:cs="Tahoma"/>
      <w:b/>
      <w:sz w:val="28"/>
      <w:szCs w:val="28"/>
      <w:lang w:eastAsia="ar-SA"/>
    </w:rPr>
  </w:style>
  <w:style w:type="paragraph" w:customStyle="1" w:styleId="Style4">
    <w:name w:val="Style4"/>
    <w:basedOn w:val="Heading2"/>
    <w:next w:val="Normal"/>
    <w:rsid w:val="00550207"/>
    <w:pPr>
      <w:keepLines w:val="0"/>
      <w:numPr>
        <w:ilvl w:val="1"/>
        <w:numId w:val="15"/>
      </w:numPr>
      <w:tabs>
        <w:tab w:val="clear" w:pos="632"/>
        <w:tab w:val="num" w:pos="360"/>
      </w:tabs>
      <w:suppressAutoHyphens/>
      <w:spacing w:before="0" w:line="240" w:lineRule="auto"/>
      <w:ind w:left="0" w:firstLine="0"/>
      <w:jc w:val="both"/>
    </w:pPr>
    <w:rPr>
      <w:rFonts w:ascii="Arial" w:eastAsia="Times New Roman" w:hAnsi="Arial" w:cs="Times New Roman"/>
      <w:color w:val="auto"/>
      <w:sz w:val="24"/>
      <w:szCs w:val="20"/>
      <w:lang w:eastAsia="ar-SA"/>
    </w:rPr>
  </w:style>
  <w:style w:type="character" w:customStyle="1" w:styleId="fheading1">
    <w:name w:val="f_heading1"/>
    <w:rsid w:val="00550207"/>
    <w:rPr>
      <w:b/>
      <w:bCs/>
      <w:color w:val="333399"/>
      <w:sz w:val="22"/>
      <w:szCs w:val="22"/>
    </w:rPr>
  </w:style>
  <w:style w:type="character" w:customStyle="1" w:styleId="Heading2Char">
    <w:name w:val="Heading 2 Char"/>
    <w:basedOn w:val="DefaultParagraphFont"/>
    <w:link w:val="Heading2"/>
    <w:uiPriority w:val="9"/>
    <w:semiHidden/>
    <w:rsid w:val="00550207"/>
    <w:rPr>
      <w:rFonts w:asciiTheme="majorHAnsi" w:eastAsiaTheme="majorEastAsia" w:hAnsiTheme="majorHAnsi" w:cstheme="majorBidi"/>
      <w:color w:val="2E74B5" w:themeColor="accent1" w:themeShade="BF"/>
      <w:sz w:val="26"/>
      <w:szCs w:val="26"/>
      <w:lang w:eastAsia="en-GB"/>
    </w:rPr>
  </w:style>
  <w:style w:type="paragraph" w:styleId="ListParagraph">
    <w:name w:val="List Paragraph"/>
    <w:basedOn w:val="Normal"/>
    <w:uiPriority w:val="34"/>
    <w:qFormat/>
    <w:rsid w:val="00550207"/>
    <w:pPr>
      <w:ind w:left="720"/>
      <w:contextualSpacing/>
    </w:pPr>
  </w:style>
  <w:style w:type="paragraph" w:styleId="Header">
    <w:name w:val="header"/>
    <w:basedOn w:val="Normal"/>
    <w:link w:val="HeaderChar"/>
    <w:uiPriority w:val="99"/>
    <w:unhideWhenUsed/>
    <w:rsid w:val="007D2E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E70"/>
    <w:rPr>
      <w:rFonts w:eastAsiaTheme="minorEastAsia"/>
      <w:sz w:val="21"/>
      <w:szCs w:val="21"/>
      <w:lang w:eastAsia="en-GB"/>
    </w:rPr>
  </w:style>
  <w:style w:type="paragraph" w:styleId="Footer">
    <w:name w:val="footer"/>
    <w:basedOn w:val="Normal"/>
    <w:link w:val="FooterChar"/>
    <w:uiPriority w:val="99"/>
    <w:unhideWhenUsed/>
    <w:rsid w:val="007D2E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E70"/>
    <w:rPr>
      <w:rFonts w:eastAsiaTheme="minorEastAsia"/>
      <w:sz w:val="21"/>
      <w:szCs w:val="21"/>
      <w:lang w:eastAsia="en-GB"/>
    </w:rPr>
  </w:style>
  <w:style w:type="character" w:customStyle="1" w:styleId="Heading1Char">
    <w:name w:val="Heading 1 Char"/>
    <w:basedOn w:val="DefaultParagraphFont"/>
    <w:link w:val="Heading1"/>
    <w:uiPriority w:val="9"/>
    <w:rsid w:val="009A337F"/>
    <w:rPr>
      <w:rFonts w:asciiTheme="majorHAnsi" w:eastAsiaTheme="majorEastAsia" w:hAnsiTheme="majorHAnsi" w:cstheme="majorBidi"/>
      <w:color w:val="2E74B5" w:themeColor="accent1" w:themeShade="BF"/>
      <w:sz w:val="32"/>
      <w:szCs w:val="32"/>
      <w:lang w:eastAsia="en-GB"/>
    </w:rPr>
  </w:style>
  <w:style w:type="paragraph" w:styleId="CommentSubject">
    <w:name w:val="annotation subject"/>
    <w:basedOn w:val="CommentText"/>
    <w:next w:val="CommentText"/>
    <w:link w:val="CommentSubjectChar"/>
    <w:uiPriority w:val="99"/>
    <w:semiHidden/>
    <w:unhideWhenUsed/>
    <w:rsid w:val="0055546C"/>
    <w:rPr>
      <w:b/>
      <w:bCs/>
    </w:rPr>
  </w:style>
  <w:style w:type="character" w:customStyle="1" w:styleId="CommentSubjectChar">
    <w:name w:val="Comment Subject Char"/>
    <w:basedOn w:val="CommentTextChar"/>
    <w:link w:val="CommentSubject"/>
    <w:uiPriority w:val="99"/>
    <w:semiHidden/>
    <w:rsid w:val="0055546C"/>
    <w:rPr>
      <w:rFonts w:eastAsiaTheme="minorEastAsia"/>
      <w:b/>
      <w:bCs/>
      <w:sz w:val="20"/>
      <w:szCs w:val="20"/>
      <w:lang w:eastAsia="en-GB"/>
    </w:rPr>
  </w:style>
  <w:style w:type="paragraph" w:styleId="Revision">
    <w:name w:val="Revision"/>
    <w:hidden/>
    <w:uiPriority w:val="99"/>
    <w:semiHidden/>
    <w:rsid w:val="008A30AA"/>
    <w:pPr>
      <w:spacing w:after="0" w:line="240" w:lineRule="auto"/>
    </w:pPr>
    <w:rPr>
      <w:rFonts w:eastAsiaTheme="minorEastAsia"/>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7CB19-578D-4EE0-B1AD-48EBC5CE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3138</Words>
  <Characters>17893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Lisburn Castlereagh City Council</Company>
  <LinksUpToDate>false</LinksUpToDate>
  <CharactersWithSpaces>20990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Gowdy</dc:creator>
  <cp:keywords/>
  <dc:description/>
  <cp:lastModifiedBy>Julie Casson</cp:lastModifiedBy>
  <cp:revision>2</cp:revision>
  <cp:lastPrinted>2023-02-16T13:37:00Z</cp:lastPrinted>
  <dcterms:created xsi:type="dcterms:W3CDTF">2024-01-18T10:55:00Z</dcterms:created>
  <dcterms:modified xsi:type="dcterms:W3CDTF">2024-01-18T10:55:00Z</dcterms:modified>
</cp:coreProperties>
</file>