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F316" w14:textId="77777777" w:rsidR="004C348C" w:rsidRPr="002F6819" w:rsidRDefault="00EC1B4A">
      <w:pPr>
        <w:rPr>
          <w:rFonts w:ascii="Segoe UI" w:hAnsi="Segoe UI" w:cs="Segoe UI"/>
        </w:rPr>
      </w:pPr>
      <w:r w:rsidRPr="002F6819">
        <w:rPr>
          <w:rFonts w:ascii="Segoe UI" w:hAnsi="Segoe UI" w:cs="Segoe UI"/>
          <w:noProof/>
          <w:lang w:eastAsia="en-GB"/>
        </w:rPr>
        <w:drawing>
          <wp:inline distT="0" distB="0" distL="0" distR="0" wp14:anchorId="1D972A6A" wp14:editId="4B42DB81">
            <wp:extent cx="9726386" cy="6079671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B924112" w14:textId="77777777" w:rsidR="00EC1B4A" w:rsidRDefault="00EC1B4A">
      <w:pPr>
        <w:rPr>
          <w:rFonts w:ascii="Segoe UI" w:hAnsi="Segoe UI" w:cs="Segoe UI"/>
        </w:rPr>
      </w:pPr>
      <w:r w:rsidRPr="002F6819">
        <w:rPr>
          <w:rFonts w:ascii="Segoe UI" w:hAnsi="Segoe UI" w:cs="Segoe UI"/>
        </w:rPr>
        <w:br w:type="page"/>
      </w:r>
    </w:p>
    <w:p w14:paraId="14D74494" w14:textId="77777777" w:rsidR="00403039" w:rsidRPr="00403039" w:rsidRDefault="00403039">
      <w:pPr>
        <w:rPr>
          <w:rFonts w:ascii="Segoe UI" w:hAnsi="Segoe UI" w:cs="Segoe UI"/>
          <w:b/>
          <w:color w:val="44546A" w:themeColor="text2"/>
          <w:sz w:val="40"/>
        </w:rPr>
      </w:pPr>
      <w:r w:rsidRPr="00403039">
        <w:rPr>
          <w:rFonts w:ascii="Segoe UI" w:hAnsi="Segoe UI" w:cs="Segoe UI"/>
          <w:b/>
          <w:color w:val="44546A" w:themeColor="text2"/>
          <w:sz w:val="40"/>
        </w:rPr>
        <w:t>Service Area Responsibilities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0"/>
        <w:gridCol w:w="2610"/>
        <w:gridCol w:w="2521"/>
        <w:gridCol w:w="5127"/>
      </w:tblGrid>
      <w:tr w:rsidR="00403039" w:rsidRPr="00403039" w14:paraId="2E87CD59" w14:textId="77777777" w:rsidTr="00403039">
        <w:trPr>
          <w:trHeight w:val="510"/>
        </w:trPr>
        <w:tc>
          <w:tcPr>
            <w:tcW w:w="5000" w:type="pct"/>
            <w:gridSpan w:val="4"/>
            <w:shd w:val="clear" w:color="auto" w:fill="44546A" w:themeFill="text2"/>
          </w:tcPr>
          <w:p w14:paraId="216EB0F8" w14:textId="77777777" w:rsidR="00403039" w:rsidRPr="00403039" w:rsidRDefault="00403039" w:rsidP="00403039">
            <w:pPr>
              <w:spacing w:after="120"/>
              <w:rPr>
                <w:rFonts w:ascii="Segoe UI Semibold" w:hAnsi="Segoe UI Semibold" w:cs="Segoe UI Semibold"/>
                <w:b/>
                <w:color w:val="FFFFFF" w:themeColor="background1"/>
                <w:sz w:val="28"/>
              </w:rPr>
            </w:pPr>
            <w:r w:rsidRPr="00403039">
              <w:rPr>
                <w:rFonts w:ascii="Segoe UI Semibold" w:hAnsi="Segoe UI Semibold" w:cs="Segoe UI Semibold"/>
                <w:b/>
                <w:color w:val="FFFFFF" w:themeColor="background1"/>
                <w:sz w:val="28"/>
              </w:rPr>
              <w:t>Environmental Services Directorate</w:t>
            </w:r>
          </w:p>
        </w:tc>
      </w:tr>
      <w:tr w:rsidR="00403039" w:rsidRPr="00403039" w14:paraId="58465AC9" w14:textId="77777777" w:rsidTr="00403039">
        <w:tc>
          <w:tcPr>
            <w:tcW w:w="1667" w:type="pct"/>
            <w:shd w:val="clear" w:color="auto" w:fill="8496B0" w:themeFill="text2" w:themeFillTint="99"/>
          </w:tcPr>
          <w:p w14:paraId="2ADD8C1A" w14:textId="77777777" w:rsidR="00403039" w:rsidRPr="00403039" w:rsidRDefault="00403039" w:rsidP="00403039">
            <w:pPr>
              <w:spacing w:after="120"/>
              <w:rPr>
                <w:rFonts w:ascii="Segoe UI" w:hAnsi="Segoe UI" w:cs="Segoe UI"/>
                <w:b/>
                <w:color w:val="FFFFFF" w:themeColor="background1"/>
              </w:rPr>
            </w:pPr>
            <w:r w:rsidRPr="00403039">
              <w:rPr>
                <w:rFonts w:ascii="Segoe UI" w:hAnsi="Segoe UI" w:cs="Segoe UI"/>
                <w:b/>
                <w:color w:val="FFFFFF" w:themeColor="background1"/>
              </w:rPr>
              <w:t>Waste Management and Operations</w:t>
            </w:r>
          </w:p>
        </w:tc>
        <w:tc>
          <w:tcPr>
            <w:tcW w:w="1667" w:type="pct"/>
            <w:gridSpan w:val="2"/>
            <w:shd w:val="clear" w:color="auto" w:fill="8496B0" w:themeFill="text2" w:themeFillTint="99"/>
          </w:tcPr>
          <w:p w14:paraId="105480D6" w14:textId="77777777" w:rsidR="00403039" w:rsidRPr="00403039" w:rsidRDefault="00403039" w:rsidP="00403039">
            <w:pPr>
              <w:spacing w:after="120"/>
              <w:rPr>
                <w:rFonts w:ascii="Segoe UI" w:hAnsi="Segoe UI" w:cs="Segoe UI"/>
                <w:b/>
                <w:color w:val="FFFFFF" w:themeColor="background1"/>
              </w:rPr>
            </w:pPr>
            <w:r w:rsidRPr="00403039">
              <w:rPr>
                <w:rFonts w:ascii="Segoe UI" w:hAnsi="Segoe UI" w:cs="Segoe UI"/>
                <w:b/>
                <w:color w:val="FFFFFF" w:themeColor="background1"/>
              </w:rPr>
              <w:t>Building Control and Sustainability</w:t>
            </w:r>
          </w:p>
        </w:tc>
        <w:tc>
          <w:tcPr>
            <w:tcW w:w="1666" w:type="pct"/>
            <w:shd w:val="clear" w:color="auto" w:fill="8496B0" w:themeFill="text2" w:themeFillTint="99"/>
          </w:tcPr>
          <w:p w14:paraId="14DF5ED9" w14:textId="77777777" w:rsidR="00403039" w:rsidRPr="00403039" w:rsidRDefault="00403039" w:rsidP="00403039">
            <w:pPr>
              <w:spacing w:after="120"/>
              <w:rPr>
                <w:rFonts w:ascii="Segoe UI" w:hAnsi="Segoe UI" w:cs="Segoe UI"/>
                <w:b/>
                <w:color w:val="FFFFFF" w:themeColor="background1"/>
              </w:rPr>
            </w:pPr>
            <w:r w:rsidRPr="00403039">
              <w:rPr>
                <w:rFonts w:ascii="Segoe UI" w:hAnsi="Segoe UI" w:cs="Segoe UI"/>
                <w:b/>
                <w:color w:val="FFFFFF" w:themeColor="background1"/>
              </w:rPr>
              <w:t>Environmental Health, Risk and Emergency Planning</w:t>
            </w:r>
          </w:p>
        </w:tc>
      </w:tr>
      <w:tr w:rsidR="00482066" w:rsidRPr="00482066" w14:paraId="5E03E338" w14:textId="77777777" w:rsidTr="00403039">
        <w:tc>
          <w:tcPr>
            <w:tcW w:w="1667" w:type="pct"/>
          </w:tcPr>
          <w:p w14:paraId="1E15B474" w14:textId="77777777" w:rsidR="00403039" w:rsidRPr="00482066" w:rsidRDefault="00403039" w:rsidP="00403039">
            <w:pPr>
              <w:tabs>
                <w:tab w:val="left" w:pos="499"/>
                <w:tab w:val="left" w:pos="500"/>
              </w:tabs>
              <w:rPr>
                <w:rFonts w:ascii="Segoe UI" w:hAnsi="Segoe UI" w:cs="Segoe UI"/>
                <w:color w:val="44546A" w:themeColor="text2"/>
                <w:sz w:val="24"/>
              </w:rPr>
            </w:pPr>
            <w:r w:rsidRPr="00482066">
              <w:rPr>
                <w:rFonts w:ascii="Segoe UI" w:hAnsi="Segoe UI" w:cs="Segoe UI"/>
                <w:color w:val="44546A" w:themeColor="text2"/>
                <w:sz w:val="24"/>
              </w:rPr>
              <w:t>Street</w:t>
            </w:r>
            <w:r w:rsidRPr="00482066">
              <w:rPr>
                <w:rFonts w:ascii="Segoe UI" w:hAnsi="Segoe UI" w:cs="Segoe UI"/>
                <w:color w:val="44546A" w:themeColor="text2"/>
                <w:spacing w:val="-1"/>
                <w:sz w:val="24"/>
              </w:rPr>
              <w:t xml:space="preserve"> </w:t>
            </w:r>
            <w:r w:rsidRPr="00482066">
              <w:rPr>
                <w:rFonts w:ascii="Segoe UI" w:hAnsi="Segoe UI" w:cs="Segoe UI"/>
                <w:color w:val="44546A" w:themeColor="text2"/>
                <w:spacing w:val="-2"/>
                <w:sz w:val="24"/>
              </w:rPr>
              <w:t>Cleansing</w:t>
            </w:r>
          </w:p>
          <w:p w14:paraId="41B87B0A" w14:textId="77777777" w:rsidR="00403039" w:rsidRPr="00482066" w:rsidRDefault="00403039" w:rsidP="00403039">
            <w:pPr>
              <w:tabs>
                <w:tab w:val="left" w:pos="499"/>
                <w:tab w:val="left" w:pos="500"/>
              </w:tabs>
              <w:rPr>
                <w:rFonts w:ascii="Segoe UI" w:hAnsi="Segoe UI" w:cs="Segoe UI"/>
                <w:color w:val="44546A" w:themeColor="text2"/>
                <w:sz w:val="24"/>
              </w:rPr>
            </w:pPr>
            <w:r w:rsidRPr="00482066">
              <w:rPr>
                <w:rFonts w:ascii="Segoe UI" w:hAnsi="Segoe UI" w:cs="Segoe UI"/>
                <w:color w:val="44546A" w:themeColor="text2"/>
                <w:sz w:val="24"/>
              </w:rPr>
              <w:t>Refuse</w:t>
            </w:r>
            <w:r w:rsidRPr="00482066">
              <w:rPr>
                <w:rFonts w:ascii="Segoe UI" w:hAnsi="Segoe UI" w:cs="Segoe UI"/>
                <w:color w:val="44546A" w:themeColor="text2"/>
                <w:spacing w:val="-3"/>
                <w:sz w:val="24"/>
              </w:rPr>
              <w:t xml:space="preserve"> </w:t>
            </w:r>
            <w:r w:rsidRPr="00482066">
              <w:rPr>
                <w:rFonts w:ascii="Segoe UI" w:hAnsi="Segoe UI" w:cs="Segoe UI"/>
                <w:color w:val="44546A" w:themeColor="text2"/>
                <w:sz w:val="24"/>
              </w:rPr>
              <w:t>Collection</w:t>
            </w:r>
            <w:r w:rsidRPr="00482066">
              <w:rPr>
                <w:rFonts w:ascii="Segoe UI" w:hAnsi="Segoe UI" w:cs="Segoe UI"/>
                <w:color w:val="44546A" w:themeColor="text2"/>
                <w:spacing w:val="-2"/>
                <w:sz w:val="24"/>
              </w:rPr>
              <w:t xml:space="preserve"> Service</w:t>
            </w:r>
          </w:p>
          <w:p w14:paraId="5D55119D" w14:textId="77777777" w:rsidR="00403039" w:rsidRPr="00482066" w:rsidRDefault="00403039" w:rsidP="00403039">
            <w:pPr>
              <w:tabs>
                <w:tab w:val="left" w:pos="499"/>
                <w:tab w:val="left" w:pos="500"/>
              </w:tabs>
              <w:rPr>
                <w:rFonts w:ascii="Segoe UI" w:hAnsi="Segoe UI" w:cs="Segoe UI"/>
                <w:color w:val="44546A" w:themeColor="text2"/>
                <w:sz w:val="24"/>
              </w:rPr>
            </w:pPr>
            <w:r w:rsidRPr="00482066">
              <w:rPr>
                <w:rFonts w:ascii="Segoe UI" w:hAnsi="Segoe UI" w:cs="Segoe UI"/>
                <w:color w:val="44546A" w:themeColor="text2"/>
                <w:sz w:val="24"/>
              </w:rPr>
              <w:t>Bulky</w:t>
            </w:r>
            <w:r w:rsidRPr="00482066">
              <w:rPr>
                <w:rFonts w:ascii="Segoe UI" w:hAnsi="Segoe UI" w:cs="Segoe UI"/>
                <w:color w:val="44546A" w:themeColor="text2"/>
                <w:spacing w:val="-5"/>
                <w:sz w:val="24"/>
              </w:rPr>
              <w:t xml:space="preserve"> </w:t>
            </w:r>
            <w:r w:rsidRPr="00482066">
              <w:rPr>
                <w:rFonts w:ascii="Segoe UI" w:hAnsi="Segoe UI" w:cs="Segoe UI"/>
                <w:color w:val="44546A" w:themeColor="text2"/>
                <w:sz w:val="24"/>
              </w:rPr>
              <w:t>Waste</w:t>
            </w:r>
            <w:r w:rsidRPr="00482066">
              <w:rPr>
                <w:rFonts w:ascii="Segoe UI" w:hAnsi="Segoe UI" w:cs="Segoe UI"/>
                <w:color w:val="44546A" w:themeColor="text2"/>
                <w:spacing w:val="5"/>
                <w:sz w:val="24"/>
              </w:rPr>
              <w:t xml:space="preserve"> </w:t>
            </w:r>
            <w:r w:rsidRPr="00482066">
              <w:rPr>
                <w:rFonts w:ascii="Segoe UI" w:hAnsi="Segoe UI" w:cs="Segoe UI"/>
                <w:color w:val="44546A" w:themeColor="text2"/>
                <w:spacing w:val="-2"/>
                <w:sz w:val="24"/>
              </w:rPr>
              <w:t>Collection</w:t>
            </w:r>
          </w:p>
          <w:p w14:paraId="23918BDA" w14:textId="77777777" w:rsidR="00403039" w:rsidRPr="00482066" w:rsidRDefault="00403039" w:rsidP="00403039">
            <w:pPr>
              <w:tabs>
                <w:tab w:val="left" w:pos="499"/>
                <w:tab w:val="left" w:pos="500"/>
              </w:tabs>
              <w:rPr>
                <w:rFonts w:ascii="Segoe UI" w:hAnsi="Segoe UI" w:cs="Segoe UI"/>
                <w:color w:val="44546A" w:themeColor="text2"/>
                <w:sz w:val="24"/>
              </w:rPr>
            </w:pPr>
            <w:r w:rsidRPr="00482066">
              <w:rPr>
                <w:rFonts w:ascii="Segoe UI" w:hAnsi="Segoe UI" w:cs="Segoe UI"/>
                <w:color w:val="44546A" w:themeColor="text2"/>
                <w:sz w:val="24"/>
              </w:rPr>
              <w:t xml:space="preserve">Fleet </w:t>
            </w:r>
            <w:r w:rsidRPr="00482066">
              <w:rPr>
                <w:rFonts w:ascii="Segoe UI" w:hAnsi="Segoe UI" w:cs="Segoe UI"/>
                <w:color w:val="44546A" w:themeColor="text2"/>
                <w:spacing w:val="-2"/>
                <w:sz w:val="24"/>
              </w:rPr>
              <w:t>Maintenance</w:t>
            </w:r>
          </w:p>
          <w:p w14:paraId="21AEFF8A" w14:textId="77777777" w:rsidR="00403039" w:rsidRPr="00482066" w:rsidRDefault="00403039" w:rsidP="00403039">
            <w:pPr>
              <w:tabs>
                <w:tab w:val="left" w:pos="499"/>
                <w:tab w:val="left" w:pos="500"/>
              </w:tabs>
              <w:rPr>
                <w:rFonts w:ascii="Segoe UI" w:hAnsi="Segoe UI" w:cs="Segoe UI"/>
                <w:color w:val="44546A" w:themeColor="text2"/>
                <w:sz w:val="24"/>
              </w:rPr>
            </w:pPr>
            <w:r w:rsidRPr="00482066">
              <w:rPr>
                <w:rFonts w:ascii="Segoe UI" w:hAnsi="Segoe UI" w:cs="Segoe UI"/>
                <w:color w:val="44546A" w:themeColor="text2"/>
                <w:sz w:val="24"/>
              </w:rPr>
              <w:t>Waste</w:t>
            </w:r>
            <w:r w:rsidRPr="00482066">
              <w:rPr>
                <w:rFonts w:ascii="Segoe UI" w:hAnsi="Segoe UI" w:cs="Segoe UI"/>
                <w:color w:val="44546A" w:themeColor="text2"/>
                <w:spacing w:val="4"/>
                <w:sz w:val="24"/>
              </w:rPr>
              <w:t xml:space="preserve"> </w:t>
            </w:r>
            <w:r w:rsidRPr="00482066">
              <w:rPr>
                <w:rFonts w:ascii="Segoe UI" w:hAnsi="Segoe UI" w:cs="Segoe UI"/>
                <w:color w:val="44546A" w:themeColor="text2"/>
                <w:spacing w:val="-2"/>
                <w:sz w:val="24"/>
              </w:rPr>
              <w:t>Policy</w:t>
            </w:r>
          </w:p>
          <w:p w14:paraId="518E26B3" w14:textId="77777777" w:rsidR="00403039" w:rsidRPr="00482066" w:rsidRDefault="00403039" w:rsidP="00403039">
            <w:pPr>
              <w:tabs>
                <w:tab w:val="left" w:pos="499"/>
                <w:tab w:val="left" w:pos="500"/>
              </w:tabs>
              <w:rPr>
                <w:rFonts w:ascii="Segoe UI" w:hAnsi="Segoe UI" w:cs="Segoe UI"/>
                <w:color w:val="44546A" w:themeColor="text2"/>
                <w:sz w:val="24"/>
              </w:rPr>
            </w:pPr>
            <w:r w:rsidRPr="00482066">
              <w:rPr>
                <w:rFonts w:ascii="Segoe UI" w:hAnsi="Segoe UI" w:cs="Segoe UI"/>
                <w:color w:val="44546A" w:themeColor="text2"/>
                <w:sz w:val="24"/>
              </w:rPr>
              <w:t>Legislative</w:t>
            </w:r>
            <w:r w:rsidRPr="00482066">
              <w:rPr>
                <w:rFonts w:ascii="Segoe UI" w:hAnsi="Segoe UI" w:cs="Segoe UI"/>
                <w:color w:val="44546A" w:themeColor="text2"/>
                <w:spacing w:val="-2"/>
                <w:sz w:val="24"/>
              </w:rPr>
              <w:t xml:space="preserve"> Compliance</w:t>
            </w:r>
          </w:p>
          <w:p w14:paraId="556F8B80" w14:textId="77777777" w:rsidR="00403039" w:rsidRPr="00482066" w:rsidRDefault="00403039" w:rsidP="00403039">
            <w:pPr>
              <w:tabs>
                <w:tab w:val="left" w:pos="499"/>
                <w:tab w:val="left" w:pos="500"/>
              </w:tabs>
              <w:rPr>
                <w:rFonts w:ascii="Segoe UI" w:hAnsi="Segoe UI" w:cs="Segoe UI"/>
                <w:color w:val="44546A" w:themeColor="text2"/>
                <w:sz w:val="24"/>
              </w:rPr>
            </w:pPr>
            <w:r w:rsidRPr="00482066">
              <w:rPr>
                <w:rFonts w:ascii="Segoe UI" w:hAnsi="Segoe UI" w:cs="Segoe UI"/>
                <w:color w:val="44546A" w:themeColor="text2"/>
                <w:sz w:val="24"/>
              </w:rPr>
              <w:t>Liaison</w:t>
            </w:r>
            <w:r w:rsidRPr="00482066">
              <w:rPr>
                <w:rFonts w:ascii="Segoe UI" w:hAnsi="Segoe UI" w:cs="Segoe UI"/>
                <w:color w:val="44546A" w:themeColor="text2"/>
                <w:spacing w:val="-1"/>
                <w:sz w:val="24"/>
              </w:rPr>
              <w:t xml:space="preserve"> </w:t>
            </w:r>
            <w:r w:rsidRPr="00482066">
              <w:rPr>
                <w:rFonts w:ascii="Segoe UI" w:hAnsi="Segoe UI" w:cs="Segoe UI"/>
                <w:color w:val="44546A" w:themeColor="text2"/>
                <w:sz w:val="24"/>
              </w:rPr>
              <w:t>with</w:t>
            </w:r>
            <w:r w:rsidRPr="00482066">
              <w:rPr>
                <w:rFonts w:ascii="Segoe UI" w:hAnsi="Segoe UI" w:cs="Segoe UI"/>
                <w:color w:val="44546A" w:themeColor="text2"/>
                <w:spacing w:val="-1"/>
                <w:sz w:val="24"/>
              </w:rPr>
              <w:t xml:space="preserve"> </w:t>
            </w:r>
            <w:r w:rsidRPr="00482066">
              <w:rPr>
                <w:rFonts w:ascii="Segoe UI" w:hAnsi="Segoe UI" w:cs="Segoe UI"/>
                <w:color w:val="44546A" w:themeColor="text2"/>
                <w:spacing w:val="-2"/>
                <w:sz w:val="24"/>
              </w:rPr>
              <w:t>arc21</w:t>
            </w:r>
          </w:p>
          <w:p w14:paraId="33478B9C" w14:textId="77777777" w:rsidR="00403039" w:rsidRPr="00482066" w:rsidRDefault="00403039" w:rsidP="00403039">
            <w:pPr>
              <w:tabs>
                <w:tab w:val="left" w:pos="499"/>
                <w:tab w:val="left" w:pos="500"/>
              </w:tabs>
              <w:rPr>
                <w:rFonts w:ascii="Segoe UI" w:hAnsi="Segoe UI" w:cs="Segoe UI"/>
                <w:color w:val="44546A" w:themeColor="text2"/>
                <w:sz w:val="24"/>
              </w:rPr>
            </w:pPr>
            <w:r w:rsidRPr="00482066">
              <w:rPr>
                <w:rFonts w:ascii="Segoe UI" w:hAnsi="Segoe UI" w:cs="Segoe UI"/>
                <w:color w:val="44546A" w:themeColor="text2"/>
                <w:spacing w:val="-2"/>
                <w:sz w:val="24"/>
              </w:rPr>
              <w:t>Contracts</w:t>
            </w:r>
          </w:p>
          <w:p w14:paraId="5AC3BEE8" w14:textId="77777777" w:rsidR="00403039" w:rsidRPr="00482066" w:rsidRDefault="00403039" w:rsidP="00403039">
            <w:pPr>
              <w:tabs>
                <w:tab w:val="left" w:pos="499"/>
                <w:tab w:val="left" w:pos="500"/>
              </w:tabs>
              <w:rPr>
                <w:rFonts w:ascii="Segoe UI" w:hAnsi="Segoe UI" w:cs="Segoe UI"/>
                <w:color w:val="44546A" w:themeColor="text2"/>
                <w:sz w:val="24"/>
              </w:rPr>
            </w:pPr>
            <w:r w:rsidRPr="00482066">
              <w:rPr>
                <w:rFonts w:ascii="Segoe UI" w:hAnsi="Segoe UI" w:cs="Segoe UI"/>
                <w:color w:val="44546A" w:themeColor="text2"/>
                <w:sz w:val="24"/>
              </w:rPr>
              <w:t>Services</w:t>
            </w:r>
            <w:r w:rsidRPr="00482066">
              <w:rPr>
                <w:rFonts w:ascii="Segoe UI" w:hAnsi="Segoe UI" w:cs="Segoe UI"/>
                <w:color w:val="44546A" w:themeColor="text2"/>
                <w:spacing w:val="-4"/>
                <w:sz w:val="24"/>
              </w:rPr>
              <w:t xml:space="preserve"> </w:t>
            </w:r>
            <w:r w:rsidRPr="00482066">
              <w:rPr>
                <w:rFonts w:ascii="Segoe UI" w:hAnsi="Segoe UI" w:cs="Segoe UI"/>
                <w:color w:val="44546A" w:themeColor="text2"/>
                <w:sz w:val="24"/>
              </w:rPr>
              <w:t>and</w:t>
            </w:r>
            <w:r w:rsidRPr="00482066">
              <w:rPr>
                <w:rFonts w:ascii="Segoe UI" w:hAnsi="Segoe UI" w:cs="Segoe UI"/>
                <w:color w:val="44546A" w:themeColor="text2"/>
                <w:spacing w:val="3"/>
                <w:sz w:val="24"/>
              </w:rPr>
              <w:t xml:space="preserve"> </w:t>
            </w:r>
            <w:r w:rsidRPr="00482066">
              <w:rPr>
                <w:rFonts w:ascii="Segoe UI" w:hAnsi="Segoe UI" w:cs="Segoe UI"/>
                <w:color w:val="44546A" w:themeColor="text2"/>
                <w:spacing w:val="-2"/>
                <w:sz w:val="24"/>
              </w:rPr>
              <w:t>Supplies</w:t>
            </w:r>
          </w:p>
          <w:p w14:paraId="227F9EF4" w14:textId="77777777" w:rsidR="00403039" w:rsidRPr="00482066" w:rsidRDefault="00403039" w:rsidP="00403039">
            <w:pPr>
              <w:tabs>
                <w:tab w:val="left" w:pos="499"/>
                <w:tab w:val="left" w:pos="500"/>
              </w:tabs>
              <w:spacing w:line="264" w:lineRule="auto"/>
              <w:rPr>
                <w:rFonts w:ascii="Segoe UI" w:hAnsi="Segoe UI" w:cs="Segoe UI"/>
                <w:color w:val="44546A" w:themeColor="text2"/>
                <w:sz w:val="24"/>
              </w:rPr>
            </w:pPr>
            <w:r w:rsidRPr="00482066">
              <w:rPr>
                <w:rFonts w:ascii="Segoe UI" w:hAnsi="Segoe UI" w:cs="Segoe UI"/>
                <w:color w:val="44546A" w:themeColor="text2"/>
                <w:sz w:val="24"/>
              </w:rPr>
              <w:t>Educational</w:t>
            </w:r>
            <w:r w:rsidRPr="00482066">
              <w:rPr>
                <w:rFonts w:ascii="Segoe UI" w:hAnsi="Segoe UI" w:cs="Segoe UI"/>
                <w:color w:val="44546A" w:themeColor="text2"/>
                <w:spacing w:val="-4"/>
                <w:sz w:val="24"/>
              </w:rPr>
              <w:t xml:space="preserve"> </w:t>
            </w:r>
            <w:r w:rsidRPr="00482066">
              <w:rPr>
                <w:rFonts w:ascii="Segoe UI" w:hAnsi="Segoe UI" w:cs="Segoe UI"/>
                <w:color w:val="44546A" w:themeColor="text2"/>
                <w:sz w:val="24"/>
              </w:rPr>
              <w:t>talks</w:t>
            </w:r>
          </w:p>
          <w:p w14:paraId="1501B3DC" w14:textId="77777777" w:rsidR="00403039" w:rsidRPr="00482066" w:rsidRDefault="00403039" w:rsidP="00403039">
            <w:pPr>
              <w:rPr>
                <w:rFonts w:ascii="Segoe UI" w:hAnsi="Segoe UI" w:cs="Segoe UI"/>
                <w:color w:val="44546A" w:themeColor="text2"/>
                <w:sz w:val="24"/>
              </w:rPr>
            </w:pPr>
          </w:p>
        </w:tc>
        <w:tc>
          <w:tcPr>
            <w:tcW w:w="1667" w:type="pct"/>
            <w:gridSpan w:val="2"/>
          </w:tcPr>
          <w:p w14:paraId="7D5DC1C1" w14:textId="77777777" w:rsidR="00403039" w:rsidRPr="00482066" w:rsidRDefault="00403039" w:rsidP="00403039">
            <w:pPr>
              <w:tabs>
                <w:tab w:val="left" w:pos="499"/>
                <w:tab w:val="left" w:pos="500"/>
              </w:tabs>
              <w:spacing w:line="266" w:lineRule="auto"/>
              <w:rPr>
                <w:rFonts w:ascii="Segoe UI" w:hAnsi="Segoe UI" w:cs="Segoe UI"/>
                <w:color w:val="44546A" w:themeColor="text2"/>
                <w:sz w:val="24"/>
              </w:rPr>
            </w:pPr>
            <w:r w:rsidRPr="00482066">
              <w:rPr>
                <w:rFonts w:ascii="Segoe UI" w:hAnsi="Segoe UI" w:cs="Segoe UI"/>
                <w:color w:val="44546A" w:themeColor="text2"/>
                <w:sz w:val="24"/>
              </w:rPr>
              <w:t>NI Building Regulations enforcement</w:t>
            </w:r>
          </w:p>
          <w:p w14:paraId="10DF0A38" w14:textId="77777777" w:rsidR="00403039" w:rsidRPr="00482066" w:rsidRDefault="00403039" w:rsidP="00403039">
            <w:pPr>
              <w:tabs>
                <w:tab w:val="left" w:pos="499"/>
                <w:tab w:val="left" w:pos="500"/>
              </w:tabs>
              <w:spacing w:line="264" w:lineRule="auto"/>
              <w:rPr>
                <w:rFonts w:ascii="Segoe UI" w:hAnsi="Segoe UI" w:cs="Segoe UI"/>
                <w:color w:val="44546A" w:themeColor="text2"/>
                <w:sz w:val="24"/>
              </w:rPr>
            </w:pPr>
            <w:r w:rsidRPr="00482066">
              <w:rPr>
                <w:rFonts w:ascii="Segoe UI" w:hAnsi="Segoe UI" w:cs="Segoe UI"/>
                <w:color w:val="44546A" w:themeColor="text2"/>
                <w:sz w:val="24"/>
              </w:rPr>
              <w:t>Street</w:t>
            </w:r>
            <w:r w:rsidRPr="00482066">
              <w:rPr>
                <w:rFonts w:ascii="Segoe UI" w:hAnsi="Segoe UI" w:cs="Segoe UI"/>
                <w:color w:val="44546A" w:themeColor="text2"/>
                <w:spacing w:val="-9"/>
                <w:sz w:val="24"/>
              </w:rPr>
              <w:t xml:space="preserve"> </w:t>
            </w:r>
            <w:r w:rsidRPr="00482066">
              <w:rPr>
                <w:rFonts w:ascii="Segoe UI" w:hAnsi="Segoe UI" w:cs="Segoe UI"/>
                <w:color w:val="44546A" w:themeColor="text2"/>
                <w:sz w:val="24"/>
              </w:rPr>
              <w:t>Naming</w:t>
            </w:r>
            <w:r w:rsidRPr="00482066">
              <w:rPr>
                <w:rFonts w:ascii="Segoe UI" w:hAnsi="Segoe UI" w:cs="Segoe UI"/>
                <w:color w:val="44546A" w:themeColor="text2"/>
                <w:spacing w:val="-8"/>
                <w:sz w:val="24"/>
              </w:rPr>
              <w:t xml:space="preserve"> </w:t>
            </w:r>
            <w:r w:rsidRPr="00482066">
              <w:rPr>
                <w:rFonts w:ascii="Segoe UI" w:hAnsi="Segoe UI" w:cs="Segoe UI"/>
                <w:color w:val="44546A" w:themeColor="text2"/>
                <w:sz w:val="24"/>
              </w:rPr>
              <w:t>and</w:t>
            </w:r>
            <w:r w:rsidRPr="00482066">
              <w:rPr>
                <w:rFonts w:ascii="Segoe UI" w:hAnsi="Segoe UI" w:cs="Segoe UI"/>
                <w:color w:val="44546A" w:themeColor="text2"/>
                <w:spacing w:val="-8"/>
                <w:sz w:val="24"/>
              </w:rPr>
              <w:t xml:space="preserve"> </w:t>
            </w:r>
            <w:r w:rsidRPr="00482066">
              <w:rPr>
                <w:rFonts w:ascii="Segoe UI" w:hAnsi="Segoe UI" w:cs="Segoe UI"/>
                <w:color w:val="44546A" w:themeColor="text2"/>
                <w:sz w:val="24"/>
              </w:rPr>
              <w:t>Numbering</w:t>
            </w:r>
          </w:p>
          <w:p w14:paraId="5797B89F" w14:textId="77777777" w:rsidR="00403039" w:rsidRPr="00482066" w:rsidRDefault="00403039" w:rsidP="00403039">
            <w:pPr>
              <w:tabs>
                <w:tab w:val="left" w:pos="499"/>
                <w:tab w:val="left" w:pos="500"/>
              </w:tabs>
              <w:spacing w:line="264" w:lineRule="auto"/>
              <w:rPr>
                <w:rFonts w:ascii="Segoe UI" w:hAnsi="Segoe UI" w:cs="Segoe UI"/>
                <w:color w:val="44546A" w:themeColor="text2"/>
                <w:sz w:val="24"/>
              </w:rPr>
            </w:pPr>
            <w:r w:rsidRPr="00482066">
              <w:rPr>
                <w:rFonts w:ascii="Segoe UI" w:hAnsi="Segoe UI" w:cs="Segoe UI"/>
                <w:color w:val="44546A" w:themeColor="text2"/>
                <w:sz w:val="24"/>
              </w:rPr>
              <w:t xml:space="preserve">Energy Performance of Buildings </w:t>
            </w:r>
          </w:p>
          <w:p w14:paraId="72928107" w14:textId="77777777" w:rsidR="00403039" w:rsidRPr="00482066" w:rsidRDefault="00403039" w:rsidP="00403039">
            <w:pPr>
              <w:tabs>
                <w:tab w:val="left" w:pos="499"/>
                <w:tab w:val="left" w:pos="500"/>
              </w:tabs>
              <w:spacing w:line="264" w:lineRule="auto"/>
              <w:rPr>
                <w:rFonts w:ascii="Segoe UI" w:hAnsi="Segoe UI" w:cs="Segoe UI"/>
                <w:color w:val="44546A" w:themeColor="text2"/>
                <w:sz w:val="24"/>
              </w:rPr>
            </w:pPr>
            <w:r w:rsidRPr="00482066">
              <w:rPr>
                <w:rFonts w:ascii="Segoe UI" w:hAnsi="Segoe UI" w:cs="Segoe UI"/>
                <w:color w:val="44546A" w:themeColor="text2"/>
                <w:sz w:val="24"/>
              </w:rPr>
              <w:t>Dangerous</w:t>
            </w:r>
            <w:r w:rsidRPr="00482066">
              <w:rPr>
                <w:rFonts w:ascii="Segoe UI" w:hAnsi="Segoe UI" w:cs="Segoe UI"/>
                <w:color w:val="44546A" w:themeColor="text2"/>
                <w:spacing w:val="-7"/>
                <w:sz w:val="24"/>
              </w:rPr>
              <w:t xml:space="preserve"> </w:t>
            </w:r>
            <w:r w:rsidRPr="00482066">
              <w:rPr>
                <w:rFonts w:ascii="Segoe UI" w:hAnsi="Segoe UI" w:cs="Segoe UI"/>
                <w:color w:val="44546A" w:themeColor="text2"/>
                <w:sz w:val="24"/>
              </w:rPr>
              <w:t>Structure</w:t>
            </w:r>
            <w:r w:rsidRPr="00482066">
              <w:rPr>
                <w:rFonts w:ascii="Segoe UI" w:hAnsi="Segoe UI" w:cs="Segoe UI"/>
                <w:color w:val="44546A" w:themeColor="text2"/>
                <w:spacing w:val="-10"/>
                <w:sz w:val="24"/>
              </w:rPr>
              <w:t xml:space="preserve"> </w:t>
            </w:r>
          </w:p>
          <w:p w14:paraId="796CDE81" w14:textId="77777777" w:rsidR="00403039" w:rsidRPr="00482066" w:rsidRDefault="00403039" w:rsidP="00403039">
            <w:pPr>
              <w:tabs>
                <w:tab w:val="left" w:pos="499"/>
                <w:tab w:val="left" w:pos="500"/>
              </w:tabs>
              <w:spacing w:line="264" w:lineRule="auto"/>
              <w:rPr>
                <w:rFonts w:ascii="Segoe UI" w:hAnsi="Segoe UI" w:cs="Segoe UI"/>
                <w:color w:val="44546A" w:themeColor="text2"/>
                <w:sz w:val="24"/>
              </w:rPr>
            </w:pPr>
            <w:r w:rsidRPr="00482066">
              <w:rPr>
                <w:rFonts w:ascii="Segoe UI" w:hAnsi="Segoe UI" w:cs="Segoe UI"/>
                <w:color w:val="44546A" w:themeColor="text2"/>
                <w:sz w:val="24"/>
              </w:rPr>
              <w:t>Affordable Warmth Scheme</w:t>
            </w:r>
          </w:p>
          <w:p w14:paraId="60A0E988" w14:textId="77777777" w:rsidR="00403039" w:rsidRPr="00482066" w:rsidRDefault="00403039" w:rsidP="00403039">
            <w:pPr>
              <w:tabs>
                <w:tab w:val="left" w:pos="499"/>
                <w:tab w:val="left" w:pos="500"/>
              </w:tabs>
              <w:spacing w:line="264" w:lineRule="auto"/>
              <w:rPr>
                <w:rFonts w:ascii="Segoe UI" w:hAnsi="Segoe UI" w:cs="Segoe UI"/>
                <w:color w:val="44546A" w:themeColor="text2"/>
                <w:sz w:val="24"/>
              </w:rPr>
            </w:pPr>
            <w:r w:rsidRPr="00482066">
              <w:rPr>
                <w:rFonts w:ascii="Segoe UI" w:hAnsi="Segoe UI" w:cs="Segoe UI"/>
                <w:color w:val="44546A" w:themeColor="text2"/>
                <w:sz w:val="24"/>
              </w:rPr>
              <w:t>Internal Fire Risk Assessments</w:t>
            </w:r>
          </w:p>
          <w:p w14:paraId="182BEB30" w14:textId="77777777" w:rsidR="00403039" w:rsidRPr="00482066" w:rsidRDefault="00403039" w:rsidP="00403039">
            <w:pPr>
              <w:tabs>
                <w:tab w:val="left" w:pos="499"/>
                <w:tab w:val="left" w:pos="500"/>
              </w:tabs>
              <w:spacing w:line="264" w:lineRule="auto"/>
              <w:rPr>
                <w:rFonts w:ascii="Segoe UI" w:hAnsi="Segoe UI" w:cs="Segoe UI"/>
                <w:color w:val="44546A" w:themeColor="text2"/>
                <w:sz w:val="24"/>
              </w:rPr>
            </w:pPr>
            <w:r w:rsidRPr="00482066">
              <w:rPr>
                <w:rFonts w:ascii="Segoe UI" w:hAnsi="Segoe UI" w:cs="Segoe UI"/>
                <w:color w:val="44546A" w:themeColor="text2"/>
                <w:sz w:val="24"/>
              </w:rPr>
              <w:t>Sustainability and Energy Efficiency</w:t>
            </w:r>
          </w:p>
        </w:tc>
        <w:tc>
          <w:tcPr>
            <w:tcW w:w="1666" w:type="pct"/>
          </w:tcPr>
          <w:p w14:paraId="67EA4FAD" w14:textId="77777777" w:rsidR="00403039" w:rsidRPr="00482066" w:rsidRDefault="00403039" w:rsidP="00403039">
            <w:pPr>
              <w:numPr>
                <w:ilvl w:val="0"/>
                <w:numId w:val="15"/>
              </w:numPr>
              <w:ind w:left="0"/>
              <w:rPr>
                <w:rFonts w:ascii="Segoe UI" w:hAnsi="Segoe UI" w:cs="Segoe UI"/>
                <w:color w:val="44546A" w:themeColor="text2"/>
                <w:sz w:val="24"/>
              </w:rPr>
            </w:pPr>
            <w:r w:rsidRPr="00482066">
              <w:rPr>
                <w:rFonts w:ascii="Segoe UI" w:hAnsi="Segoe UI" w:cs="Segoe UI"/>
                <w:color w:val="44546A" w:themeColor="text2"/>
                <w:sz w:val="24"/>
              </w:rPr>
              <w:t>Air quality</w:t>
            </w:r>
          </w:p>
          <w:p w14:paraId="22FF8561" w14:textId="77777777" w:rsidR="00403039" w:rsidRPr="00482066" w:rsidRDefault="00403039" w:rsidP="00403039">
            <w:pPr>
              <w:numPr>
                <w:ilvl w:val="0"/>
                <w:numId w:val="15"/>
              </w:numPr>
              <w:ind w:left="0"/>
              <w:rPr>
                <w:rFonts w:ascii="Segoe UI" w:hAnsi="Segoe UI" w:cs="Segoe UI"/>
                <w:color w:val="44546A" w:themeColor="text2"/>
                <w:sz w:val="24"/>
              </w:rPr>
            </w:pPr>
            <w:r w:rsidRPr="00482066">
              <w:rPr>
                <w:rFonts w:ascii="Segoe UI" w:hAnsi="Segoe UI" w:cs="Segoe UI"/>
                <w:color w:val="44546A" w:themeColor="text2"/>
                <w:sz w:val="24"/>
              </w:rPr>
              <w:t>Animal welfare / Dog control</w:t>
            </w:r>
          </w:p>
          <w:p w14:paraId="3FAC926F" w14:textId="77777777" w:rsidR="00403039" w:rsidRPr="00482066" w:rsidRDefault="00403039" w:rsidP="00403039">
            <w:pPr>
              <w:numPr>
                <w:ilvl w:val="0"/>
                <w:numId w:val="15"/>
              </w:numPr>
              <w:ind w:left="0"/>
              <w:rPr>
                <w:rFonts w:ascii="Segoe UI" w:hAnsi="Segoe UI" w:cs="Segoe UI"/>
                <w:color w:val="44546A" w:themeColor="text2"/>
                <w:sz w:val="24"/>
              </w:rPr>
            </w:pPr>
            <w:r w:rsidRPr="00482066">
              <w:rPr>
                <w:rFonts w:ascii="Segoe UI" w:hAnsi="Segoe UI" w:cs="Segoe UI"/>
                <w:color w:val="44546A" w:themeColor="text2"/>
                <w:sz w:val="24"/>
              </w:rPr>
              <w:t>Consumer protection</w:t>
            </w:r>
          </w:p>
          <w:p w14:paraId="5A7A8F01" w14:textId="77777777" w:rsidR="00403039" w:rsidRPr="00482066" w:rsidRDefault="00403039" w:rsidP="00403039">
            <w:pPr>
              <w:numPr>
                <w:ilvl w:val="0"/>
                <w:numId w:val="15"/>
              </w:numPr>
              <w:ind w:left="0"/>
              <w:rPr>
                <w:rFonts w:ascii="Segoe UI" w:hAnsi="Segoe UI" w:cs="Segoe UI"/>
                <w:color w:val="44546A" w:themeColor="text2"/>
                <w:sz w:val="24"/>
              </w:rPr>
            </w:pPr>
            <w:r w:rsidRPr="00482066">
              <w:rPr>
                <w:rFonts w:ascii="Segoe UI" w:hAnsi="Segoe UI" w:cs="Segoe UI"/>
                <w:color w:val="44546A" w:themeColor="text2"/>
                <w:sz w:val="24"/>
              </w:rPr>
              <w:t>Derelict buildings</w:t>
            </w:r>
          </w:p>
          <w:p w14:paraId="2ACCFBAC" w14:textId="77777777" w:rsidR="00403039" w:rsidRPr="00482066" w:rsidRDefault="00403039" w:rsidP="00403039">
            <w:pPr>
              <w:numPr>
                <w:ilvl w:val="0"/>
                <w:numId w:val="15"/>
              </w:numPr>
              <w:ind w:left="0"/>
              <w:rPr>
                <w:rFonts w:ascii="Segoe UI" w:hAnsi="Segoe UI" w:cs="Segoe UI"/>
                <w:color w:val="44546A" w:themeColor="text2"/>
                <w:sz w:val="24"/>
              </w:rPr>
            </w:pPr>
            <w:r w:rsidRPr="00482066">
              <w:rPr>
                <w:rFonts w:ascii="Segoe UI" w:hAnsi="Segoe UI" w:cs="Segoe UI"/>
                <w:color w:val="44546A" w:themeColor="text2"/>
                <w:sz w:val="24"/>
              </w:rPr>
              <w:t>Food hygiene and safety</w:t>
            </w:r>
          </w:p>
          <w:p w14:paraId="14DFB4F4" w14:textId="77777777" w:rsidR="00403039" w:rsidRPr="00482066" w:rsidRDefault="00403039" w:rsidP="00403039">
            <w:pPr>
              <w:numPr>
                <w:ilvl w:val="0"/>
                <w:numId w:val="15"/>
              </w:numPr>
              <w:ind w:left="0"/>
              <w:rPr>
                <w:rFonts w:ascii="Segoe UI" w:hAnsi="Segoe UI" w:cs="Segoe UI"/>
                <w:color w:val="44546A" w:themeColor="text2"/>
                <w:sz w:val="24"/>
              </w:rPr>
            </w:pPr>
            <w:r w:rsidRPr="00482066">
              <w:rPr>
                <w:rFonts w:ascii="Segoe UI" w:hAnsi="Segoe UI" w:cs="Segoe UI"/>
                <w:color w:val="44546A" w:themeColor="text2"/>
                <w:sz w:val="24"/>
              </w:rPr>
              <w:t>Harassment and illegal eviction</w:t>
            </w:r>
          </w:p>
          <w:p w14:paraId="652DA258" w14:textId="77777777" w:rsidR="00403039" w:rsidRPr="00482066" w:rsidRDefault="00403039" w:rsidP="00403039">
            <w:pPr>
              <w:numPr>
                <w:ilvl w:val="0"/>
                <w:numId w:val="15"/>
              </w:numPr>
              <w:ind w:left="0"/>
              <w:rPr>
                <w:rFonts w:ascii="Segoe UI" w:hAnsi="Segoe UI" w:cs="Segoe UI"/>
                <w:color w:val="44546A" w:themeColor="text2"/>
                <w:sz w:val="24"/>
              </w:rPr>
            </w:pPr>
            <w:r w:rsidRPr="00482066">
              <w:rPr>
                <w:rFonts w:ascii="Segoe UI" w:hAnsi="Segoe UI" w:cs="Segoe UI"/>
                <w:color w:val="44546A" w:themeColor="text2"/>
                <w:sz w:val="24"/>
              </w:rPr>
              <w:t>Home accident prevention</w:t>
            </w:r>
          </w:p>
          <w:p w14:paraId="22BA0288" w14:textId="77777777" w:rsidR="00403039" w:rsidRPr="00482066" w:rsidRDefault="00403039" w:rsidP="00403039">
            <w:pPr>
              <w:numPr>
                <w:ilvl w:val="0"/>
                <w:numId w:val="15"/>
              </w:numPr>
              <w:ind w:left="0"/>
              <w:rPr>
                <w:rFonts w:ascii="Segoe UI" w:hAnsi="Segoe UI" w:cs="Segoe UI"/>
                <w:color w:val="44546A" w:themeColor="text2"/>
                <w:sz w:val="24"/>
              </w:rPr>
            </w:pPr>
            <w:r w:rsidRPr="00482066">
              <w:rPr>
                <w:rFonts w:ascii="Segoe UI" w:hAnsi="Segoe UI" w:cs="Segoe UI"/>
                <w:color w:val="44546A" w:themeColor="text2"/>
                <w:sz w:val="24"/>
              </w:rPr>
              <w:t>Litter/illegal dumping</w:t>
            </w:r>
          </w:p>
          <w:p w14:paraId="54FFD8D9" w14:textId="77777777" w:rsidR="00403039" w:rsidRPr="00482066" w:rsidRDefault="00403039" w:rsidP="00403039">
            <w:pPr>
              <w:numPr>
                <w:ilvl w:val="0"/>
                <w:numId w:val="15"/>
              </w:numPr>
              <w:ind w:left="0"/>
              <w:rPr>
                <w:rFonts w:ascii="Segoe UI" w:hAnsi="Segoe UI" w:cs="Segoe UI"/>
                <w:color w:val="44546A" w:themeColor="text2"/>
                <w:sz w:val="24"/>
              </w:rPr>
            </w:pPr>
            <w:r w:rsidRPr="00482066">
              <w:rPr>
                <w:rFonts w:ascii="Segoe UI" w:hAnsi="Segoe UI" w:cs="Segoe UI"/>
                <w:color w:val="44546A" w:themeColor="text2"/>
                <w:sz w:val="24"/>
              </w:rPr>
              <w:t>Noise nuisances</w:t>
            </w:r>
          </w:p>
          <w:p w14:paraId="762ED492" w14:textId="77777777" w:rsidR="00403039" w:rsidRPr="00482066" w:rsidRDefault="00403039" w:rsidP="00403039">
            <w:pPr>
              <w:numPr>
                <w:ilvl w:val="0"/>
                <w:numId w:val="15"/>
              </w:numPr>
              <w:ind w:left="0"/>
              <w:rPr>
                <w:rFonts w:ascii="Segoe UI" w:hAnsi="Segoe UI" w:cs="Segoe UI"/>
                <w:color w:val="44546A" w:themeColor="text2"/>
                <w:sz w:val="24"/>
              </w:rPr>
            </w:pPr>
            <w:r w:rsidRPr="00482066">
              <w:rPr>
                <w:rFonts w:ascii="Segoe UI" w:hAnsi="Segoe UI" w:cs="Segoe UI"/>
                <w:color w:val="44546A" w:themeColor="text2"/>
                <w:sz w:val="24"/>
              </w:rPr>
              <w:t>Pest control</w:t>
            </w:r>
          </w:p>
          <w:p w14:paraId="7D9DD9C6" w14:textId="77777777" w:rsidR="00403039" w:rsidRPr="00482066" w:rsidRDefault="00403039" w:rsidP="00403039">
            <w:pPr>
              <w:numPr>
                <w:ilvl w:val="0"/>
                <w:numId w:val="15"/>
              </w:numPr>
              <w:ind w:left="0"/>
              <w:rPr>
                <w:rFonts w:ascii="Segoe UI" w:hAnsi="Segoe UI" w:cs="Segoe UI"/>
                <w:color w:val="44546A" w:themeColor="text2"/>
                <w:sz w:val="24"/>
              </w:rPr>
            </w:pPr>
            <w:r w:rsidRPr="00482066">
              <w:rPr>
                <w:rFonts w:ascii="Segoe UI" w:hAnsi="Segoe UI" w:cs="Segoe UI"/>
                <w:color w:val="44546A" w:themeColor="text2"/>
                <w:sz w:val="24"/>
              </w:rPr>
              <w:t>Rented housing standards</w:t>
            </w:r>
          </w:p>
          <w:p w14:paraId="2BB88122" w14:textId="77777777" w:rsidR="00403039" w:rsidRPr="00482066" w:rsidRDefault="00403039" w:rsidP="00C6173B">
            <w:pPr>
              <w:numPr>
                <w:ilvl w:val="0"/>
                <w:numId w:val="15"/>
              </w:numPr>
              <w:ind w:left="0"/>
              <w:rPr>
                <w:rFonts w:ascii="Segoe UI" w:hAnsi="Segoe UI" w:cs="Segoe UI"/>
                <w:color w:val="44546A" w:themeColor="text2"/>
                <w:sz w:val="24"/>
              </w:rPr>
            </w:pPr>
            <w:r w:rsidRPr="00482066">
              <w:rPr>
                <w:rFonts w:ascii="Segoe UI" w:hAnsi="Segoe UI" w:cs="Segoe UI"/>
                <w:color w:val="44546A" w:themeColor="text2"/>
                <w:sz w:val="24"/>
              </w:rPr>
              <w:t>Licensing and tobacco control</w:t>
            </w:r>
          </w:p>
          <w:p w14:paraId="603EC719" w14:textId="77777777" w:rsidR="00403039" w:rsidRPr="00482066" w:rsidRDefault="00403039" w:rsidP="00403039">
            <w:pPr>
              <w:numPr>
                <w:ilvl w:val="0"/>
                <w:numId w:val="15"/>
              </w:numPr>
              <w:ind w:left="0"/>
              <w:rPr>
                <w:rFonts w:ascii="Segoe UI" w:hAnsi="Segoe UI" w:cs="Segoe UI"/>
                <w:color w:val="44546A" w:themeColor="text2"/>
                <w:sz w:val="24"/>
              </w:rPr>
            </w:pPr>
            <w:r w:rsidRPr="00482066">
              <w:rPr>
                <w:rFonts w:ascii="Segoe UI" w:hAnsi="Segoe UI" w:cs="Segoe UI"/>
                <w:color w:val="44546A" w:themeColor="text2"/>
                <w:sz w:val="24"/>
              </w:rPr>
              <w:t>Cemeteries administration</w:t>
            </w:r>
          </w:p>
          <w:p w14:paraId="6368EA70" w14:textId="77777777" w:rsidR="00403039" w:rsidRPr="00482066" w:rsidRDefault="00403039" w:rsidP="00707486">
            <w:pPr>
              <w:numPr>
                <w:ilvl w:val="0"/>
                <w:numId w:val="15"/>
              </w:numPr>
              <w:ind w:left="0"/>
              <w:rPr>
                <w:rFonts w:ascii="Segoe UI" w:hAnsi="Segoe UI" w:cs="Segoe UI"/>
                <w:color w:val="44546A" w:themeColor="text2"/>
                <w:sz w:val="24"/>
              </w:rPr>
            </w:pPr>
            <w:r w:rsidRPr="00482066">
              <w:rPr>
                <w:rFonts w:ascii="Segoe UI" w:hAnsi="Segoe UI" w:cs="Segoe UI"/>
                <w:color w:val="44546A" w:themeColor="text2"/>
                <w:sz w:val="24"/>
              </w:rPr>
              <w:t>Emergency Planning and Business Continuity</w:t>
            </w:r>
          </w:p>
          <w:p w14:paraId="4AF6BB28" w14:textId="77777777" w:rsidR="00403039" w:rsidRPr="00482066" w:rsidRDefault="00403039" w:rsidP="00403039">
            <w:pPr>
              <w:numPr>
                <w:ilvl w:val="0"/>
                <w:numId w:val="15"/>
              </w:numPr>
              <w:ind w:left="0"/>
              <w:rPr>
                <w:rFonts w:ascii="Segoe UI" w:hAnsi="Segoe UI" w:cs="Segoe UI"/>
                <w:color w:val="44546A" w:themeColor="text2"/>
                <w:sz w:val="24"/>
              </w:rPr>
            </w:pPr>
            <w:r w:rsidRPr="00482066">
              <w:rPr>
                <w:rFonts w:ascii="Segoe UI" w:hAnsi="Segoe UI" w:cs="Segoe UI"/>
                <w:color w:val="44546A" w:themeColor="text2"/>
                <w:sz w:val="24"/>
              </w:rPr>
              <w:t>Risk Management</w:t>
            </w:r>
          </w:p>
          <w:p w14:paraId="7676B9A8" w14:textId="77777777" w:rsidR="00403039" w:rsidRPr="00482066" w:rsidRDefault="00403039" w:rsidP="00403039">
            <w:pPr>
              <w:numPr>
                <w:ilvl w:val="0"/>
                <w:numId w:val="15"/>
              </w:numPr>
              <w:ind w:left="0"/>
              <w:rPr>
                <w:rFonts w:ascii="Segoe UI" w:hAnsi="Segoe UI" w:cs="Segoe UI"/>
                <w:color w:val="44546A" w:themeColor="text2"/>
                <w:sz w:val="24"/>
              </w:rPr>
            </w:pPr>
            <w:r w:rsidRPr="00482066">
              <w:rPr>
                <w:rFonts w:ascii="Segoe UI" w:hAnsi="Segoe UI" w:cs="Segoe UI"/>
                <w:color w:val="44546A" w:themeColor="text2"/>
                <w:sz w:val="24"/>
              </w:rPr>
              <w:t>Insurance</w:t>
            </w:r>
          </w:p>
          <w:p w14:paraId="43BD50DA" w14:textId="77777777" w:rsidR="00403039" w:rsidRPr="00482066" w:rsidRDefault="00403039" w:rsidP="00403039">
            <w:pPr>
              <w:numPr>
                <w:ilvl w:val="0"/>
                <w:numId w:val="15"/>
              </w:numPr>
              <w:ind w:left="0"/>
              <w:rPr>
                <w:rFonts w:ascii="Segoe UI" w:hAnsi="Segoe UI" w:cs="Segoe UI"/>
                <w:color w:val="44546A" w:themeColor="text2"/>
                <w:sz w:val="24"/>
              </w:rPr>
            </w:pPr>
            <w:r w:rsidRPr="00482066">
              <w:rPr>
                <w:rFonts w:ascii="Segoe UI" w:hAnsi="Segoe UI" w:cs="Segoe UI"/>
                <w:color w:val="44546A" w:themeColor="text2"/>
                <w:sz w:val="24"/>
              </w:rPr>
              <w:t>Corporate Health and Safety</w:t>
            </w:r>
          </w:p>
          <w:p w14:paraId="50D3878C" w14:textId="77777777" w:rsidR="00482066" w:rsidRPr="00482066" w:rsidRDefault="00482066" w:rsidP="00403039">
            <w:pPr>
              <w:numPr>
                <w:ilvl w:val="0"/>
                <w:numId w:val="15"/>
              </w:numPr>
              <w:ind w:left="0"/>
              <w:rPr>
                <w:rFonts w:ascii="Segoe UI" w:hAnsi="Segoe UI" w:cs="Segoe UI"/>
                <w:color w:val="44546A" w:themeColor="text2"/>
                <w:sz w:val="24"/>
              </w:rPr>
            </w:pPr>
          </w:p>
        </w:tc>
      </w:tr>
      <w:tr w:rsidR="00403039" w:rsidRPr="00403039" w14:paraId="2780C848" w14:textId="77777777" w:rsidTr="00403039">
        <w:trPr>
          <w:trHeight w:val="510"/>
        </w:trPr>
        <w:tc>
          <w:tcPr>
            <w:tcW w:w="5000" w:type="pct"/>
            <w:gridSpan w:val="4"/>
            <w:shd w:val="clear" w:color="auto" w:fill="44546A" w:themeFill="text2"/>
          </w:tcPr>
          <w:p w14:paraId="5630C19F" w14:textId="77777777" w:rsidR="00403039" w:rsidRPr="00403039" w:rsidRDefault="00403039">
            <w:pPr>
              <w:rPr>
                <w:rFonts w:ascii="Segoe UI" w:hAnsi="Segoe UI" w:cs="Segoe UI"/>
                <w:b/>
                <w:color w:val="FFFFFF" w:themeColor="background1"/>
                <w:sz w:val="28"/>
              </w:rPr>
            </w:pPr>
            <w:r w:rsidRPr="00403039">
              <w:rPr>
                <w:rFonts w:ascii="Segoe UI" w:hAnsi="Segoe UI" w:cs="Segoe UI"/>
                <w:b/>
                <w:color w:val="FFFFFF" w:themeColor="background1"/>
                <w:sz w:val="28"/>
              </w:rPr>
              <w:t>Community Health and Wellbeing Directorate</w:t>
            </w:r>
          </w:p>
        </w:tc>
      </w:tr>
      <w:tr w:rsidR="00403039" w:rsidRPr="00403039" w14:paraId="74C397FC" w14:textId="77777777" w:rsidTr="00403039">
        <w:tc>
          <w:tcPr>
            <w:tcW w:w="1667" w:type="pct"/>
            <w:shd w:val="clear" w:color="auto" w:fill="8496B0" w:themeFill="text2" w:themeFillTint="99"/>
          </w:tcPr>
          <w:p w14:paraId="12902BA1" w14:textId="77777777" w:rsidR="00403039" w:rsidRPr="00403039" w:rsidRDefault="00403039" w:rsidP="00403039">
            <w:pPr>
              <w:spacing w:after="120"/>
              <w:rPr>
                <w:rFonts w:ascii="Segoe UI" w:hAnsi="Segoe UI" w:cs="Segoe UI"/>
                <w:b/>
                <w:color w:val="FFFFFF" w:themeColor="background1"/>
              </w:rPr>
            </w:pPr>
            <w:r w:rsidRPr="00403039">
              <w:rPr>
                <w:rFonts w:ascii="Segoe UI" w:hAnsi="Segoe UI" w:cs="Segoe UI"/>
                <w:b/>
                <w:color w:val="FFFFFF" w:themeColor="background1"/>
              </w:rPr>
              <w:t>Communities</w:t>
            </w:r>
          </w:p>
        </w:tc>
        <w:tc>
          <w:tcPr>
            <w:tcW w:w="1667" w:type="pct"/>
            <w:gridSpan w:val="2"/>
            <w:shd w:val="clear" w:color="auto" w:fill="8496B0" w:themeFill="text2" w:themeFillTint="99"/>
          </w:tcPr>
          <w:p w14:paraId="3FE67F2D" w14:textId="77777777" w:rsidR="00403039" w:rsidRPr="00403039" w:rsidRDefault="00403039" w:rsidP="00403039">
            <w:pPr>
              <w:spacing w:after="120"/>
              <w:rPr>
                <w:rFonts w:ascii="Segoe UI" w:hAnsi="Segoe UI" w:cs="Segoe UI"/>
                <w:b/>
                <w:color w:val="FFFFFF" w:themeColor="background1"/>
              </w:rPr>
            </w:pPr>
            <w:r w:rsidRPr="00403039">
              <w:rPr>
                <w:rFonts w:ascii="Segoe UI" w:hAnsi="Segoe UI" w:cs="Segoe UI"/>
                <w:b/>
                <w:color w:val="FFFFFF" w:themeColor="background1"/>
              </w:rPr>
              <w:t>Sports Services</w:t>
            </w:r>
          </w:p>
        </w:tc>
        <w:tc>
          <w:tcPr>
            <w:tcW w:w="1666" w:type="pct"/>
            <w:shd w:val="clear" w:color="auto" w:fill="8496B0" w:themeFill="text2" w:themeFillTint="99"/>
          </w:tcPr>
          <w:p w14:paraId="08A9CA53" w14:textId="77777777" w:rsidR="00403039" w:rsidRPr="00403039" w:rsidRDefault="00403039" w:rsidP="00403039">
            <w:pPr>
              <w:spacing w:after="120"/>
              <w:rPr>
                <w:rFonts w:ascii="Segoe UI" w:hAnsi="Segoe UI" w:cs="Segoe UI"/>
                <w:b/>
                <w:color w:val="FFFFFF" w:themeColor="background1"/>
              </w:rPr>
            </w:pPr>
            <w:r w:rsidRPr="00403039">
              <w:rPr>
                <w:rFonts w:ascii="Segoe UI" w:hAnsi="Segoe UI" w:cs="Segoe UI"/>
                <w:b/>
                <w:color w:val="FFFFFF" w:themeColor="background1"/>
              </w:rPr>
              <w:t>Parks and Amenities</w:t>
            </w:r>
          </w:p>
        </w:tc>
      </w:tr>
      <w:tr w:rsidR="00482066" w:rsidRPr="00482066" w14:paraId="2C26D324" w14:textId="77777777" w:rsidTr="00403039">
        <w:tc>
          <w:tcPr>
            <w:tcW w:w="1667" w:type="pct"/>
          </w:tcPr>
          <w:p w14:paraId="0EAA837B" w14:textId="77777777" w:rsidR="00403039" w:rsidRPr="00482066" w:rsidRDefault="00403039" w:rsidP="00403039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 xml:space="preserve">Community Support </w:t>
            </w:r>
          </w:p>
          <w:p w14:paraId="3E82AC92" w14:textId="77777777" w:rsidR="00403039" w:rsidRPr="00482066" w:rsidRDefault="00403039" w:rsidP="00403039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Community and Arts Grant Aid</w:t>
            </w:r>
          </w:p>
          <w:p w14:paraId="3623414B" w14:textId="77777777" w:rsidR="00403039" w:rsidRPr="00482066" w:rsidRDefault="00403039" w:rsidP="00403039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Community Transport</w:t>
            </w:r>
          </w:p>
          <w:p w14:paraId="018CB570" w14:textId="77777777" w:rsidR="00403039" w:rsidRPr="00482066" w:rsidRDefault="00403039" w:rsidP="00403039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Community Facilities</w:t>
            </w:r>
          </w:p>
          <w:p w14:paraId="0E193F57" w14:textId="77777777" w:rsidR="00403039" w:rsidRPr="00482066" w:rsidRDefault="00403039" w:rsidP="00403039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Peace IV and Peace Plus</w:t>
            </w:r>
          </w:p>
          <w:p w14:paraId="799FA22D" w14:textId="77777777" w:rsidR="00403039" w:rsidRPr="00482066" w:rsidRDefault="00403039" w:rsidP="00403039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Arts Service - Island Arts Centre</w:t>
            </w:r>
          </w:p>
          <w:p w14:paraId="7C1D9F2E" w14:textId="77777777" w:rsidR="00403039" w:rsidRPr="00482066" w:rsidRDefault="00403039" w:rsidP="00403039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Community Arts and Arts Education</w:t>
            </w:r>
          </w:p>
          <w:p w14:paraId="17708F7D" w14:textId="77777777" w:rsidR="00403039" w:rsidRPr="00482066" w:rsidRDefault="00403039" w:rsidP="00403039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Arts &amp; Events Technical Support</w:t>
            </w:r>
          </w:p>
          <w:p w14:paraId="543D77EA" w14:textId="77777777" w:rsidR="00403039" w:rsidRPr="00482066" w:rsidRDefault="00403039" w:rsidP="00403039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Community Festivals Fund and Major Events</w:t>
            </w:r>
          </w:p>
          <w:p w14:paraId="552E2D1D" w14:textId="77777777" w:rsidR="00403039" w:rsidRPr="00482066" w:rsidRDefault="00403039" w:rsidP="00403039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 xml:space="preserve">Museum &amp; Heritage Service </w:t>
            </w:r>
          </w:p>
          <w:p w14:paraId="67859AF5" w14:textId="77777777" w:rsidR="00403039" w:rsidRPr="00482066" w:rsidRDefault="00403039" w:rsidP="00403039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PCSP</w:t>
            </w:r>
          </w:p>
        </w:tc>
        <w:tc>
          <w:tcPr>
            <w:tcW w:w="1667" w:type="pct"/>
            <w:gridSpan w:val="2"/>
          </w:tcPr>
          <w:p w14:paraId="0B9698A7" w14:textId="77777777" w:rsidR="00403039" w:rsidRPr="00482066" w:rsidRDefault="00403039" w:rsidP="00403039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Dundonald International Ice Bowl</w:t>
            </w:r>
          </w:p>
          <w:p w14:paraId="2B6AE482" w14:textId="77777777" w:rsidR="00403039" w:rsidRPr="00482066" w:rsidRDefault="00403039" w:rsidP="00403039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Lagan Valley LeisurePlex</w:t>
            </w:r>
          </w:p>
          <w:p w14:paraId="3ECD1EA7" w14:textId="77777777" w:rsidR="00403039" w:rsidRPr="00482066" w:rsidRDefault="00403039" w:rsidP="00403039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Lough Moss Leisure Centre</w:t>
            </w:r>
          </w:p>
          <w:p w14:paraId="5E1DB4D3" w14:textId="77777777" w:rsidR="00403039" w:rsidRPr="00482066" w:rsidRDefault="00403039" w:rsidP="00403039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3 Activity Centres</w:t>
            </w:r>
          </w:p>
          <w:p w14:paraId="34AED96C" w14:textId="77777777" w:rsidR="00403039" w:rsidRPr="00482066" w:rsidRDefault="00403039" w:rsidP="00403039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Castlereagh Hills Golf Course</w:t>
            </w:r>
          </w:p>
          <w:p w14:paraId="32D7C4C0" w14:textId="77777777" w:rsidR="00403039" w:rsidRPr="00482066" w:rsidRDefault="00403039" w:rsidP="00403039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Aberdelghy Golf Course and Sports</w:t>
            </w:r>
          </w:p>
          <w:p w14:paraId="1AA3BC4A" w14:textId="77777777" w:rsidR="00403039" w:rsidRPr="00482066" w:rsidRDefault="00403039" w:rsidP="00403039">
            <w:pPr>
              <w:rPr>
                <w:rFonts w:ascii="Segoe UI" w:hAnsi="Segoe UI" w:cs="Segoe UI"/>
                <w:color w:val="44546A" w:themeColor="text2"/>
              </w:rPr>
            </w:pPr>
          </w:p>
        </w:tc>
        <w:tc>
          <w:tcPr>
            <w:tcW w:w="1666" w:type="pct"/>
          </w:tcPr>
          <w:p w14:paraId="167B21C0" w14:textId="77777777" w:rsidR="00403039" w:rsidRPr="00482066" w:rsidRDefault="00403039" w:rsidP="00403039">
            <w:pPr>
              <w:numPr>
                <w:ilvl w:val="0"/>
                <w:numId w:val="16"/>
              </w:numPr>
              <w:ind w:left="0"/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Parks and play parks</w:t>
            </w:r>
          </w:p>
          <w:p w14:paraId="0CCA8571" w14:textId="77777777" w:rsidR="00403039" w:rsidRPr="00482066" w:rsidRDefault="00403039" w:rsidP="00403039">
            <w:pPr>
              <w:numPr>
                <w:ilvl w:val="0"/>
                <w:numId w:val="16"/>
              </w:numPr>
              <w:ind w:left="0"/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Sports pitches</w:t>
            </w:r>
          </w:p>
          <w:p w14:paraId="506DE67D" w14:textId="77777777" w:rsidR="00403039" w:rsidRPr="00482066" w:rsidRDefault="00403039" w:rsidP="00403039">
            <w:pPr>
              <w:numPr>
                <w:ilvl w:val="0"/>
                <w:numId w:val="16"/>
              </w:numPr>
              <w:ind w:left="0"/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Golf Course Fairway and Green Management</w:t>
            </w:r>
          </w:p>
          <w:p w14:paraId="23302A38" w14:textId="77777777" w:rsidR="00403039" w:rsidRPr="00482066" w:rsidRDefault="00403039" w:rsidP="00403039">
            <w:pPr>
              <w:numPr>
                <w:ilvl w:val="0"/>
                <w:numId w:val="16"/>
              </w:numPr>
              <w:ind w:left="0"/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Biodiversity</w:t>
            </w:r>
          </w:p>
          <w:p w14:paraId="09D073E6" w14:textId="77777777" w:rsidR="00403039" w:rsidRPr="00482066" w:rsidRDefault="00403039" w:rsidP="00403039">
            <w:pPr>
              <w:numPr>
                <w:ilvl w:val="0"/>
                <w:numId w:val="16"/>
              </w:numPr>
              <w:ind w:left="0"/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Green Flag Awards</w:t>
            </w:r>
          </w:p>
          <w:p w14:paraId="1CFAF1F5" w14:textId="77777777" w:rsidR="00403039" w:rsidRPr="00482066" w:rsidRDefault="00403039" w:rsidP="00403039">
            <w:pPr>
              <w:numPr>
                <w:ilvl w:val="0"/>
                <w:numId w:val="16"/>
              </w:numPr>
              <w:ind w:left="0"/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Grounds maintenance</w:t>
            </w:r>
          </w:p>
          <w:p w14:paraId="62210EB5" w14:textId="77777777" w:rsidR="00403039" w:rsidRPr="00482066" w:rsidRDefault="00403039" w:rsidP="00403039">
            <w:pPr>
              <w:numPr>
                <w:ilvl w:val="0"/>
                <w:numId w:val="16"/>
              </w:numPr>
              <w:ind w:left="0"/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Ulster and Britain In Bloom</w:t>
            </w:r>
          </w:p>
          <w:p w14:paraId="293E1344" w14:textId="77777777" w:rsidR="00403039" w:rsidRPr="00482066" w:rsidRDefault="00403039" w:rsidP="00403039">
            <w:pPr>
              <w:numPr>
                <w:ilvl w:val="0"/>
                <w:numId w:val="16"/>
              </w:numPr>
              <w:ind w:left="0"/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CSAW Programme</w:t>
            </w:r>
          </w:p>
          <w:p w14:paraId="4D75E58E" w14:textId="77777777" w:rsidR="00403039" w:rsidRPr="00482066" w:rsidRDefault="00403039" w:rsidP="00403039">
            <w:pPr>
              <w:numPr>
                <w:ilvl w:val="0"/>
                <w:numId w:val="16"/>
              </w:numPr>
              <w:ind w:left="0"/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Leisure projects</w:t>
            </w:r>
          </w:p>
          <w:p w14:paraId="3EF447DC" w14:textId="77777777" w:rsidR="00403039" w:rsidRPr="00482066" w:rsidRDefault="00403039" w:rsidP="00403039">
            <w:pPr>
              <w:numPr>
                <w:ilvl w:val="0"/>
                <w:numId w:val="16"/>
              </w:numPr>
              <w:ind w:left="0"/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Lagan Valley Regional Park</w:t>
            </w:r>
          </w:p>
          <w:p w14:paraId="3C75A381" w14:textId="77777777" w:rsidR="00403039" w:rsidRPr="00482066" w:rsidRDefault="00482066" w:rsidP="00403039">
            <w:pPr>
              <w:numPr>
                <w:ilvl w:val="0"/>
                <w:numId w:val="16"/>
              </w:numPr>
              <w:ind w:left="0"/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Events</w:t>
            </w:r>
          </w:p>
          <w:p w14:paraId="080E6AE0" w14:textId="77777777" w:rsidR="00482066" w:rsidRPr="00482066" w:rsidRDefault="00482066" w:rsidP="00403039">
            <w:pPr>
              <w:numPr>
                <w:ilvl w:val="0"/>
                <w:numId w:val="16"/>
              </w:numPr>
              <w:ind w:left="0"/>
              <w:rPr>
                <w:rFonts w:ascii="Segoe UI" w:hAnsi="Segoe UI" w:cs="Segoe UI"/>
                <w:color w:val="44546A" w:themeColor="text2"/>
              </w:rPr>
            </w:pPr>
          </w:p>
        </w:tc>
      </w:tr>
      <w:tr w:rsidR="00403039" w:rsidRPr="00403039" w14:paraId="64D7761B" w14:textId="77777777" w:rsidTr="00403039">
        <w:trPr>
          <w:trHeight w:val="510"/>
        </w:trPr>
        <w:tc>
          <w:tcPr>
            <w:tcW w:w="5000" w:type="pct"/>
            <w:gridSpan w:val="4"/>
            <w:shd w:val="clear" w:color="auto" w:fill="44546A" w:themeFill="text2"/>
          </w:tcPr>
          <w:p w14:paraId="687ED5A8" w14:textId="77777777" w:rsidR="00403039" w:rsidRPr="00403039" w:rsidRDefault="00403039">
            <w:pPr>
              <w:rPr>
                <w:rFonts w:ascii="Segoe UI" w:hAnsi="Segoe UI" w:cs="Segoe UI"/>
                <w:b/>
                <w:color w:val="FFFFFF" w:themeColor="background1"/>
                <w:sz w:val="28"/>
              </w:rPr>
            </w:pPr>
            <w:r w:rsidRPr="00403039">
              <w:rPr>
                <w:rFonts w:ascii="Segoe UI" w:hAnsi="Segoe UI" w:cs="Segoe UI"/>
                <w:b/>
                <w:color w:val="FFFFFF" w:themeColor="background1"/>
                <w:sz w:val="28"/>
              </w:rPr>
              <w:t>Regeneration and Growth Directorate</w:t>
            </w:r>
          </w:p>
        </w:tc>
      </w:tr>
      <w:tr w:rsidR="00403039" w:rsidRPr="00403039" w14:paraId="5DBAACDD" w14:textId="77777777" w:rsidTr="00403039">
        <w:tc>
          <w:tcPr>
            <w:tcW w:w="1667" w:type="pct"/>
            <w:shd w:val="clear" w:color="auto" w:fill="8496B0" w:themeFill="text2" w:themeFillTint="99"/>
          </w:tcPr>
          <w:p w14:paraId="38DACF1D" w14:textId="77777777" w:rsidR="00403039" w:rsidRPr="00403039" w:rsidRDefault="00403039" w:rsidP="00403039">
            <w:pPr>
              <w:spacing w:after="120"/>
              <w:rPr>
                <w:rFonts w:ascii="Segoe UI Semibold" w:hAnsi="Segoe UI Semibold" w:cs="Segoe UI Semibold"/>
                <w:b/>
                <w:color w:val="FFFFFF" w:themeColor="background1"/>
              </w:rPr>
            </w:pPr>
            <w:r w:rsidRPr="00403039">
              <w:rPr>
                <w:rFonts w:ascii="Segoe UI Semibold" w:hAnsi="Segoe UI Semibold" w:cs="Segoe UI Semibold"/>
                <w:b/>
                <w:color w:val="FFFFFF" w:themeColor="background1"/>
              </w:rPr>
              <w:t>Economic Development</w:t>
            </w:r>
          </w:p>
        </w:tc>
        <w:tc>
          <w:tcPr>
            <w:tcW w:w="1667" w:type="pct"/>
            <w:gridSpan w:val="2"/>
            <w:shd w:val="clear" w:color="auto" w:fill="8496B0" w:themeFill="text2" w:themeFillTint="99"/>
          </w:tcPr>
          <w:p w14:paraId="3D485531" w14:textId="77777777" w:rsidR="00403039" w:rsidRPr="00403039" w:rsidRDefault="00403039" w:rsidP="00403039">
            <w:pPr>
              <w:spacing w:after="120"/>
              <w:rPr>
                <w:rFonts w:ascii="Segoe UI Semibold" w:hAnsi="Segoe UI Semibold" w:cs="Segoe UI Semibold"/>
                <w:b/>
                <w:color w:val="FFFFFF" w:themeColor="background1"/>
              </w:rPr>
            </w:pPr>
            <w:r w:rsidRPr="00403039">
              <w:rPr>
                <w:rFonts w:ascii="Segoe UI Semibold" w:hAnsi="Segoe UI Semibold" w:cs="Segoe UI Semibold"/>
                <w:b/>
                <w:color w:val="FFFFFF" w:themeColor="background1"/>
              </w:rPr>
              <w:t>Planning and Capital Development</w:t>
            </w:r>
          </w:p>
        </w:tc>
        <w:tc>
          <w:tcPr>
            <w:tcW w:w="1666" w:type="pct"/>
            <w:shd w:val="clear" w:color="auto" w:fill="8496B0" w:themeFill="text2" w:themeFillTint="99"/>
          </w:tcPr>
          <w:p w14:paraId="1AF9017C" w14:textId="77777777" w:rsidR="00403039" w:rsidRPr="00403039" w:rsidRDefault="00403039" w:rsidP="00403039">
            <w:pPr>
              <w:spacing w:after="120"/>
              <w:rPr>
                <w:rFonts w:ascii="Segoe UI Semibold" w:hAnsi="Segoe UI Semibold" w:cs="Segoe UI Semibold"/>
                <w:b/>
                <w:color w:val="FFFFFF" w:themeColor="background1"/>
              </w:rPr>
            </w:pPr>
            <w:r w:rsidRPr="00403039">
              <w:rPr>
                <w:rFonts w:ascii="Segoe UI Semibold" w:hAnsi="Segoe UI Semibold" w:cs="Segoe UI Semibold"/>
                <w:b/>
                <w:color w:val="FFFFFF" w:themeColor="background1"/>
              </w:rPr>
              <w:t>Assets</w:t>
            </w:r>
          </w:p>
        </w:tc>
      </w:tr>
      <w:tr w:rsidR="00482066" w:rsidRPr="00482066" w14:paraId="5874167E" w14:textId="77777777" w:rsidTr="00403039">
        <w:tc>
          <w:tcPr>
            <w:tcW w:w="1667" w:type="pct"/>
          </w:tcPr>
          <w:p w14:paraId="5D868AAD" w14:textId="77777777" w:rsidR="00403039" w:rsidRPr="00482066" w:rsidRDefault="00403039" w:rsidP="00403039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Business Development, Support for Start-Ups, Investment Promotion, Enterprise, Social Economy, International Trade, Urban and Rural Regeneration</w:t>
            </w:r>
          </w:p>
          <w:p w14:paraId="0D82FA60" w14:textId="77777777" w:rsidR="00403039" w:rsidRPr="00482066" w:rsidRDefault="00403039" w:rsidP="00403039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Tourism Development</w:t>
            </w:r>
          </w:p>
          <w:p w14:paraId="74CBDB16" w14:textId="77777777" w:rsidR="00403039" w:rsidRPr="00482066" w:rsidRDefault="00403039" w:rsidP="00403039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Marketing, Events and Visitor Servicing</w:t>
            </w:r>
          </w:p>
          <w:p w14:paraId="4BA0CD42" w14:textId="77777777" w:rsidR="00403039" w:rsidRPr="00482066" w:rsidRDefault="00403039" w:rsidP="00403039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City Centre Management</w:t>
            </w:r>
          </w:p>
          <w:p w14:paraId="72EF36F6" w14:textId="77777777" w:rsidR="00403039" w:rsidRPr="00482066" w:rsidRDefault="00403039" w:rsidP="00403039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Economic Infrastructure</w:t>
            </w:r>
          </w:p>
          <w:p w14:paraId="5E1C8156" w14:textId="77777777" w:rsidR="00403039" w:rsidRPr="00482066" w:rsidRDefault="00403039" w:rsidP="00403039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NI Rural Development Programme</w:t>
            </w:r>
          </w:p>
          <w:p w14:paraId="069AB7C2" w14:textId="77777777" w:rsidR="00403039" w:rsidRPr="00482066" w:rsidRDefault="00403039" w:rsidP="00403039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EU projects focused on Enterprise and Employability</w:t>
            </w:r>
          </w:p>
          <w:p w14:paraId="78883616" w14:textId="77777777" w:rsidR="00403039" w:rsidRPr="00482066" w:rsidRDefault="00403039" w:rsidP="00403039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Belfast Region City Deal</w:t>
            </w:r>
          </w:p>
          <w:p w14:paraId="1C8FD511" w14:textId="77777777" w:rsidR="00482066" w:rsidRPr="00482066" w:rsidRDefault="00482066" w:rsidP="00403039">
            <w:pPr>
              <w:rPr>
                <w:rFonts w:ascii="Segoe UI" w:hAnsi="Segoe UI" w:cs="Segoe UI"/>
                <w:color w:val="44546A" w:themeColor="text2"/>
              </w:rPr>
            </w:pPr>
          </w:p>
        </w:tc>
        <w:tc>
          <w:tcPr>
            <w:tcW w:w="1667" w:type="pct"/>
            <w:gridSpan w:val="2"/>
          </w:tcPr>
          <w:p w14:paraId="54EDB661" w14:textId="77777777" w:rsidR="00403039" w:rsidRPr="00482066" w:rsidRDefault="00403039" w:rsidP="00403039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Planning Policy</w:t>
            </w:r>
          </w:p>
          <w:p w14:paraId="3E7A92D6" w14:textId="77777777" w:rsidR="00403039" w:rsidRPr="00482066" w:rsidRDefault="00403039" w:rsidP="00403039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Planning Development</w:t>
            </w:r>
          </w:p>
          <w:p w14:paraId="7F5FEF49" w14:textId="77777777" w:rsidR="00403039" w:rsidRPr="00482066" w:rsidRDefault="00403039" w:rsidP="00403039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Capital Programming</w:t>
            </w:r>
          </w:p>
          <w:p w14:paraId="1E6BB1AB" w14:textId="77777777" w:rsidR="00403039" w:rsidRPr="00482066" w:rsidRDefault="00403039" w:rsidP="00403039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Planning Enforcement</w:t>
            </w:r>
          </w:p>
          <w:p w14:paraId="248BA133" w14:textId="77777777" w:rsidR="00403039" w:rsidRPr="00482066" w:rsidRDefault="00403039" w:rsidP="00403039">
            <w:pPr>
              <w:rPr>
                <w:rFonts w:ascii="Segoe UI" w:hAnsi="Segoe UI" w:cs="Segoe UI"/>
                <w:color w:val="44546A" w:themeColor="text2"/>
              </w:rPr>
            </w:pPr>
          </w:p>
        </w:tc>
        <w:tc>
          <w:tcPr>
            <w:tcW w:w="1666" w:type="pct"/>
          </w:tcPr>
          <w:p w14:paraId="1BB3DE39" w14:textId="77777777" w:rsidR="00403039" w:rsidRPr="00482066" w:rsidRDefault="00403039" w:rsidP="00403039">
            <w:pPr>
              <w:numPr>
                <w:ilvl w:val="0"/>
                <w:numId w:val="17"/>
              </w:numPr>
              <w:ind w:left="0"/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Estate Management</w:t>
            </w:r>
          </w:p>
          <w:p w14:paraId="5E60E920" w14:textId="77777777" w:rsidR="00403039" w:rsidRPr="00482066" w:rsidRDefault="00403039" w:rsidP="00403039">
            <w:pPr>
              <w:numPr>
                <w:ilvl w:val="0"/>
                <w:numId w:val="17"/>
              </w:numPr>
              <w:ind w:left="0"/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 xml:space="preserve">Asset Management, </w:t>
            </w:r>
          </w:p>
          <w:p w14:paraId="46DC6836" w14:textId="77777777" w:rsidR="00403039" w:rsidRPr="00482066" w:rsidRDefault="00403039" w:rsidP="00403039">
            <w:pPr>
              <w:numPr>
                <w:ilvl w:val="0"/>
                <w:numId w:val="17"/>
              </w:numPr>
              <w:ind w:left="0"/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 xml:space="preserve">Energy Management, </w:t>
            </w:r>
          </w:p>
          <w:p w14:paraId="1096B590" w14:textId="77777777" w:rsidR="00403039" w:rsidRPr="00482066" w:rsidRDefault="00403039" w:rsidP="00403039">
            <w:pPr>
              <w:numPr>
                <w:ilvl w:val="0"/>
                <w:numId w:val="17"/>
              </w:numPr>
              <w:ind w:left="0"/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Planned Maintenance Contracts</w:t>
            </w:r>
          </w:p>
          <w:p w14:paraId="00C015E8" w14:textId="77777777" w:rsidR="00403039" w:rsidRPr="00482066" w:rsidRDefault="00403039" w:rsidP="00403039">
            <w:pPr>
              <w:numPr>
                <w:ilvl w:val="0"/>
                <w:numId w:val="17"/>
              </w:numPr>
              <w:ind w:left="0"/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Procurement and Contract Management of Capital Construction</w:t>
            </w:r>
          </w:p>
          <w:p w14:paraId="6415086C" w14:textId="77777777" w:rsidR="00403039" w:rsidRPr="00482066" w:rsidRDefault="00403039" w:rsidP="00403039">
            <w:pPr>
              <w:numPr>
                <w:ilvl w:val="0"/>
                <w:numId w:val="17"/>
              </w:numPr>
              <w:ind w:left="0"/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 xml:space="preserve">Maintenance Contracts </w:t>
            </w:r>
          </w:p>
          <w:p w14:paraId="15F0F858" w14:textId="77777777" w:rsidR="00403039" w:rsidRPr="00482066" w:rsidRDefault="00403039" w:rsidP="00403039">
            <w:pPr>
              <w:numPr>
                <w:ilvl w:val="0"/>
                <w:numId w:val="17"/>
              </w:numPr>
              <w:ind w:left="0"/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Building Maintenance</w:t>
            </w:r>
          </w:p>
        </w:tc>
      </w:tr>
      <w:tr w:rsidR="00403039" w:rsidRPr="00403039" w14:paraId="3EE175E9" w14:textId="77777777" w:rsidTr="00403039">
        <w:trPr>
          <w:trHeight w:val="510"/>
        </w:trPr>
        <w:tc>
          <w:tcPr>
            <w:tcW w:w="5000" w:type="pct"/>
            <w:gridSpan w:val="4"/>
            <w:shd w:val="clear" w:color="auto" w:fill="44546A" w:themeFill="text2"/>
          </w:tcPr>
          <w:p w14:paraId="788FC765" w14:textId="77777777" w:rsidR="00403039" w:rsidRPr="00403039" w:rsidRDefault="00403039" w:rsidP="00906071">
            <w:pPr>
              <w:rPr>
                <w:rFonts w:ascii="Segoe UI" w:hAnsi="Segoe UI" w:cs="Segoe UI"/>
                <w:b/>
                <w:color w:val="FFFFFF" w:themeColor="background1"/>
                <w:sz w:val="28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8"/>
              </w:rPr>
              <w:t>Finance and Corporate Services</w:t>
            </w:r>
            <w:r w:rsidRPr="00403039">
              <w:rPr>
                <w:rFonts w:ascii="Segoe UI" w:hAnsi="Segoe UI" w:cs="Segoe UI"/>
                <w:b/>
                <w:color w:val="FFFFFF" w:themeColor="background1"/>
                <w:sz w:val="28"/>
              </w:rPr>
              <w:t xml:space="preserve"> Directorate</w:t>
            </w:r>
          </w:p>
        </w:tc>
      </w:tr>
      <w:tr w:rsidR="00403039" w:rsidRPr="00403039" w14:paraId="3BA0A28D" w14:textId="77777777" w:rsidTr="00403039">
        <w:tc>
          <w:tcPr>
            <w:tcW w:w="2515" w:type="pct"/>
            <w:gridSpan w:val="2"/>
            <w:shd w:val="clear" w:color="auto" w:fill="8496B0" w:themeFill="text2" w:themeFillTint="99"/>
          </w:tcPr>
          <w:p w14:paraId="6A754E2C" w14:textId="77777777" w:rsidR="00403039" w:rsidRPr="00403039" w:rsidRDefault="00403039" w:rsidP="00403039">
            <w:pPr>
              <w:spacing w:after="120"/>
              <w:rPr>
                <w:rFonts w:ascii="Segoe UI" w:hAnsi="Segoe UI" w:cs="Segoe UI"/>
                <w:b/>
                <w:color w:val="FFFFFF" w:themeColor="background1"/>
              </w:rPr>
            </w:pPr>
            <w:r w:rsidRPr="00403039">
              <w:rPr>
                <w:rFonts w:ascii="Segoe UI" w:hAnsi="Segoe UI" w:cs="Segoe UI"/>
                <w:b/>
                <w:color w:val="FFFFFF" w:themeColor="background1"/>
              </w:rPr>
              <w:t>Finance</w:t>
            </w:r>
          </w:p>
        </w:tc>
        <w:tc>
          <w:tcPr>
            <w:tcW w:w="2485" w:type="pct"/>
            <w:gridSpan w:val="2"/>
            <w:shd w:val="clear" w:color="auto" w:fill="8496B0" w:themeFill="text2" w:themeFillTint="99"/>
          </w:tcPr>
          <w:p w14:paraId="3144E8B8" w14:textId="77777777" w:rsidR="00403039" w:rsidRPr="00403039" w:rsidRDefault="00403039" w:rsidP="00403039">
            <w:pPr>
              <w:spacing w:after="120"/>
              <w:rPr>
                <w:rFonts w:ascii="Segoe UI" w:hAnsi="Segoe UI" w:cs="Segoe UI"/>
                <w:b/>
                <w:color w:val="FFFFFF" w:themeColor="background1"/>
              </w:rPr>
            </w:pPr>
            <w:r w:rsidRPr="00403039">
              <w:rPr>
                <w:rFonts w:ascii="Segoe UI" w:hAnsi="Segoe UI" w:cs="Segoe UI"/>
                <w:b/>
                <w:color w:val="FFFFFF" w:themeColor="background1"/>
              </w:rPr>
              <w:t>Corporate Communication and Administration</w:t>
            </w:r>
          </w:p>
        </w:tc>
      </w:tr>
      <w:tr w:rsidR="00482066" w:rsidRPr="00482066" w14:paraId="20DF7B15" w14:textId="77777777" w:rsidTr="00403039">
        <w:tc>
          <w:tcPr>
            <w:tcW w:w="2515" w:type="pct"/>
            <w:gridSpan w:val="2"/>
          </w:tcPr>
          <w:p w14:paraId="1C88CE8C" w14:textId="77777777" w:rsidR="00403039" w:rsidRPr="00482066" w:rsidRDefault="00403039" w:rsidP="00482066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Processing of payments</w:t>
            </w:r>
          </w:p>
          <w:p w14:paraId="476883BC" w14:textId="77777777" w:rsidR="00403039" w:rsidRPr="00482066" w:rsidRDefault="00403039" w:rsidP="00482066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Budget preparation</w:t>
            </w:r>
          </w:p>
          <w:p w14:paraId="0F92A9F4" w14:textId="77777777" w:rsidR="00403039" w:rsidRPr="00482066" w:rsidRDefault="00403039" w:rsidP="00482066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Annual Report and Accounts</w:t>
            </w:r>
          </w:p>
          <w:p w14:paraId="088EA347" w14:textId="77777777" w:rsidR="00403039" w:rsidRPr="00482066" w:rsidRDefault="00403039" w:rsidP="00482066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Provision of management information</w:t>
            </w:r>
          </w:p>
          <w:p w14:paraId="631A7FA8" w14:textId="77777777" w:rsidR="00403039" w:rsidRPr="00482066" w:rsidRDefault="00403039" w:rsidP="00482066">
            <w:pPr>
              <w:rPr>
                <w:rFonts w:ascii="Segoe UI" w:hAnsi="Segoe UI" w:cs="Segoe UI"/>
                <w:color w:val="44546A" w:themeColor="text2"/>
              </w:rPr>
            </w:pPr>
          </w:p>
        </w:tc>
        <w:tc>
          <w:tcPr>
            <w:tcW w:w="2485" w:type="pct"/>
            <w:gridSpan w:val="2"/>
          </w:tcPr>
          <w:p w14:paraId="0AA037F6" w14:textId="77777777" w:rsidR="00403039" w:rsidRPr="00482066" w:rsidRDefault="00403039" w:rsidP="00482066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Communications/PR</w:t>
            </w:r>
          </w:p>
          <w:p w14:paraId="3F8F895F" w14:textId="77777777" w:rsidR="00403039" w:rsidRPr="00482066" w:rsidRDefault="00403039" w:rsidP="00482066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Graphic Design</w:t>
            </w:r>
          </w:p>
          <w:p w14:paraId="0095D36A" w14:textId="77777777" w:rsidR="00403039" w:rsidRPr="00482066" w:rsidRDefault="00403039" w:rsidP="00482066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FOI/GDPR/SAR</w:t>
            </w:r>
          </w:p>
          <w:p w14:paraId="0EDC2B14" w14:textId="77777777" w:rsidR="00403039" w:rsidRPr="00482066" w:rsidRDefault="00403039" w:rsidP="00482066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Civic Events</w:t>
            </w:r>
          </w:p>
          <w:p w14:paraId="2F6D6021" w14:textId="77777777" w:rsidR="00403039" w:rsidRPr="00482066" w:rsidRDefault="00403039" w:rsidP="00482066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Member Services / Mayor</w:t>
            </w:r>
          </w:p>
          <w:p w14:paraId="120DAA5F" w14:textId="77777777" w:rsidR="00403039" w:rsidRPr="00482066" w:rsidRDefault="00403039" w:rsidP="00482066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Facilities Management</w:t>
            </w:r>
          </w:p>
          <w:p w14:paraId="314DA836" w14:textId="77777777" w:rsidR="00403039" w:rsidRPr="00482066" w:rsidRDefault="00403039" w:rsidP="00482066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Island Event Bookings</w:t>
            </w:r>
          </w:p>
          <w:p w14:paraId="0B3AE976" w14:textId="77777777" w:rsidR="00403039" w:rsidRPr="00482066" w:rsidRDefault="00403039" w:rsidP="00482066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Registration</w:t>
            </w:r>
          </w:p>
          <w:p w14:paraId="6E1B1AC9" w14:textId="77777777" w:rsidR="00403039" w:rsidRPr="00482066" w:rsidRDefault="00403039" w:rsidP="00482066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Legal Services</w:t>
            </w:r>
          </w:p>
        </w:tc>
      </w:tr>
      <w:tr w:rsidR="00403039" w:rsidRPr="00403039" w14:paraId="5FD5DCDF" w14:textId="77777777" w:rsidTr="00403039">
        <w:trPr>
          <w:trHeight w:val="510"/>
        </w:trPr>
        <w:tc>
          <w:tcPr>
            <w:tcW w:w="5000" w:type="pct"/>
            <w:gridSpan w:val="4"/>
            <w:shd w:val="clear" w:color="auto" w:fill="44546A" w:themeFill="text2"/>
          </w:tcPr>
          <w:p w14:paraId="38819FA2" w14:textId="77777777" w:rsidR="00403039" w:rsidRPr="00403039" w:rsidRDefault="00403039" w:rsidP="00906071">
            <w:pPr>
              <w:rPr>
                <w:rFonts w:ascii="Segoe UI" w:hAnsi="Segoe UI" w:cs="Segoe UI"/>
                <w:b/>
                <w:color w:val="FFFFFF" w:themeColor="background1"/>
                <w:sz w:val="28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8"/>
              </w:rPr>
              <w:t>Organisation Development and Innovation</w:t>
            </w:r>
            <w:r w:rsidRPr="00403039">
              <w:rPr>
                <w:rFonts w:ascii="Segoe UI" w:hAnsi="Segoe UI" w:cs="Segoe UI"/>
                <w:b/>
                <w:color w:val="FFFFFF" w:themeColor="background1"/>
                <w:sz w:val="28"/>
              </w:rPr>
              <w:t xml:space="preserve"> Directorate</w:t>
            </w:r>
          </w:p>
        </w:tc>
      </w:tr>
      <w:tr w:rsidR="00403039" w:rsidRPr="00403039" w14:paraId="19FF739C" w14:textId="77777777" w:rsidTr="00403039">
        <w:tc>
          <w:tcPr>
            <w:tcW w:w="2515" w:type="pct"/>
            <w:gridSpan w:val="2"/>
            <w:shd w:val="clear" w:color="auto" w:fill="8496B0" w:themeFill="text2" w:themeFillTint="99"/>
          </w:tcPr>
          <w:p w14:paraId="2A873ABE" w14:textId="77777777" w:rsidR="00403039" w:rsidRPr="00403039" w:rsidRDefault="00403039" w:rsidP="00403039">
            <w:pPr>
              <w:spacing w:after="120"/>
              <w:rPr>
                <w:rFonts w:ascii="Segoe UI" w:hAnsi="Segoe UI" w:cs="Segoe UI"/>
                <w:b/>
                <w:color w:val="FFFFFF" w:themeColor="background1"/>
              </w:rPr>
            </w:pPr>
            <w:r w:rsidRPr="00403039">
              <w:rPr>
                <w:rFonts w:ascii="Segoe UI" w:hAnsi="Segoe UI" w:cs="Segoe UI"/>
                <w:b/>
                <w:color w:val="FFFFFF" w:themeColor="background1"/>
              </w:rPr>
              <w:t>Human Resources and Organisation Development</w:t>
            </w:r>
          </w:p>
        </w:tc>
        <w:tc>
          <w:tcPr>
            <w:tcW w:w="2485" w:type="pct"/>
            <w:gridSpan w:val="2"/>
            <w:shd w:val="clear" w:color="auto" w:fill="8496B0" w:themeFill="text2" w:themeFillTint="99"/>
          </w:tcPr>
          <w:p w14:paraId="20E55BCC" w14:textId="77777777" w:rsidR="00403039" w:rsidRPr="00403039" w:rsidRDefault="00403039" w:rsidP="00403039">
            <w:pPr>
              <w:spacing w:after="120"/>
              <w:rPr>
                <w:rFonts w:ascii="Segoe UI" w:hAnsi="Segoe UI" w:cs="Segoe UI"/>
                <w:b/>
                <w:color w:val="FFFFFF" w:themeColor="background1"/>
              </w:rPr>
            </w:pPr>
            <w:r w:rsidRPr="00403039">
              <w:rPr>
                <w:rFonts w:ascii="Segoe UI" w:hAnsi="Segoe UI" w:cs="Segoe UI"/>
                <w:b/>
                <w:color w:val="FFFFFF" w:themeColor="background1"/>
              </w:rPr>
              <w:t>IT and Commercialisation</w:t>
            </w:r>
          </w:p>
        </w:tc>
      </w:tr>
      <w:tr w:rsidR="00482066" w:rsidRPr="00482066" w14:paraId="6E84701D" w14:textId="77777777" w:rsidTr="00906071">
        <w:tc>
          <w:tcPr>
            <w:tcW w:w="2515" w:type="pct"/>
            <w:gridSpan w:val="2"/>
          </w:tcPr>
          <w:p w14:paraId="7802DA9F" w14:textId="77777777" w:rsidR="00403039" w:rsidRPr="00482066" w:rsidRDefault="00403039" w:rsidP="00482066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Recruitment and talent planning</w:t>
            </w:r>
          </w:p>
          <w:p w14:paraId="2089F362" w14:textId="77777777" w:rsidR="00403039" w:rsidRPr="00482066" w:rsidRDefault="00403039" w:rsidP="00482066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Employee learning (training and development)</w:t>
            </w:r>
          </w:p>
          <w:p w14:paraId="674AC68C" w14:textId="77777777" w:rsidR="00403039" w:rsidRPr="00482066" w:rsidRDefault="00403039" w:rsidP="00482066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Elected member development</w:t>
            </w:r>
          </w:p>
          <w:p w14:paraId="3AAFE1CB" w14:textId="77777777" w:rsidR="00403039" w:rsidRPr="00482066" w:rsidRDefault="00403039" w:rsidP="00482066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Employee relations (including employment law matters)</w:t>
            </w:r>
          </w:p>
          <w:p w14:paraId="08760908" w14:textId="77777777" w:rsidR="00403039" w:rsidRPr="00482066" w:rsidRDefault="00403039" w:rsidP="00482066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Performance Management,</w:t>
            </w:r>
          </w:p>
          <w:p w14:paraId="33453B0B" w14:textId="77777777" w:rsidR="00403039" w:rsidRPr="00482066" w:rsidRDefault="00403039" w:rsidP="00482066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Reward (specifically payroll)</w:t>
            </w:r>
          </w:p>
          <w:p w14:paraId="01F6E540" w14:textId="77777777" w:rsidR="00403039" w:rsidRPr="00482066" w:rsidRDefault="00403039" w:rsidP="00482066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Employee engagement and wellbeing</w:t>
            </w:r>
          </w:p>
          <w:p w14:paraId="77C569F7" w14:textId="77777777" w:rsidR="00403039" w:rsidRPr="00482066" w:rsidRDefault="00403039" w:rsidP="00482066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Organisation design</w:t>
            </w:r>
          </w:p>
          <w:p w14:paraId="6B7F1EE4" w14:textId="77777777" w:rsidR="00403039" w:rsidRPr="00482066" w:rsidRDefault="00403039" w:rsidP="00482066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HR policy and projects</w:t>
            </w:r>
          </w:p>
          <w:p w14:paraId="06D112D5" w14:textId="77777777" w:rsidR="00403039" w:rsidRPr="00482066" w:rsidRDefault="00403039" w:rsidP="00482066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Equality</w:t>
            </w:r>
          </w:p>
          <w:p w14:paraId="1DCC2E8D" w14:textId="77777777" w:rsidR="00403039" w:rsidRPr="00482066" w:rsidRDefault="00403039" w:rsidP="00482066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Performance</w:t>
            </w:r>
          </w:p>
          <w:p w14:paraId="3D22A167" w14:textId="77777777" w:rsidR="00403039" w:rsidRPr="00482066" w:rsidRDefault="00403039" w:rsidP="00482066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Customer Care</w:t>
            </w:r>
          </w:p>
          <w:p w14:paraId="7496BF83" w14:textId="77777777" w:rsidR="00482066" w:rsidRPr="00482066" w:rsidRDefault="00482066" w:rsidP="00482066">
            <w:pPr>
              <w:rPr>
                <w:rFonts w:ascii="Segoe UI" w:hAnsi="Segoe UI" w:cs="Segoe UI"/>
                <w:color w:val="44546A" w:themeColor="text2"/>
              </w:rPr>
            </w:pPr>
          </w:p>
        </w:tc>
        <w:tc>
          <w:tcPr>
            <w:tcW w:w="2485" w:type="pct"/>
            <w:gridSpan w:val="2"/>
          </w:tcPr>
          <w:p w14:paraId="563DEF49" w14:textId="77777777" w:rsidR="00403039" w:rsidRPr="00482066" w:rsidRDefault="00403039" w:rsidP="00482066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Portfolio Management</w:t>
            </w:r>
          </w:p>
          <w:p w14:paraId="2111B689" w14:textId="77777777" w:rsidR="00403039" w:rsidRPr="00482066" w:rsidRDefault="00403039" w:rsidP="00482066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Digitisation</w:t>
            </w:r>
          </w:p>
          <w:p w14:paraId="3F9478A4" w14:textId="77777777" w:rsidR="00403039" w:rsidRPr="00482066" w:rsidRDefault="00403039" w:rsidP="00482066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IT</w:t>
            </w:r>
          </w:p>
          <w:p w14:paraId="3DE5015F" w14:textId="77777777" w:rsidR="00403039" w:rsidRPr="00482066" w:rsidRDefault="00403039" w:rsidP="00482066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Project Management Office</w:t>
            </w:r>
          </w:p>
          <w:p w14:paraId="15727288" w14:textId="77777777" w:rsidR="00403039" w:rsidRPr="00482066" w:rsidRDefault="00403039" w:rsidP="00482066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Policy</w:t>
            </w:r>
          </w:p>
          <w:p w14:paraId="62A076CA" w14:textId="77777777" w:rsidR="00403039" w:rsidRPr="00482066" w:rsidRDefault="00403039" w:rsidP="00482066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Customer Experience/Services</w:t>
            </w:r>
          </w:p>
          <w:p w14:paraId="40FA03BE" w14:textId="77777777" w:rsidR="00403039" w:rsidRPr="00482066" w:rsidRDefault="00403039" w:rsidP="00482066">
            <w:pPr>
              <w:rPr>
                <w:rFonts w:ascii="Segoe UI" w:hAnsi="Segoe UI" w:cs="Segoe UI"/>
                <w:color w:val="44546A" w:themeColor="text2"/>
              </w:rPr>
            </w:pPr>
            <w:r w:rsidRPr="00482066">
              <w:rPr>
                <w:rFonts w:ascii="Segoe UI" w:hAnsi="Segoe UI" w:cs="Segoe UI"/>
                <w:color w:val="44546A" w:themeColor="text2"/>
              </w:rPr>
              <w:t>Commercialisation</w:t>
            </w:r>
          </w:p>
          <w:p w14:paraId="526E5A20" w14:textId="77777777" w:rsidR="00403039" w:rsidRPr="00482066" w:rsidRDefault="00403039" w:rsidP="00482066">
            <w:pPr>
              <w:rPr>
                <w:rFonts w:ascii="Segoe UI" w:hAnsi="Segoe UI" w:cs="Segoe UI"/>
                <w:color w:val="44546A" w:themeColor="text2"/>
              </w:rPr>
            </w:pPr>
          </w:p>
        </w:tc>
      </w:tr>
    </w:tbl>
    <w:p w14:paraId="69CDF75A" w14:textId="77777777" w:rsidR="00403039" w:rsidRDefault="00403039">
      <w:pPr>
        <w:rPr>
          <w:rFonts w:ascii="Segoe UI" w:hAnsi="Segoe UI" w:cs="Segoe UI"/>
        </w:rPr>
      </w:pPr>
    </w:p>
    <w:sectPr w:rsidR="00403039" w:rsidSect="00EC1B4A">
      <w:head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87D58" w14:textId="77777777" w:rsidR="00442BDE" w:rsidRDefault="00442BDE" w:rsidP="00925557">
      <w:pPr>
        <w:spacing w:after="0" w:line="240" w:lineRule="auto"/>
      </w:pPr>
      <w:r>
        <w:separator/>
      </w:r>
    </w:p>
  </w:endnote>
  <w:endnote w:type="continuationSeparator" w:id="0">
    <w:p w14:paraId="0A387077" w14:textId="77777777" w:rsidR="00442BDE" w:rsidRDefault="00442BDE" w:rsidP="0092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5F5E1" w14:textId="77777777" w:rsidR="00442BDE" w:rsidRDefault="00442BDE" w:rsidP="00925557">
      <w:pPr>
        <w:spacing w:after="0" w:line="240" w:lineRule="auto"/>
      </w:pPr>
      <w:r>
        <w:separator/>
      </w:r>
    </w:p>
  </w:footnote>
  <w:footnote w:type="continuationSeparator" w:id="0">
    <w:p w14:paraId="02A3F08E" w14:textId="77777777" w:rsidR="00442BDE" w:rsidRDefault="00442BDE" w:rsidP="00925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283AE" w14:textId="77777777" w:rsidR="00925557" w:rsidRPr="00925557" w:rsidRDefault="00925557">
    <w:pPr>
      <w:pStyle w:val="Header"/>
      <w:rPr>
        <w:rFonts w:ascii="Arial" w:hAnsi="Arial" w:cs="Arial"/>
        <w:b/>
        <w:sz w:val="28"/>
        <w:szCs w:val="28"/>
      </w:rPr>
    </w:pPr>
    <w:r w:rsidRPr="00925557">
      <w:rPr>
        <w:rFonts w:ascii="Arial" w:hAnsi="Arial" w:cs="Arial"/>
        <w:b/>
        <w:sz w:val="28"/>
        <w:szCs w:val="28"/>
      </w:rPr>
      <w:t>Part 6 – Officers’ Management Structure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50B4"/>
    <w:multiLevelType w:val="hybridMultilevel"/>
    <w:tmpl w:val="86E44A22"/>
    <w:lvl w:ilvl="0" w:tplc="8B107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9E2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1EE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729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84B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A47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8E2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78F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428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380BAE"/>
    <w:multiLevelType w:val="hybridMultilevel"/>
    <w:tmpl w:val="8B501B40"/>
    <w:lvl w:ilvl="0" w:tplc="A87AE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922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F85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08D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2EB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2AC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70B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62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F69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3A513F"/>
    <w:multiLevelType w:val="hybridMultilevel"/>
    <w:tmpl w:val="53A8CE90"/>
    <w:lvl w:ilvl="0" w:tplc="1E4E1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889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BC9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C4B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BA7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4AC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480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D49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10D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6F5870"/>
    <w:multiLevelType w:val="hybridMultilevel"/>
    <w:tmpl w:val="18F84720"/>
    <w:lvl w:ilvl="0" w:tplc="F20C5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1A6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886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008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4C8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80C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B23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1E5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8A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C154D3"/>
    <w:multiLevelType w:val="hybridMultilevel"/>
    <w:tmpl w:val="CBFC414A"/>
    <w:lvl w:ilvl="0" w:tplc="06A09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BA5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921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749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661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0E8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1E8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D4C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9C9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B551F79"/>
    <w:multiLevelType w:val="hybridMultilevel"/>
    <w:tmpl w:val="4EC8BD2E"/>
    <w:lvl w:ilvl="0" w:tplc="35A43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226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F2C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700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46C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B2D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D2B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305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D89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D181F5D"/>
    <w:multiLevelType w:val="hybridMultilevel"/>
    <w:tmpl w:val="E4E4B97E"/>
    <w:lvl w:ilvl="0" w:tplc="84B21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8A6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167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2CB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A8E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3E8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402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AA4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4AB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5651579"/>
    <w:multiLevelType w:val="hybridMultilevel"/>
    <w:tmpl w:val="09DA59B4"/>
    <w:lvl w:ilvl="0" w:tplc="C6DA2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AE7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18D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D40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548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C6D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B0D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885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DE0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F600C9F"/>
    <w:multiLevelType w:val="hybridMultilevel"/>
    <w:tmpl w:val="CE2AC912"/>
    <w:lvl w:ilvl="0" w:tplc="4F968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6C8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D41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5EE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AAD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120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D23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FED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844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FC76FA7"/>
    <w:multiLevelType w:val="hybridMultilevel"/>
    <w:tmpl w:val="562A0770"/>
    <w:lvl w:ilvl="0" w:tplc="8EC46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02D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66F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F6C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F43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462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B2A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BC6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168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8176168"/>
    <w:multiLevelType w:val="hybridMultilevel"/>
    <w:tmpl w:val="78443E98"/>
    <w:lvl w:ilvl="0" w:tplc="FDA06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E00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82E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922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D82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44E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24C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C24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4C5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1363F72"/>
    <w:multiLevelType w:val="hybridMultilevel"/>
    <w:tmpl w:val="7562B37E"/>
    <w:lvl w:ilvl="0" w:tplc="A08ED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A84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B4F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CE5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A88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26A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826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903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54B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5655718"/>
    <w:multiLevelType w:val="hybridMultilevel"/>
    <w:tmpl w:val="FEC45F0A"/>
    <w:lvl w:ilvl="0" w:tplc="733E8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0A2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1EA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F07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8ED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E09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1A5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E09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8A9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1F96A85"/>
    <w:multiLevelType w:val="hybridMultilevel"/>
    <w:tmpl w:val="58042B3E"/>
    <w:lvl w:ilvl="0" w:tplc="38D24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E6D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F0F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9EB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102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029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DA6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F0C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742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4A770E8"/>
    <w:multiLevelType w:val="hybridMultilevel"/>
    <w:tmpl w:val="8292A1F2"/>
    <w:lvl w:ilvl="0" w:tplc="A65C883E">
      <w:numFmt w:val="bullet"/>
      <w:lvlText w:val=""/>
      <w:lvlJc w:val="left"/>
      <w:pPr>
        <w:ind w:left="5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45320E1E">
      <w:numFmt w:val="bullet"/>
      <w:lvlText w:val=""/>
      <w:lvlJc w:val="left"/>
      <w:pPr>
        <w:ind w:left="728" w:hanging="360"/>
      </w:pPr>
      <w:rPr>
        <w:rFonts w:ascii="Wingdings" w:eastAsia="Wingdings" w:hAnsi="Wingdings" w:cs="Wingdings" w:hint="default"/>
        <w:w w:val="100"/>
        <w:lang w:val="en-GB" w:eastAsia="en-US" w:bidi="ar-SA"/>
      </w:rPr>
    </w:lvl>
    <w:lvl w:ilvl="2" w:tplc="E084A8A8">
      <w:numFmt w:val="bullet"/>
      <w:lvlText w:val="•"/>
      <w:lvlJc w:val="left"/>
      <w:pPr>
        <w:ind w:left="1184" w:hanging="360"/>
      </w:pPr>
      <w:rPr>
        <w:rFonts w:hint="default"/>
        <w:lang w:val="en-GB" w:eastAsia="en-US" w:bidi="ar-SA"/>
      </w:rPr>
    </w:lvl>
    <w:lvl w:ilvl="3" w:tplc="B19896F0">
      <w:numFmt w:val="bullet"/>
      <w:lvlText w:val="•"/>
      <w:lvlJc w:val="left"/>
      <w:pPr>
        <w:ind w:left="1648" w:hanging="360"/>
      </w:pPr>
      <w:rPr>
        <w:rFonts w:hint="default"/>
        <w:lang w:val="en-GB" w:eastAsia="en-US" w:bidi="ar-SA"/>
      </w:rPr>
    </w:lvl>
    <w:lvl w:ilvl="4" w:tplc="028E5956">
      <w:numFmt w:val="bullet"/>
      <w:lvlText w:val="•"/>
      <w:lvlJc w:val="left"/>
      <w:pPr>
        <w:ind w:left="2113" w:hanging="360"/>
      </w:pPr>
      <w:rPr>
        <w:rFonts w:hint="default"/>
        <w:lang w:val="en-GB" w:eastAsia="en-US" w:bidi="ar-SA"/>
      </w:rPr>
    </w:lvl>
    <w:lvl w:ilvl="5" w:tplc="CD549182">
      <w:numFmt w:val="bullet"/>
      <w:lvlText w:val="•"/>
      <w:lvlJc w:val="left"/>
      <w:pPr>
        <w:ind w:left="2577" w:hanging="360"/>
      </w:pPr>
      <w:rPr>
        <w:rFonts w:hint="default"/>
        <w:lang w:val="en-GB" w:eastAsia="en-US" w:bidi="ar-SA"/>
      </w:rPr>
    </w:lvl>
    <w:lvl w:ilvl="6" w:tplc="9BA819DA">
      <w:numFmt w:val="bullet"/>
      <w:lvlText w:val="•"/>
      <w:lvlJc w:val="left"/>
      <w:pPr>
        <w:ind w:left="3042" w:hanging="360"/>
      </w:pPr>
      <w:rPr>
        <w:rFonts w:hint="default"/>
        <w:lang w:val="en-GB" w:eastAsia="en-US" w:bidi="ar-SA"/>
      </w:rPr>
    </w:lvl>
    <w:lvl w:ilvl="7" w:tplc="4A061E28">
      <w:numFmt w:val="bullet"/>
      <w:lvlText w:val="•"/>
      <w:lvlJc w:val="left"/>
      <w:pPr>
        <w:ind w:left="3506" w:hanging="360"/>
      </w:pPr>
      <w:rPr>
        <w:rFonts w:hint="default"/>
        <w:lang w:val="en-GB" w:eastAsia="en-US" w:bidi="ar-SA"/>
      </w:rPr>
    </w:lvl>
    <w:lvl w:ilvl="8" w:tplc="69926482">
      <w:numFmt w:val="bullet"/>
      <w:lvlText w:val="•"/>
      <w:lvlJc w:val="left"/>
      <w:pPr>
        <w:ind w:left="3971" w:hanging="360"/>
      </w:pPr>
      <w:rPr>
        <w:rFonts w:hint="default"/>
        <w:lang w:val="en-GB" w:eastAsia="en-US" w:bidi="ar-SA"/>
      </w:rPr>
    </w:lvl>
  </w:abstractNum>
  <w:abstractNum w:abstractNumId="15" w15:restartNumberingAfterBreak="0">
    <w:nsid w:val="77B534E5"/>
    <w:multiLevelType w:val="hybridMultilevel"/>
    <w:tmpl w:val="EC5E66A4"/>
    <w:lvl w:ilvl="0" w:tplc="1C7E5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64C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DEF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5E2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5A3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C0B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12C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8E1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E48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C2267C7"/>
    <w:multiLevelType w:val="hybridMultilevel"/>
    <w:tmpl w:val="095A397C"/>
    <w:lvl w:ilvl="0" w:tplc="BE9C1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F22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5A5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E8B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B04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E8B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261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305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881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1907941">
    <w:abstractNumId w:val="0"/>
  </w:num>
  <w:num w:numId="2" w16cid:durableId="724985017">
    <w:abstractNumId w:val="3"/>
  </w:num>
  <w:num w:numId="3" w16cid:durableId="8223534">
    <w:abstractNumId w:val="15"/>
  </w:num>
  <w:num w:numId="4" w16cid:durableId="1114448288">
    <w:abstractNumId w:val="5"/>
  </w:num>
  <w:num w:numId="5" w16cid:durableId="440338446">
    <w:abstractNumId w:val="8"/>
  </w:num>
  <w:num w:numId="6" w16cid:durableId="1107118523">
    <w:abstractNumId w:val="14"/>
  </w:num>
  <w:num w:numId="7" w16cid:durableId="1288002223">
    <w:abstractNumId w:val="13"/>
  </w:num>
  <w:num w:numId="8" w16cid:durableId="740057373">
    <w:abstractNumId w:val="9"/>
  </w:num>
  <w:num w:numId="9" w16cid:durableId="276373169">
    <w:abstractNumId w:val="4"/>
  </w:num>
  <w:num w:numId="10" w16cid:durableId="750154419">
    <w:abstractNumId w:val="10"/>
  </w:num>
  <w:num w:numId="11" w16cid:durableId="594020101">
    <w:abstractNumId w:val="6"/>
  </w:num>
  <w:num w:numId="12" w16cid:durableId="131295367">
    <w:abstractNumId w:val="1"/>
  </w:num>
  <w:num w:numId="13" w16cid:durableId="1292632522">
    <w:abstractNumId w:val="12"/>
  </w:num>
  <w:num w:numId="14" w16cid:durableId="1949849387">
    <w:abstractNumId w:val="2"/>
  </w:num>
  <w:num w:numId="15" w16cid:durableId="87778346">
    <w:abstractNumId w:val="7"/>
  </w:num>
  <w:num w:numId="16" w16cid:durableId="796726382">
    <w:abstractNumId w:val="16"/>
  </w:num>
  <w:num w:numId="17" w16cid:durableId="2403368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B4A"/>
    <w:rsid w:val="00117D22"/>
    <w:rsid w:val="00275CC9"/>
    <w:rsid w:val="002D56C8"/>
    <w:rsid w:val="002E4132"/>
    <w:rsid w:val="002F6819"/>
    <w:rsid w:val="00374C6A"/>
    <w:rsid w:val="00403039"/>
    <w:rsid w:val="00442BDE"/>
    <w:rsid w:val="00482066"/>
    <w:rsid w:val="004C348C"/>
    <w:rsid w:val="00925557"/>
    <w:rsid w:val="00A03E1E"/>
    <w:rsid w:val="00D70194"/>
    <w:rsid w:val="00EC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AA85"/>
  <w15:chartTrackingRefBased/>
  <w15:docId w15:val="{D9EAA6B1-A524-4BA2-88A5-218F631C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275CC9"/>
    <w:pPr>
      <w:widowControl w:val="0"/>
      <w:autoSpaceDE w:val="0"/>
      <w:autoSpaceDN w:val="0"/>
      <w:spacing w:before="22" w:after="0" w:line="240" w:lineRule="auto"/>
      <w:ind w:left="500" w:hanging="361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925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557"/>
  </w:style>
  <w:style w:type="paragraph" w:styleId="Footer">
    <w:name w:val="footer"/>
    <w:basedOn w:val="Normal"/>
    <w:link w:val="FooterChar"/>
    <w:uiPriority w:val="99"/>
    <w:unhideWhenUsed/>
    <w:rsid w:val="00925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2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1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3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9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6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6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7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68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89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4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2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2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8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8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5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3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0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3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1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2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4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3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8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6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5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9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4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9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8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7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4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9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5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B1F985-B80D-4AFD-B451-FE39E2195AF5}" type="doc">
      <dgm:prSet loTypeId="urn:microsoft.com/office/officeart/2005/8/layout/orgChart1" loCatId="hierarchy" qsTypeId="urn:microsoft.com/office/officeart/2005/8/quickstyle/simple4" qsCatId="simple" csTypeId="urn:microsoft.com/office/officeart/2005/8/colors/accent0_3" csCatId="mainScheme" phldr="1"/>
      <dgm:spPr/>
      <dgm:t>
        <a:bodyPr/>
        <a:lstStyle/>
        <a:p>
          <a:endParaRPr lang="en-GB"/>
        </a:p>
      </dgm:t>
    </dgm:pt>
    <dgm:pt modelId="{DC34BAE5-49A0-4086-9325-62EE0A31453D}">
      <dgm:prSet phldrT="[Text]"/>
      <dgm:spPr/>
      <dgm:t>
        <a:bodyPr/>
        <a:lstStyle/>
        <a:p>
          <a:r>
            <a:rPr lang="en-GB"/>
            <a:t>Chief Executive</a:t>
          </a:r>
        </a:p>
      </dgm:t>
    </dgm:pt>
    <dgm:pt modelId="{0D2618EA-1A4C-483B-A81D-1EFB418B32FA}" type="parTrans" cxnId="{5CB4BF51-B356-454C-9E61-859E6E4A3238}">
      <dgm:prSet/>
      <dgm:spPr/>
      <dgm:t>
        <a:bodyPr/>
        <a:lstStyle/>
        <a:p>
          <a:endParaRPr lang="en-GB"/>
        </a:p>
      </dgm:t>
    </dgm:pt>
    <dgm:pt modelId="{8FAD38FF-AA07-4BE6-86F0-DB8BFCD77D4E}" type="sibTrans" cxnId="{5CB4BF51-B356-454C-9E61-859E6E4A3238}">
      <dgm:prSet/>
      <dgm:spPr/>
      <dgm:t>
        <a:bodyPr/>
        <a:lstStyle/>
        <a:p>
          <a:endParaRPr lang="en-GB"/>
        </a:p>
      </dgm:t>
    </dgm:pt>
    <dgm:pt modelId="{D44A68EA-0200-4676-ABCD-B4EBF5DD9B14}">
      <dgm:prSet phldrT="[Text]"/>
      <dgm:spPr/>
      <dgm:t>
        <a:bodyPr/>
        <a:lstStyle/>
        <a:p>
          <a:r>
            <a:rPr lang="en-GB" b="1"/>
            <a:t>Director Environment Services</a:t>
          </a:r>
        </a:p>
      </dgm:t>
    </dgm:pt>
    <dgm:pt modelId="{9909AD9B-F776-446D-89D9-0E519EE39885}" type="parTrans" cxnId="{131D3B11-8A0A-45B4-BD15-5645307229BD}">
      <dgm:prSet/>
      <dgm:spPr/>
      <dgm:t>
        <a:bodyPr/>
        <a:lstStyle/>
        <a:p>
          <a:endParaRPr lang="en-GB"/>
        </a:p>
      </dgm:t>
    </dgm:pt>
    <dgm:pt modelId="{ED2A2CC9-313E-4A36-A144-09BC09C36342}" type="sibTrans" cxnId="{131D3B11-8A0A-45B4-BD15-5645307229BD}">
      <dgm:prSet/>
      <dgm:spPr/>
      <dgm:t>
        <a:bodyPr/>
        <a:lstStyle/>
        <a:p>
          <a:endParaRPr lang="en-GB"/>
        </a:p>
      </dgm:t>
    </dgm:pt>
    <dgm:pt modelId="{78C864AD-61FD-4397-8C0B-E66A4ECE879C}">
      <dgm:prSet phldrT="[Text]"/>
      <dgm:spPr/>
      <dgm:t>
        <a:bodyPr/>
        <a:lstStyle/>
        <a:p>
          <a:r>
            <a:rPr lang="en-GB" b="1"/>
            <a:t>Director Community Health and Wellbeing</a:t>
          </a:r>
        </a:p>
      </dgm:t>
    </dgm:pt>
    <dgm:pt modelId="{4E6AF441-E1DA-4C37-BA5F-C0B130CD22CE}" type="parTrans" cxnId="{77B2DB9A-93AA-4995-833D-AC0215B01E4E}">
      <dgm:prSet/>
      <dgm:spPr/>
      <dgm:t>
        <a:bodyPr/>
        <a:lstStyle/>
        <a:p>
          <a:endParaRPr lang="en-GB"/>
        </a:p>
      </dgm:t>
    </dgm:pt>
    <dgm:pt modelId="{E260C202-AB51-4C6A-8B14-BF1E77733EAC}" type="sibTrans" cxnId="{77B2DB9A-93AA-4995-833D-AC0215B01E4E}">
      <dgm:prSet/>
      <dgm:spPr/>
      <dgm:t>
        <a:bodyPr/>
        <a:lstStyle/>
        <a:p>
          <a:endParaRPr lang="en-GB"/>
        </a:p>
      </dgm:t>
    </dgm:pt>
    <dgm:pt modelId="{C0E73268-1631-4B64-BE19-ED4EFB21E83C}">
      <dgm:prSet phldrT="[Text]"/>
      <dgm:spPr/>
      <dgm:t>
        <a:bodyPr/>
        <a:lstStyle/>
        <a:p>
          <a:r>
            <a:rPr lang="en-GB" b="1"/>
            <a:t>Director Regeneration and Growth</a:t>
          </a:r>
        </a:p>
      </dgm:t>
    </dgm:pt>
    <dgm:pt modelId="{D5E10880-70D5-4886-B5B1-772C9C86EF7D}" type="parTrans" cxnId="{AF5A96B7-10E1-43C4-A3BA-621829574CF1}">
      <dgm:prSet/>
      <dgm:spPr/>
      <dgm:t>
        <a:bodyPr/>
        <a:lstStyle/>
        <a:p>
          <a:endParaRPr lang="en-GB"/>
        </a:p>
      </dgm:t>
    </dgm:pt>
    <dgm:pt modelId="{BBD0079B-2F8D-445B-8CEC-B156A3F26A73}" type="sibTrans" cxnId="{AF5A96B7-10E1-43C4-A3BA-621829574CF1}">
      <dgm:prSet/>
      <dgm:spPr/>
      <dgm:t>
        <a:bodyPr/>
        <a:lstStyle/>
        <a:p>
          <a:endParaRPr lang="en-GB"/>
        </a:p>
      </dgm:t>
    </dgm:pt>
    <dgm:pt modelId="{EE6DB3C3-1B22-47A5-AE26-8E14F0BD2E85}">
      <dgm:prSet/>
      <dgm:spPr/>
      <dgm:t>
        <a:bodyPr/>
        <a:lstStyle/>
        <a:p>
          <a:r>
            <a:rPr lang="en-GB" b="1"/>
            <a:t>Director Finance and Corporate Services</a:t>
          </a:r>
        </a:p>
      </dgm:t>
    </dgm:pt>
    <dgm:pt modelId="{0697BD19-E411-4714-9903-A7D8B3EBD4A8}" type="parTrans" cxnId="{618C5979-0C98-4AAE-8B57-39ACC7312697}">
      <dgm:prSet/>
      <dgm:spPr/>
      <dgm:t>
        <a:bodyPr/>
        <a:lstStyle/>
        <a:p>
          <a:endParaRPr lang="en-GB"/>
        </a:p>
      </dgm:t>
    </dgm:pt>
    <dgm:pt modelId="{41252DB2-B43C-45EC-9DD5-3D30DE183105}" type="sibTrans" cxnId="{618C5979-0C98-4AAE-8B57-39ACC7312697}">
      <dgm:prSet/>
      <dgm:spPr/>
      <dgm:t>
        <a:bodyPr/>
        <a:lstStyle/>
        <a:p>
          <a:endParaRPr lang="en-GB"/>
        </a:p>
      </dgm:t>
    </dgm:pt>
    <dgm:pt modelId="{D7601C7B-692B-47A5-8533-8EA37554F10A}">
      <dgm:prSet/>
      <dgm:spPr/>
      <dgm:t>
        <a:bodyPr/>
        <a:lstStyle/>
        <a:p>
          <a:r>
            <a:rPr lang="en-GB" b="1"/>
            <a:t>Director Organisation Development and Innovation</a:t>
          </a:r>
        </a:p>
      </dgm:t>
    </dgm:pt>
    <dgm:pt modelId="{A283EB52-4D21-47E3-965D-83EE49FD0C95}" type="parTrans" cxnId="{CE8011FE-7B8D-47E5-BE76-D55B5D086F37}">
      <dgm:prSet/>
      <dgm:spPr/>
      <dgm:t>
        <a:bodyPr/>
        <a:lstStyle/>
        <a:p>
          <a:endParaRPr lang="en-GB"/>
        </a:p>
      </dgm:t>
    </dgm:pt>
    <dgm:pt modelId="{5B289569-95EC-401F-9A0E-0440C09D1C65}" type="sibTrans" cxnId="{CE8011FE-7B8D-47E5-BE76-D55B5D086F37}">
      <dgm:prSet/>
      <dgm:spPr/>
      <dgm:t>
        <a:bodyPr/>
        <a:lstStyle/>
        <a:p>
          <a:endParaRPr lang="en-GB"/>
        </a:p>
      </dgm:t>
    </dgm:pt>
    <dgm:pt modelId="{FCBE8B21-71DA-4594-824D-1D6052186639}">
      <dgm:prSet/>
      <dgm:spPr>
        <a:gradFill rotWithShape="0">
          <a:gsLst>
            <a:gs pos="0">
              <a:schemeClr val="tx2">
                <a:lumMod val="40000"/>
                <a:lumOff val="60000"/>
              </a:schemeClr>
            </a:gs>
            <a:gs pos="50000">
              <a:schemeClr val="tx2">
                <a:lumMod val="60000"/>
                <a:lumOff val="4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</a:gradFill>
      </dgm:spPr>
      <dgm:t>
        <a:bodyPr/>
        <a:lstStyle/>
        <a:p>
          <a:pPr algn="ctr"/>
          <a:r>
            <a:rPr lang="en-GB"/>
            <a:t>Waste Management and Operations</a:t>
          </a:r>
          <a:br>
            <a:rPr lang="en-GB"/>
          </a:br>
          <a:endParaRPr lang="en-GB"/>
        </a:p>
      </dgm:t>
    </dgm:pt>
    <dgm:pt modelId="{6512230F-5D38-4F20-8936-0BF2AD4B48F8}" type="parTrans" cxnId="{03577FBF-21C4-44FD-BF04-6539FFFBD07C}">
      <dgm:prSet/>
      <dgm:spPr/>
      <dgm:t>
        <a:bodyPr/>
        <a:lstStyle/>
        <a:p>
          <a:endParaRPr lang="en-GB"/>
        </a:p>
      </dgm:t>
    </dgm:pt>
    <dgm:pt modelId="{40FF718F-54AE-4DEF-AD82-56C2C90E2D2B}" type="sibTrans" cxnId="{03577FBF-21C4-44FD-BF04-6539FFFBD07C}">
      <dgm:prSet/>
      <dgm:spPr/>
      <dgm:t>
        <a:bodyPr/>
        <a:lstStyle/>
        <a:p>
          <a:endParaRPr lang="en-GB"/>
        </a:p>
      </dgm:t>
    </dgm:pt>
    <dgm:pt modelId="{1F63387F-2051-4E09-BF49-8B22F4DFF8FA}">
      <dgm:prSet/>
      <dgm:spPr>
        <a:gradFill rotWithShape="0">
          <a:gsLst>
            <a:gs pos="0">
              <a:schemeClr val="tx2">
                <a:lumMod val="40000"/>
                <a:lumOff val="60000"/>
              </a:schemeClr>
            </a:gs>
            <a:gs pos="50000">
              <a:schemeClr val="tx2">
                <a:lumMod val="60000"/>
                <a:lumOff val="4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</a:gradFill>
      </dgm:spPr>
      <dgm:t>
        <a:bodyPr/>
        <a:lstStyle/>
        <a:p>
          <a:r>
            <a:rPr lang="en-GB"/>
            <a:t>Building Control and Sustainability</a:t>
          </a:r>
        </a:p>
      </dgm:t>
    </dgm:pt>
    <dgm:pt modelId="{13F0A487-5165-45AB-A7BE-CD714F39E799}" type="parTrans" cxnId="{CC9BDC81-50FC-4798-90A1-76E58A03C53A}">
      <dgm:prSet/>
      <dgm:spPr/>
      <dgm:t>
        <a:bodyPr/>
        <a:lstStyle/>
        <a:p>
          <a:endParaRPr lang="en-GB"/>
        </a:p>
      </dgm:t>
    </dgm:pt>
    <dgm:pt modelId="{1795CA73-F0F6-43D7-8557-7F86BFD85E95}" type="sibTrans" cxnId="{CC9BDC81-50FC-4798-90A1-76E58A03C53A}">
      <dgm:prSet/>
      <dgm:spPr/>
      <dgm:t>
        <a:bodyPr/>
        <a:lstStyle/>
        <a:p>
          <a:endParaRPr lang="en-GB"/>
        </a:p>
      </dgm:t>
    </dgm:pt>
    <dgm:pt modelId="{A2907118-4A1A-44F0-BF8B-40890E1A9E44}">
      <dgm:prSet/>
      <dgm:spPr>
        <a:gradFill rotWithShape="0">
          <a:gsLst>
            <a:gs pos="0">
              <a:schemeClr val="tx2">
                <a:lumMod val="40000"/>
                <a:lumOff val="60000"/>
              </a:schemeClr>
            </a:gs>
            <a:gs pos="50000">
              <a:schemeClr val="tx2">
                <a:lumMod val="60000"/>
                <a:lumOff val="4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</a:gradFill>
      </dgm:spPr>
      <dgm:t>
        <a:bodyPr/>
        <a:lstStyle/>
        <a:p>
          <a:r>
            <a:rPr lang="en-GB"/>
            <a:t>Environmental Health, Risk and Emergency Planning</a:t>
          </a:r>
        </a:p>
      </dgm:t>
    </dgm:pt>
    <dgm:pt modelId="{574A8614-BAC7-4FC2-ADDF-F8E40F442E37}" type="parTrans" cxnId="{DF0F26F9-0C0C-4866-9B35-E8D3C958576E}">
      <dgm:prSet/>
      <dgm:spPr/>
      <dgm:t>
        <a:bodyPr/>
        <a:lstStyle/>
        <a:p>
          <a:endParaRPr lang="en-GB"/>
        </a:p>
      </dgm:t>
    </dgm:pt>
    <dgm:pt modelId="{5045DDDB-CC93-48E0-81FB-5E8D4137E908}" type="sibTrans" cxnId="{DF0F26F9-0C0C-4866-9B35-E8D3C958576E}">
      <dgm:prSet/>
      <dgm:spPr/>
      <dgm:t>
        <a:bodyPr/>
        <a:lstStyle/>
        <a:p>
          <a:endParaRPr lang="en-GB"/>
        </a:p>
      </dgm:t>
    </dgm:pt>
    <dgm:pt modelId="{ACF9A1EB-530C-4B60-99F2-C8D405D6B2AE}">
      <dgm:prSet/>
      <dgm:spPr>
        <a:gradFill rotWithShape="0">
          <a:gsLst>
            <a:gs pos="0">
              <a:schemeClr val="tx2">
                <a:lumMod val="40000"/>
                <a:lumOff val="60000"/>
              </a:schemeClr>
            </a:gs>
            <a:gs pos="50000">
              <a:schemeClr val="tx2">
                <a:lumMod val="60000"/>
                <a:lumOff val="4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</a:gradFill>
      </dgm:spPr>
      <dgm:t>
        <a:bodyPr/>
        <a:lstStyle/>
        <a:p>
          <a:r>
            <a:rPr lang="en-GB"/>
            <a:t>Communities</a:t>
          </a:r>
        </a:p>
      </dgm:t>
    </dgm:pt>
    <dgm:pt modelId="{B6FD983C-5DF7-4EC7-A9AC-8743082E5A80}" type="parTrans" cxnId="{679F53FB-812D-4846-B2F8-BE51F3373CC0}">
      <dgm:prSet/>
      <dgm:spPr/>
      <dgm:t>
        <a:bodyPr/>
        <a:lstStyle/>
        <a:p>
          <a:endParaRPr lang="en-GB"/>
        </a:p>
      </dgm:t>
    </dgm:pt>
    <dgm:pt modelId="{C97AA4B3-8FAC-4731-BF24-4149DE881FDB}" type="sibTrans" cxnId="{679F53FB-812D-4846-B2F8-BE51F3373CC0}">
      <dgm:prSet/>
      <dgm:spPr/>
      <dgm:t>
        <a:bodyPr/>
        <a:lstStyle/>
        <a:p>
          <a:endParaRPr lang="en-GB"/>
        </a:p>
      </dgm:t>
    </dgm:pt>
    <dgm:pt modelId="{D2089109-C9B3-4C7A-AF92-D03CF5FB7EAE}">
      <dgm:prSet/>
      <dgm:spPr>
        <a:gradFill rotWithShape="0">
          <a:gsLst>
            <a:gs pos="0">
              <a:schemeClr val="tx2">
                <a:lumMod val="40000"/>
                <a:lumOff val="60000"/>
              </a:schemeClr>
            </a:gs>
            <a:gs pos="50000">
              <a:schemeClr val="tx2">
                <a:lumMod val="60000"/>
                <a:lumOff val="4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</a:gradFill>
      </dgm:spPr>
      <dgm:t>
        <a:bodyPr/>
        <a:lstStyle/>
        <a:p>
          <a:r>
            <a:rPr lang="en-GB"/>
            <a:t>Sports Services</a:t>
          </a:r>
        </a:p>
      </dgm:t>
    </dgm:pt>
    <dgm:pt modelId="{DA8D99FE-801C-4513-B19A-91B8E0457654}" type="parTrans" cxnId="{4EDDA760-00DC-46A7-BD7B-E22765AA8E0B}">
      <dgm:prSet/>
      <dgm:spPr/>
      <dgm:t>
        <a:bodyPr/>
        <a:lstStyle/>
        <a:p>
          <a:endParaRPr lang="en-GB"/>
        </a:p>
      </dgm:t>
    </dgm:pt>
    <dgm:pt modelId="{859708D1-B38C-40A6-BD64-7869BD73B60A}" type="sibTrans" cxnId="{4EDDA760-00DC-46A7-BD7B-E22765AA8E0B}">
      <dgm:prSet/>
      <dgm:spPr/>
      <dgm:t>
        <a:bodyPr/>
        <a:lstStyle/>
        <a:p>
          <a:endParaRPr lang="en-GB"/>
        </a:p>
      </dgm:t>
    </dgm:pt>
    <dgm:pt modelId="{0BF7EACF-7C0E-4774-A474-8CC22F062877}">
      <dgm:prSet/>
      <dgm:spPr>
        <a:gradFill rotWithShape="0">
          <a:gsLst>
            <a:gs pos="0">
              <a:schemeClr val="tx2">
                <a:lumMod val="40000"/>
                <a:lumOff val="60000"/>
              </a:schemeClr>
            </a:gs>
            <a:gs pos="50000">
              <a:schemeClr val="tx2">
                <a:lumMod val="60000"/>
                <a:lumOff val="4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</a:gradFill>
      </dgm:spPr>
      <dgm:t>
        <a:bodyPr/>
        <a:lstStyle/>
        <a:p>
          <a:r>
            <a:rPr lang="en-GB"/>
            <a:t>Parks and Amenities</a:t>
          </a:r>
        </a:p>
      </dgm:t>
    </dgm:pt>
    <dgm:pt modelId="{64F18FEE-BA84-4A12-8933-CCD3D5509345}" type="parTrans" cxnId="{D06F54F8-7DA9-4E7D-9A53-3AC628A99D43}">
      <dgm:prSet/>
      <dgm:spPr/>
      <dgm:t>
        <a:bodyPr/>
        <a:lstStyle/>
        <a:p>
          <a:endParaRPr lang="en-GB"/>
        </a:p>
      </dgm:t>
    </dgm:pt>
    <dgm:pt modelId="{9D569780-0ACC-4E89-A474-931D67957E98}" type="sibTrans" cxnId="{D06F54F8-7DA9-4E7D-9A53-3AC628A99D43}">
      <dgm:prSet/>
      <dgm:spPr/>
      <dgm:t>
        <a:bodyPr/>
        <a:lstStyle/>
        <a:p>
          <a:endParaRPr lang="en-GB"/>
        </a:p>
      </dgm:t>
    </dgm:pt>
    <dgm:pt modelId="{70E5A82E-4C4E-4C34-BD32-09F00C831846}">
      <dgm:prSet/>
      <dgm:spPr>
        <a:gradFill rotWithShape="0">
          <a:gsLst>
            <a:gs pos="0">
              <a:schemeClr val="tx2">
                <a:lumMod val="40000"/>
                <a:lumOff val="60000"/>
              </a:schemeClr>
            </a:gs>
            <a:gs pos="50000">
              <a:schemeClr val="tx2">
                <a:lumMod val="60000"/>
                <a:lumOff val="4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</a:gradFill>
      </dgm:spPr>
      <dgm:t>
        <a:bodyPr/>
        <a:lstStyle/>
        <a:p>
          <a:r>
            <a:rPr lang="en-GB"/>
            <a:t>Economic Development</a:t>
          </a:r>
        </a:p>
      </dgm:t>
    </dgm:pt>
    <dgm:pt modelId="{3B752B09-1755-4D28-BD0D-42F3BF7E87C8}" type="parTrans" cxnId="{FF6E2B56-DAEE-47E2-A544-1A416702E98B}">
      <dgm:prSet/>
      <dgm:spPr/>
      <dgm:t>
        <a:bodyPr/>
        <a:lstStyle/>
        <a:p>
          <a:endParaRPr lang="en-GB"/>
        </a:p>
      </dgm:t>
    </dgm:pt>
    <dgm:pt modelId="{4550F923-EF6B-425F-8D68-48A97C709265}" type="sibTrans" cxnId="{FF6E2B56-DAEE-47E2-A544-1A416702E98B}">
      <dgm:prSet/>
      <dgm:spPr/>
      <dgm:t>
        <a:bodyPr/>
        <a:lstStyle/>
        <a:p>
          <a:endParaRPr lang="en-GB"/>
        </a:p>
      </dgm:t>
    </dgm:pt>
    <dgm:pt modelId="{3CBDD22D-692C-473A-924C-5C8A69A990F5}">
      <dgm:prSet/>
      <dgm:spPr>
        <a:gradFill rotWithShape="0">
          <a:gsLst>
            <a:gs pos="0">
              <a:schemeClr val="tx2">
                <a:lumMod val="40000"/>
                <a:lumOff val="60000"/>
              </a:schemeClr>
            </a:gs>
            <a:gs pos="50000">
              <a:schemeClr val="tx2">
                <a:lumMod val="60000"/>
                <a:lumOff val="4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</a:gradFill>
      </dgm:spPr>
      <dgm:t>
        <a:bodyPr/>
        <a:lstStyle/>
        <a:p>
          <a:r>
            <a:rPr lang="en-GB"/>
            <a:t>Planning and Capital Development</a:t>
          </a:r>
        </a:p>
      </dgm:t>
    </dgm:pt>
    <dgm:pt modelId="{13C3143E-BA1B-44F0-82EF-6A3E1A021F6A}" type="parTrans" cxnId="{F643C369-6E10-4C7E-8F60-F32C9F3F2433}">
      <dgm:prSet/>
      <dgm:spPr/>
      <dgm:t>
        <a:bodyPr/>
        <a:lstStyle/>
        <a:p>
          <a:endParaRPr lang="en-GB"/>
        </a:p>
      </dgm:t>
    </dgm:pt>
    <dgm:pt modelId="{CA389955-A001-42D5-B86C-B4B17F4FE7CB}" type="sibTrans" cxnId="{F643C369-6E10-4C7E-8F60-F32C9F3F2433}">
      <dgm:prSet/>
      <dgm:spPr/>
      <dgm:t>
        <a:bodyPr/>
        <a:lstStyle/>
        <a:p>
          <a:endParaRPr lang="en-GB"/>
        </a:p>
      </dgm:t>
    </dgm:pt>
    <dgm:pt modelId="{9245DF9A-ACED-4AAD-B619-9E41E560B897}">
      <dgm:prSet/>
      <dgm:spPr>
        <a:gradFill rotWithShape="0">
          <a:gsLst>
            <a:gs pos="0">
              <a:schemeClr val="tx2">
                <a:lumMod val="40000"/>
                <a:lumOff val="60000"/>
              </a:schemeClr>
            </a:gs>
            <a:gs pos="50000">
              <a:schemeClr val="tx2">
                <a:lumMod val="60000"/>
                <a:lumOff val="4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</a:gradFill>
      </dgm:spPr>
      <dgm:t>
        <a:bodyPr/>
        <a:lstStyle/>
        <a:p>
          <a:r>
            <a:rPr lang="en-GB"/>
            <a:t>Assets</a:t>
          </a:r>
        </a:p>
      </dgm:t>
    </dgm:pt>
    <dgm:pt modelId="{21FE0109-6CB3-4C45-8388-D52D31639D43}" type="parTrans" cxnId="{F87B65A8-1E0B-4B88-A9D6-EA8C53B2426D}">
      <dgm:prSet/>
      <dgm:spPr/>
      <dgm:t>
        <a:bodyPr/>
        <a:lstStyle/>
        <a:p>
          <a:endParaRPr lang="en-GB"/>
        </a:p>
      </dgm:t>
    </dgm:pt>
    <dgm:pt modelId="{A772FE03-8A7D-49DA-870D-9D11DC70F174}" type="sibTrans" cxnId="{F87B65A8-1E0B-4B88-A9D6-EA8C53B2426D}">
      <dgm:prSet/>
      <dgm:spPr/>
      <dgm:t>
        <a:bodyPr/>
        <a:lstStyle/>
        <a:p>
          <a:endParaRPr lang="en-GB"/>
        </a:p>
      </dgm:t>
    </dgm:pt>
    <dgm:pt modelId="{4ED47316-B996-44FC-99CF-3300214F0AE2}">
      <dgm:prSet/>
      <dgm:spPr>
        <a:gradFill rotWithShape="0">
          <a:gsLst>
            <a:gs pos="0">
              <a:schemeClr val="tx2">
                <a:lumMod val="40000"/>
                <a:lumOff val="60000"/>
              </a:schemeClr>
            </a:gs>
            <a:gs pos="50000">
              <a:schemeClr val="tx2">
                <a:lumMod val="60000"/>
                <a:lumOff val="4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</a:gradFill>
      </dgm:spPr>
      <dgm:t>
        <a:bodyPr/>
        <a:lstStyle/>
        <a:p>
          <a:r>
            <a:rPr lang="en-GB"/>
            <a:t>Finance</a:t>
          </a:r>
        </a:p>
      </dgm:t>
    </dgm:pt>
    <dgm:pt modelId="{69FA883E-BB06-4F9F-8730-41192B5C795C}" type="parTrans" cxnId="{D4A73A98-4316-4369-86A9-B8DFCD3DCA8B}">
      <dgm:prSet/>
      <dgm:spPr/>
      <dgm:t>
        <a:bodyPr/>
        <a:lstStyle/>
        <a:p>
          <a:endParaRPr lang="en-GB"/>
        </a:p>
      </dgm:t>
    </dgm:pt>
    <dgm:pt modelId="{DA51D15B-D17F-424E-B6E7-FFED898661F5}" type="sibTrans" cxnId="{D4A73A98-4316-4369-86A9-B8DFCD3DCA8B}">
      <dgm:prSet/>
      <dgm:spPr/>
      <dgm:t>
        <a:bodyPr/>
        <a:lstStyle/>
        <a:p>
          <a:endParaRPr lang="en-GB"/>
        </a:p>
      </dgm:t>
    </dgm:pt>
    <dgm:pt modelId="{1A81B7E0-34FF-4289-B33F-5A01C0B6DF2C}">
      <dgm:prSet/>
      <dgm:spPr>
        <a:gradFill rotWithShape="0">
          <a:gsLst>
            <a:gs pos="0">
              <a:schemeClr val="tx2">
                <a:lumMod val="40000"/>
                <a:lumOff val="60000"/>
              </a:schemeClr>
            </a:gs>
            <a:gs pos="50000">
              <a:schemeClr val="tx2">
                <a:lumMod val="60000"/>
                <a:lumOff val="4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</a:gradFill>
      </dgm:spPr>
      <dgm:t>
        <a:bodyPr/>
        <a:lstStyle/>
        <a:p>
          <a:r>
            <a:rPr lang="en-GB"/>
            <a:t>Corporate Communications and Administration</a:t>
          </a:r>
        </a:p>
      </dgm:t>
    </dgm:pt>
    <dgm:pt modelId="{BF207105-7DD6-4C04-A6D2-C36BFBFF8391}" type="parTrans" cxnId="{5456BA0F-0C56-418A-9B81-EC02F17E8E2B}">
      <dgm:prSet/>
      <dgm:spPr/>
      <dgm:t>
        <a:bodyPr/>
        <a:lstStyle/>
        <a:p>
          <a:endParaRPr lang="en-GB"/>
        </a:p>
      </dgm:t>
    </dgm:pt>
    <dgm:pt modelId="{2DD90336-4ED9-444A-8E56-5008BC30639D}" type="sibTrans" cxnId="{5456BA0F-0C56-418A-9B81-EC02F17E8E2B}">
      <dgm:prSet/>
      <dgm:spPr/>
      <dgm:t>
        <a:bodyPr/>
        <a:lstStyle/>
        <a:p>
          <a:endParaRPr lang="en-GB"/>
        </a:p>
      </dgm:t>
    </dgm:pt>
    <dgm:pt modelId="{D8024690-6D3D-4B17-872A-6E8D89BDF140}">
      <dgm:prSet/>
      <dgm:spPr>
        <a:gradFill rotWithShape="0">
          <a:gsLst>
            <a:gs pos="0">
              <a:schemeClr val="tx2">
                <a:lumMod val="40000"/>
                <a:lumOff val="60000"/>
              </a:schemeClr>
            </a:gs>
            <a:gs pos="50000">
              <a:schemeClr val="tx2">
                <a:lumMod val="60000"/>
                <a:lumOff val="4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</a:gradFill>
      </dgm:spPr>
      <dgm:t>
        <a:bodyPr/>
        <a:lstStyle/>
        <a:p>
          <a:r>
            <a:rPr lang="en-GB"/>
            <a:t>Human Resources and Organisation Development</a:t>
          </a:r>
        </a:p>
      </dgm:t>
    </dgm:pt>
    <dgm:pt modelId="{B12374D9-08BA-4984-852E-8189398A7053}" type="parTrans" cxnId="{9565CDE7-3064-4EC6-B240-AAC50BFD685A}">
      <dgm:prSet/>
      <dgm:spPr/>
      <dgm:t>
        <a:bodyPr/>
        <a:lstStyle/>
        <a:p>
          <a:endParaRPr lang="en-GB"/>
        </a:p>
      </dgm:t>
    </dgm:pt>
    <dgm:pt modelId="{1B33EB87-3CC2-4F8A-AA1E-F71E804EFA93}" type="sibTrans" cxnId="{9565CDE7-3064-4EC6-B240-AAC50BFD685A}">
      <dgm:prSet/>
      <dgm:spPr/>
      <dgm:t>
        <a:bodyPr/>
        <a:lstStyle/>
        <a:p>
          <a:endParaRPr lang="en-GB"/>
        </a:p>
      </dgm:t>
    </dgm:pt>
    <dgm:pt modelId="{A74AB1DB-631E-4150-9F60-C509932826A8}">
      <dgm:prSet/>
      <dgm:spPr>
        <a:gradFill rotWithShape="0">
          <a:gsLst>
            <a:gs pos="0">
              <a:schemeClr val="tx2">
                <a:lumMod val="40000"/>
                <a:lumOff val="60000"/>
              </a:schemeClr>
            </a:gs>
            <a:gs pos="50000">
              <a:schemeClr val="tx2">
                <a:lumMod val="60000"/>
                <a:lumOff val="4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</a:gradFill>
      </dgm:spPr>
      <dgm:t>
        <a:bodyPr/>
        <a:lstStyle/>
        <a:p>
          <a:r>
            <a:rPr lang="en-GB"/>
            <a:t>IT and Commercialisation</a:t>
          </a:r>
        </a:p>
      </dgm:t>
    </dgm:pt>
    <dgm:pt modelId="{E5E24F77-8F01-424D-8191-B610E17B5F5E}" type="parTrans" cxnId="{C3066220-0560-4CE5-B5C6-502F60D6042E}">
      <dgm:prSet/>
      <dgm:spPr/>
      <dgm:t>
        <a:bodyPr/>
        <a:lstStyle/>
        <a:p>
          <a:endParaRPr lang="en-GB"/>
        </a:p>
      </dgm:t>
    </dgm:pt>
    <dgm:pt modelId="{E0D565FE-0CF2-4D1C-AFF7-8FA46FA061E9}" type="sibTrans" cxnId="{C3066220-0560-4CE5-B5C6-502F60D6042E}">
      <dgm:prSet/>
      <dgm:spPr/>
      <dgm:t>
        <a:bodyPr/>
        <a:lstStyle/>
        <a:p>
          <a:endParaRPr lang="en-GB"/>
        </a:p>
      </dgm:t>
    </dgm:pt>
    <dgm:pt modelId="{E91EAF57-9F4D-4162-BC7D-19A99DA7471C}" type="asst">
      <dgm:prSet/>
      <dgm:spPr>
        <a:gradFill rotWithShape="0">
          <a:gsLst>
            <a:gs pos="0">
              <a:schemeClr val="tx2">
                <a:lumMod val="40000"/>
                <a:lumOff val="60000"/>
              </a:schemeClr>
            </a:gs>
            <a:gs pos="50000">
              <a:schemeClr val="tx2">
                <a:lumMod val="60000"/>
                <a:lumOff val="4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</a:gradFill>
      </dgm:spPr>
      <dgm:t>
        <a:bodyPr/>
        <a:lstStyle/>
        <a:p>
          <a:r>
            <a:rPr lang="en-GB"/>
            <a:t>Audit</a:t>
          </a:r>
        </a:p>
      </dgm:t>
    </dgm:pt>
    <dgm:pt modelId="{70DDA7E4-76BD-418D-ABA4-FC0ED85D0461}" type="parTrans" cxnId="{A568456C-49AF-4C02-8F80-468D3DCF90F8}">
      <dgm:prSet/>
      <dgm:spPr/>
      <dgm:t>
        <a:bodyPr/>
        <a:lstStyle/>
        <a:p>
          <a:endParaRPr lang="en-GB"/>
        </a:p>
      </dgm:t>
    </dgm:pt>
    <dgm:pt modelId="{18C44270-209F-4D22-8F8B-8E4333F7469E}" type="sibTrans" cxnId="{A568456C-49AF-4C02-8F80-468D3DCF90F8}">
      <dgm:prSet/>
      <dgm:spPr/>
      <dgm:t>
        <a:bodyPr/>
        <a:lstStyle/>
        <a:p>
          <a:endParaRPr lang="en-GB"/>
        </a:p>
      </dgm:t>
    </dgm:pt>
    <dgm:pt modelId="{5E9D8343-801A-4C7B-84BD-46FA4E0D68B8}" type="pres">
      <dgm:prSet presAssocID="{4AB1F985-B80D-4AFD-B451-FE39E2195AF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931BF44-EF68-481E-BADA-D83F3AF75DAB}" type="pres">
      <dgm:prSet presAssocID="{DC34BAE5-49A0-4086-9325-62EE0A31453D}" presName="hierRoot1" presStyleCnt="0">
        <dgm:presLayoutVars>
          <dgm:hierBranch val="init"/>
        </dgm:presLayoutVars>
      </dgm:prSet>
      <dgm:spPr/>
    </dgm:pt>
    <dgm:pt modelId="{E4D61982-04C9-4927-AF3A-3E37FCAE2E26}" type="pres">
      <dgm:prSet presAssocID="{DC34BAE5-49A0-4086-9325-62EE0A31453D}" presName="rootComposite1" presStyleCnt="0"/>
      <dgm:spPr/>
    </dgm:pt>
    <dgm:pt modelId="{8B47659D-CA91-494D-A1A8-C8B9432D9A4F}" type="pres">
      <dgm:prSet presAssocID="{DC34BAE5-49A0-4086-9325-62EE0A31453D}" presName="rootText1" presStyleLbl="node0" presStyleIdx="0" presStyleCnt="1">
        <dgm:presLayoutVars>
          <dgm:chPref val="3"/>
        </dgm:presLayoutVars>
      </dgm:prSet>
      <dgm:spPr/>
    </dgm:pt>
    <dgm:pt modelId="{B1C28FAA-2A09-4539-ACE5-CE68AC79BFEA}" type="pres">
      <dgm:prSet presAssocID="{DC34BAE5-49A0-4086-9325-62EE0A31453D}" presName="rootConnector1" presStyleLbl="node1" presStyleIdx="0" presStyleCnt="0"/>
      <dgm:spPr/>
    </dgm:pt>
    <dgm:pt modelId="{E3D8A42C-72F4-43BC-A60F-1B2F0A40B342}" type="pres">
      <dgm:prSet presAssocID="{DC34BAE5-49A0-4086-9325-62EE0A31453D}" presName="hierChild2" presStyleCnt="0"/>
      <dgm:spPr/>
    </dgm:pt>
    <dgm:pt modelId="{451054F4-55B1-4873-A858-92780AD597BF}" type="pres">
      <dgm:prSet presAssocID="{9909AD9B-F776-446D-89D9-0E519EE39885}" presName="Name37" presStyleLbl="parChTrans1D2" presStyleIdx="0" presStyleCnt="6"/>
      <dgm:spPr/>
    </dgm:pt>
    <dgm:pt modelId="{7165684A-0AFC-4162-AFD7-7FCD6F1D72DE}" type="pres">
      <dgm:prSet presAssocID="{D44A68EA-0200-4676-ABCD-B4EBF5DD9B14}" presName="hierRoot2" presStyleCnt="0">
        <dgm:presLayoutVars>
          <dgm:hierBranch val="init"/>
        </dgm:presLayoutVars>
      </dgm:prSet>
      <dgm:spPr/>
    </dgm:pt>
    <dgm:pt modelId="{95D7A193-465A-4383-9110-9437B6C712A1}" type="pres">
      <dgm:prSet presAssocID="{D44A68EA-0200-4676-ABCD-B4EBF5DD9B14}" presName="rootComposite" presStyleCnt="0"/>
      <dgm:spPr/>
    </dgm:pt>
    <dgm:pt modelId="{A1A1AC85-D59B-4AFA-9866-E6AD0523904D}" type="pres">
      <dgm:prSet presAssocID="{D44A68EA-0200-4676-ABCD-B4EBF5DD9B14}" presName="rootText" presStyleLbl="node2" presStyleIdx="0" presStyleCnt="5">
        <dgm:presLayoutVars>
          <dgm:chPref val="3"/>
        </dgm:presLayoutVars>
      </dgm:prSet>
      <dgm:spPr/>
    </dgm:pt>
    <dgm:pt modelId="{2AAF418E-57B4-461A-9C7B-ACFEFE81623E}" type="pres">
      <dgm:prSet presAssocID="{D44A68EA-0200-4676-ABCD-B4EBF5DD9B14}" presName="rootConnector" presStyleLbl="node2" presStyleIdx="0" presStyleCnt="5"/>
      <dgm:spPr/>
    </dgm:pt>
    <dgm:pt modelId="{8EF3A7F5-5D1B-4929-AB82-44A81114A44E}" type="pres">
      <dgm:prSet presAssocID="{D44A68EA-0200-4676-ABCD-B4EBF5DD9B14}" presName="hierChild4" presStyleCnt="0"/>
      <dgm:spPr/>
    </dgm:pt>
    <dgm:pt modelId="{81CFECC5-60C2-4A34-8189-F423BFC4C1E1}" type="pres">
      <dgm:prSet presAssocID="{6512230F-5D38-4F20-8936-0BF2AD4B48F8}" presName="Name37" presStyleLbl="parChTrans1D3" presStyleIdx="0" presStyleCnt="13"/>
      <dgm:spPr/>
    </dgm:pt>
    <dgm:pt modelId="{9396C81F-6A37-41DE-AFF8-40785C895FD3}" type="pres">
      <dgm:prSet presAssocID="{FCBE8B21-71DA-4594-824D-1D6052186639}" presName="hierRoot2" presStyleCnt="0">
        <dgm:presLayoutVars>
          <dgm:hierBranch val="init"/>
        </dgm:presLayoutVars>
      </dgm:prSet>
      <dgm:spPr/>
    </dgm:pt>
    <dgm:pt modelId="{5B183EC6-F5CC-4E43-AD6F-95327034ED0E}" type="pres">
      <dgm:prSet presAssocID="{FCBE8B21-71DA-4594-824D-1D6052186639}" presName="rootComposite" presStyleCnt="0"/>
      <dgm:spPr/>
    </dgm:pt>
    <dgm:pt modelId="{A89554AB-67D7-4EA8-B2AA-2BC1677DE487}" type="pres">
      <dgm:prSet presAssocID="{FCBE8B21-71DA-4594-824D-1D6052186639}" presName="rootText" presStyleLbl="node3" presStyleIdx="0" presStyleCnt="13">
        <dgm:presLayoutVars>
          <dgm:chPref val="3"/>
        </dgm:presLayoutVars>
      </dgm:prSet>
      <dgm:spPr/>
    </dgm:pt>
    <dgm:pt modelId="{40515B46-ECA0-4547-AA9B-3594CAE6BAB7}" type="pres">
      <dgm:prSet presAssocID="{FCBE8B21-71DA-4594-824D-1D6052186639}" presName="rootConnector" presStyleLbl="node3" presStyleIdx="0" presStyleCnt="13"/>
      <dgm:spPr/>
    </dgm:pt>
    <dgm:pt modelId="{EE8B9E77-4262-4404-A895-6ADDBB5E0436}" type="pres">
      <dgm:prSet presAssocID="{FCBE8B21-71DA-4594-824D-1D6052186639}" presName="hierChild4" presStyleCnt="0"/>
      <dgm:spPr/>
    </dgm:pt>
    <dgm:pt modelId="{3AC8E15D-4742-4734-B570-9CD97839B93E}" type="pres">
      <dgm:prSet presAssocID="{FCBE8B21-71DA-4594-824D-1D6052186639}" presName="hierChild5" presStyleCnt="0"/>
      <dgm:spPr/>
    </dgm:pt>
    <dgm:pt modelId="{12B9FD79-16EA-45A4-A1AF-9EF24D06953E}" type="pres">
      <dgm:prSet presAssocID="{13F0A487-5165-45AB-A7BE-CD714F39E799}" presName="Name37" presStyleLbl="parChTrans1D3" presStyleIdx="1" presStyleCnt="13"/>
      <dgm:spPr/>
    </dgm:pt>
    <dgm:pt modelId="{F97933E7-F7D4-47A9-ACCC-9F94B3AE40B3}" type="pres">
      <dgm:prSet presAssocID="{1F63387F-2051-4E09-BF49-8B22F4DFF8FA}" presName="hierRoot2" presStyleCnt="0">
        <dgm:presLayoutVars>
          <dgm:hierBranch val="init"/>
        </dgm:presLayoutVars>
      </dgm:prSet>
      <dgm:spPr/>
    </dgm:pt>
    <dgm:pt modelId="{DB713D14-FD35-4C18-AE26-7A26C8083D14}" type="pres">
      <dgm:prSet presAssocID="{1F63387F-2051-4E09-BF49-8B22F4DFF8FA}" presName="rootComposite" presStyleCnt="0"/>
      <dgm:spPr/>
    </dgm:pt>
    <dgm:pt modelId="{CF57A35F-3576-4D6F-8C27-23805A8CE088}" type="pres">
      <dgm:prSet presAssocID="{1F63387F-2051-4E09-BF49-8B22F4DFF8FA}" presName="rootText" presStyleLbl="node3" presStyleIdx="1" presStyleCnt="13">
        <dgm:presLayoutVars>
          <dgm:chPref val="3"/>
        </dgm:presLayoutVars>
      </dgm:prSet>
      <dgm:spPr/>
    </dgm:pt>
    <dgm:pt modelId="{13DEF375-DA53-4494-8857-B0570856866B}" type="pres">
      <dgm:prSet presAssocID="{1F63387F-2051-4E09-BF49-8B22F4DFF8FA}" presName="rootConnector" presStyleLbl="node3" presStyleIdx="1" presStyleCnt="13"/>
      <dgm:spPr/>
    </dgm:pt>
    <dgm:pt modelId="{2F132AC5-987F-4976-B72F-F89732398454}" type="pres">
      <dgm:prSet presAssocID="{1F63387F-2051-4E09-BF49-8B22F4DFF8FA}" presName="hierChild4" presStyleCnt="0"/>
      <dgm:spPr/>
    </dgm:pt>
    <dgm:pt modelId="{248B8991-DB00-42CD-B69A-8711EAE7061D}" type="pres">
      <dgm:prSet presAssocID="{1F63387F-2051-4E09-BF49-8B22F4DFF8FA}" presName="hierChild5" presStyleCnt="0"/>
      <dgm:spPr/>
    </dgm:pt>
    <dgm:pt modelId="{508EDB57-BA20-4076-97E5-0611B3146FE9}" type="pres">
      <dgm:prSet presAssocID="{574A8614-BAC7-4FC2-ADDF-F8E40F442E37}" presName="Name37" presStyleLbl="parChTrans1D3" presStyleIdx="2" presStyleCnt="13"/>
      <dgm:spPr/>
    </dgm:pt>
    <dgm:pt modelId="{5C16D475-B575-4E70-AF76-983818A7D70B}" type="pres">
      <dgm:prSet presAssocID="{A2907118-4A1A-44F0-BF8B-40890E1A9E44}" presName="hierRoot2" presStyleCnt="0">
        <dgm:presLayoutVars>
          <dgm:hierBranch val="init"/>
        </dgm:presLayoutVars>
      </dgm:prSet>
      <dgm:spPr/>
    </dgm:pt>
    <dgm:pt modelId="{2458188D-1D06-4D79-9507-8C41664016CC}" type="pres">
      <dgm:prSet presAssocID="{A2907118-4A1A-44F0-BF8B-40890E1A9E44}" presName="rootComposite" presStyleCnt="0"/>
      <dgm:spPr/>
    </dgm:pt>
    <dgm:pt modelId="{9BE1A65E-798F-4CD1-B5B0-EFE978D9DE2A}" type="pres">
      <dgm:prSet presAssocID="{A2907118-4A1A-44F0-BF8B-40890E1A9E44}" presName="rootText" presStyleLbl="node3" presStyleIdx="2" presStyleCnt="13">
        <dgm:presLayoutVars>
          <dgm:chPref val="3"/>
        </dgm:presLayoutVars>
      </dgm:prSet>
      <dgm:spPr/>
    </dgm:pt>
    <dgm:pt modelId="{6A158293-4657-457B-8BAC-2435D74789F7}" type="pres">
      <dgm:prSet presAssocID="{A2907118-4A1A-44F0-BF8B-40890E1A9E44}" presName="rootConnector" presStyleLbl="node3" presStyleIdx="2" presStyleCnt="13"/>
      <dgm:spPr/>
    </dgm:pt>
    <dgm:pt modelId="{5CA5FE7A-AEB9-470E-BF42-995DA8DE99BC}" type="pres">
      <dgm:prSet presAssocID="{A2907118-4A1A-44F0-BF8B-40890E1A9E44}" presName="hierChild4" presStyleCnt="0"/>
      <dgm:spPr/>
    </dgm:pt>
    <dgm:pt modelId="{B9CE0EC4-9E66-4EE2-AC10-9D523FA7D846}" type="pres">
      <dgm:prSet presAssocID="{A2907118-4A1A-44F0-BF8B-40890E1A9E44}" presName="hierChild5" presStyleCnt="0"/>
      <dgm:spPr/>
    </dgm:pt>
    <dgm:pt modelId="{17F9C61F-8032-426C-8E6F-A145A94AF5E7}" type="pres">
      <dgm:prSet presAssocID="{D44A68EA-0200-4676-ABCD-B4EBF5DD9B14}" presName="hierChild5" presStyleCnt="0"/>
      <dgm:spPr/>
    </dgm:pt>
    <dgm:pt modelId="{85CC7CDD-04E2-4F48-A136-3D1802D29B47}" type="pres">
      <dgm:prSet presAssocID="{4E6AF441-E1DA-4C37-BA5F-C0B130CD22CE}" presName="Name37" presStyleLbl="parChTrans1D2" presStyleIdx="1" presStyleCnt="6"/>
      <dgm:spPr/>
    </dgm:pt>
    <dgm:pt modelId="{5F277234-0A45-474C-BA96-0334F9BDE4D5}" type="pres">
      <dgm:prSet presAssocID="{78C864AD-61FD-4397-8C0B-E66A4ECE879C}" presName="hierRoot2" presStyleCnt="0">
        <dgm:presLayoutVars>
          <dgm:hierBranch val="init"/>
        </dgm:presLayoutVars>
      </dgm:prSet>
      <dgm:spPr/>
    </dgm:pt>
    <dgm:pt modelId="{90EC24B3-E232-414C-83E6-FFFFEE566E1B}" type="pres">
      <dgm:prSet presAssocID="{78C864AD-61FD-4397-8C0B-E66A4ECE879C}" presName="rootComposite" presStyleCnt="0"/>
      <dgm:spPr/>
    </dgm:pt>
    <dgm:pt modelId="{C382A75A-85BC-479B-BC49-9E4C608A7B6B}" type="pres">
      <dgm:prSet presAssocID="{78C864AD-61FD-4397-8C0B-E66A4ECE879C}" presName="rootText" presStyleLbl="node2" presStyleIdx="1" presStyleCnt="5">
        <dgm:presLayoutVars>
          <dgm:chPref val="3"/>
        </dgm:presLayoutVars>
      </dgm:prSet>
      <dgm:spPr/>
    </dgm:pt>
    <dgm:pt modelId="{054C5B5B-763D-4DD9-B57C-6FAA978A5567}" type="pres">
      <dgm:prSet presAssocID="{78C864AD-61FD-4397-8C0B-E66A4ECE879C}" presName="rootConnector" presStyleLbl="node2" presStyleIdx="1" presStyleCnt="5"/>
      <dgm:spPr/>
    </dgm:pt>
    <dgm:pt modelId="{92A3CA3E-D68C-4DB3-933D-443E1FE8FFA0}" type="pres">
      <dgm:prSet presAssocID="{78C864AD-61FD-4397-8C0B-E66A4ECE879C}" presName="hierChild4" presStyleCnt="0"/>
      <dgm:spPr/>
    </dgm:pt>
    <dgm:pt modelId="{7B8C2811-AF5B-4980-949F-9B054A80612C}" type="pres">
      <dgm:prSet presAssocID="{B6FD983C-5DF7-4EC7-A9AC-8743082E5A80}" presName="Name37" presStyleLbl="parChTrans1D3" presStyleIdx="3" presStyleCnt="13"/>
      <dgm:spPr/>
    </dgm:pt>
    <dgm:pt modelId="{56777C94-9781-4036-B710-6EF74E5676ED}" type="pres">
      <dgm:prSet presAssocID="{ACF9A1EB-530C-4B60-99F2-C8D405D6B2AE}" presName="hierRoot2" presStyleCnt="0">
        <dgm:presLayoutVars>
          <dgm:hierBranch val="init"/>
        </dgm:presLayoutVars>
      </dgm:prSet>
      <dgm:spPr/>
    </dgm:pt>
    <dgm:pt modelId="{4A86707F-CC7D-4B64-88C8-B6C60EE403FA}" type="pres">
      <dgm:prSet presAssocID="{ACF9A1EB-530C-4B60-99F2-C8D405D6B2AE}" presName="rootComposite" presStyleCnt="0"/>
      <dgm:spPr/>
    </dgm:pt>
    <dgm:pt modelId="{8CB3ABE9-8F0A-4C61-9D57-C3A618B2B3C5}" type="pres">
      <dgm:prSet presAssocID="{ACF9A1EB-530C-4B60-99F2-C8D405D6B2AE}" presName="rootText" presStyleLbl="node3" presStyleIdx="3" presStyleCnt="13">
        <dgm:presLayoutVars>
          <dgm:chPref val="3"/>
        </dgm:presLayoutVars>
      </dgm:prSet>
      <dgm:spPr/>
    </dgm:pt>
    <dgm:pt modelId="{19D34C3E-206E-45D7-9A25-0ED02EA7BF50}" type="pres">
      <dgm:prSet presAssocID="{ACF9A1EB-530C-4B60-99F2-C8D405D6B2AE}" presName="rootConnector" presStyleLbl="node3" presStyleIdx="3" presStyleCnt="13"/>
      <dgm:spPr/>
    </dgm:pt>
    <dgm:pt modelId="{20B73AC3-663B-4F97-AA01-AA532C88BC27}" type="pres">
      <dgm:prSet presAssocID="{ACF9A1EB-530C-4B60-99F2-C8D405D6B2AE}" presName="hierChild4" presStyleCnt="0"/>
      <dgm:spPr/>
    </dgm:pt>
    <dgm:pt modelId="{DDB76822-91C6-4D91-A674-7787035E4C3E}" type="pres">
      <dgm:prSet presAssocID="{ACF9A1EB-530C-4B60-99F2-C8D405D6B2AE}" presName="hierChild5" presStyleCnt="0"/>
      <dgm:spPr/>
    </dgm:pt>
    <dgm:pt modelId="{EB65D709-6061-489A-BF1D-DDC3E8C8B04F}" type="pres">
      <dgm:prSet presAssocID="{DA8D99FE-801C-4513-B19A-91B8E0457654}" presName="Name37" presStyleLbl="parChTrans1D3" presStyleIdx="4" presStyleCnt="13"/>
      <dgm:spPr/>
    </dgm:pt>
    <dgm:pt modelId="{B531B0EE-4955-4979-99C5-2E1798F2956B}" type="pres">
      <dgm:prSet presAssocID="{D2089109-C9B3-4C7A-AF92-D03CF5FB7EAE}" presName="hierRoot2" presStyleCnt="0">
        <dgm:presLayoutVars>
          <dgm:hierBranch val="init"/>
        </dgm:presLayoutVars>
      </dgm:prSet>
      <dgm:spPr/>
    </dgm:pt>
    <dgm:pt modelId="{59E4A1C7-2539-4C5F-AE12-721D452068B5}" type="pres">
      <dgm:prSet presAssocID="{D2089109-C9B3-4C7A-AF92-D03CF5FB7EAE}" presName="rootComposite" presStyleCnt="0"/>
      <dgm:spPr/>
    </dgm:pt>
    <dgm:pt modelId="{37BA1F79-7B85-489F-B149-6C483596B344}" type="pres">
      <dgm:prSet presAssocID="{D2089109-C9B3-4C7A-AF92-D03CF5FB7EAE}" presName="rootText" presStyleLbl="node3" presStyleIdx="4" presStyleCnt="13">
        <dgm:presLayoutVars>
          <dgm:chPref val="3"/>
        </dgm:presLayoutVars>
      </dgm:prSet>
      <dgm:spPr/>
    </dgm:pt>
    <dgm:pt modelId="{F7C0470D-1E54-4E1A-B1CC-D22DB5C43E8D}" type="pres">
      <dgm:prSet presAssocID="{D2089109-C9B3-4C7A-AF92-D03CF5FB7EAE}" presName="rootConnector" presStyleLbl="node3" presStyleIdx="4" presStyleCnt="13"/>
      <dgm:spPr/>
    </dgm:pt>
    <dgm:pt modelId="{77D00C0B-18BC-4C8B-BC3E-576FF15D7007}" type="pres">
      <dgm:prSet presAssocID="{D2089109-C9B3-4C7A-AF92-D03CF5FB7EAE}" presName="hierChild4" presStyleCnt="0"/>
      <dgm:spPr/>
    </dgm:pt>
    <dgm:pt modelId="{05E03422-F5D9-4A51-B3A2-8C84AE9E9049}" type="pres">
      <dgm:prSet presAssocID="{D2089109-C9B3-4C7A-AF92-D03CF5FB7EAE}" presName="hierChild5" presStyleCnt="0"/>
      <dgm:spPr/>
    </dgm:pt>
    <dgm:pt modelId="{31E5B9A9-BB46-41DD-9BCB-A4ADD47CBA1B}" type="pres">
      <dgm:prSet presAssocID="{64F18FEE-BA84-4A12-8933-CCD3D5509345}" presName="Name37" presStyleLbl="parChTrans1D3" presStyleIdx="5" presStyleCnt="13"/>
      <dgm:spPr/>
    </dgm:pt>
    <dgm:pt modelId="{9D5C555E-77C2-4EB2-9023-5C3C45F7B9C6}" type="pres">
      <dgm:prSet presAssocID="{0BF7EACF-7C0E-4774-A474-8CC22F062877}" presName="hierRoot2" presStyleCnt="0">
        <dgm:presLayoutVars>
          <dgm:hierBranch val="init"/>
        </dgm:presLayoutVars>
      </dgm:prSet>
      <dgm:spPr/>
    </dgm:pt>
    <dgm:pt modelId="{9357D1D0-2EF4-4076-9D99-47E4A786BB61}" type="pres">
      <dgm:prSet presAssocID="{0BF7EACF-7C0E-4774-A474-8CC22F062877}" presName="rootComposite" presStyleCnt="0"/>
      <dgm:spPr/>
    </dgm:pt>
    <dgm:pt modelId="{EB5ADB80-8A10-4E68-ACBE-B34400E006CE}" type="pres">
      <dgm:prSet presAssocID="{0BF7EACF-7C0E-4774-A474-8CC22F062877}" presName="rootText" presStyleLbl="node3" presStyleIdx="5" presStyleCnt="13">
        <dgm:presLayoutVars>
          <dgm:chPref val="3"/>
        </dgm:presLayoutVars>
      </dgm:prSet>
      <dgm:spPr/>
    </dgm:pt>
    <dgm:pt modelId="{ADDD63BC-2F37-4466-9857-7A235ED44D89}" type="pres">
      <dgm:prSet presAssocID="{0BF7EACF-7C0E-4774-A474-8CC22F062877}" presName="rootConnector" presStyleLbl="node3" presStyleIdx="5" presStyleCnt="13"/>
      <dgm:spPr/>
    </dgm:pt>
    <dgm:pt modelId="{4BA42794-D710-4197-A9AA-49527086739C}" type="pres">
      <dgm:prSet presAssocID="{0BF7EACF-7C0E-4774-A474-8CC22F062877}" presName="hierChild4" presStyleCnt="0"/>
      <dgm:spPr/>
    </dgm:pt>
    <dgm:pt modelId="{744769ED-C60E-4219-94E6-8C8520A6AB9C}" type="pres">
      <dgm:prSet presAssocID="{0BF7EACF-7C0E-4774-A474-8CC22F062877}" presName="hierChild5" presStyleCnt="0"/>
      <dgm:spPr/>
    </dgm:pt>
    <dgm:pt modelId="{3444C6ED-BBC9-4CE0-9E46-B661131770AD}" type="pres">
      <dgm:prSet presAssocID="{78C864AD-61FD-4397-8C0B-E66A4ECE879C}" presName="hierChild5" presStyleCnt="0"/>
      <dgm:spPr/>
    </dgm:pt>
    <dgm:pt modelId="{FB45A2A6-10E8-4ED3-97E3-E771FA74EE1F}" type="pres">
      <dgm:prSet presAssocID="{D5E10880-70D5-4886-B5B1-772C9C86EF7D}" presName="Name37" presStyleLbl="parChTrans1D2" presStyleIdx="2" presStyleCnt="6"/>
      <dgm:spPr/>
    </dgm:pt>
    <dgm:pt modelId="{59FE834E-D835-4DCB-A63E-1770FDE589C6}" type="pres">
      <dgm:prSet presAssocID="{C0E73268-1631-4B64-BE19-ED4EFB21E83C}" presName="hierRoot2" presStyleCnt="0">
        <dgm:presLayoutVars>
          <dgm:hierBranch val="init"/>
        </dgm:presLayoutVars>
      </dgm:prSet>
      <dgm:spPr/>
    </dgm:pt>
    <dgm:pt modelId="{7755C1CC-3AE4-45EF-842E-61FEF78895E1}" type="pres">
      <dgm:prSet presAssocID="{C0E73268-1631-4B64-BE19-ED4EFB21E83C}" presName="rootComposite" presStyleCnt="0"/>
      <dgm:spPr/>
    </dgm:pt>
    <dgm:pt modelId="{6C263996-BAE5-4C1E-8791-0790DAAF1CC1}" type="pres">
      <dgm:prSet presAssocID="{C0E73268-1631-4B64-BE19-ED4EFB21E83C}" presName="rootText" presStyleLbl="node2" presStyleIdx="2" presStyleCnt="5">
        <dgm:presLayoutVars>
          <dgm:chPref val="3"/>
        </dgm:presLayoutVars>
      </dgm:prSet>
      <dgm:spPr/>
    </dgm:pt>
    <dgm:pt modelId="{2627B674-D5D4-45E2-8E1D-39DC25E1C684}" type="pres">
      <dgm:prSet presAssocID="{C0E73268-1631-4B64-BE19-ED4EFB21E83C}" presName="rootConnector" presStyleLbl="node2" presStyleIdx="2" presStyleCnt="5"/>
      <dgm:spPr/>
    </dgm:pt>
    <dgm:pt modelId="{3E1A7B42-1A0F-46EC-8A48-F36FB40EAF0F}" type="pres">
      <dgm:prSet presAssocID="{C0E73268-1631-4B64-BE19-ED4EFB21E83C}" presName="hierChild4" presStyleCnt="0"/>
      <dgm:spPr/>
    </dgm:pt>
    <dgm:pt modelId="{0FC05A2E-6A93-42AE-8DD1-A0FE432B57DA}" type="pres">
      <dgm:prSet presAssocID="{3B752B09-1755-4D28-BD0D-42F3BF7E87C8}" presName="Name37" presStyleLbl="parChTrans1D3" presStyleIdx="6" presStyleCnt="13"/>
      <dgm:spPr/>
    </dgm:pt>
    <dgm:pt modelId="{0BA2DDEF-B12B-43DD-86F2-C4F456882284}" type="pres">
      <dgm:prSet presAssocID="{70E5A82E-4C4E-4C34-BD32-09F00C831846}" presName="hierRoot2" presStyleCnt="0">
        <dgm:presLayoutVars>
          <dgm:hierBranch val="init"/>
        </dgm:presLayoutVars>
      </dgm:prSet>
      <dgm:spPr/>
    </dgm:pt>
    <dgm:pt modelId="{D9D0AAAF-F6F0-4159-A23A-73B8E7547791}" type="pres">
      <dgm:prSet presAssocID="{70E5A82E-4C4E-4C34-BD32-09F00C831846}" presName="rootComposite" presStyleCnt="0"/>
      <dgm:spPr/>
    </dgm:pt>
    <dgm:pt modelId="{3177DC79-229A-4F8D-99BF-238EFCA1BF58}" type="pres">
      <dgm:prSet presAssocID="{70E5A82E-4C4E-4C34-BD32-09F00C831846}" presName="rootText" presStyleLbl="node3" presStyleIdx="6" presStyleCnt="13">
        <dgm:presLayoutVars>
          <dgm:chPref val="3"/>
        </dgm:presLayoutVars>
      </dgm:prSet>
      <dgm:spPr/>
    </dgm:pt>
    <dgm:pt modelId="{E316D0AD-3DFF-4DEB-AF65-ADAB002F7EB2}" type="pres">
      <dgm:prSet presAssocID="{70E5A82E-4C4E-4C34-BD32-09F00C831846}" presName="rootConnector" presStyleLbl="node3" presStyleIdx="6" presStyleCnt="13"/>
      <dgm:spPr/>
    </dgm:pt>
    <dgm:pt modelId="{C34D35E6-8CDE-4EB9-8ABE-98D4426AD240}" type="pres">
      <dgm:prSet presAssocID="{70E5A82E-4C4E-4C34-BD32-09F00C831846}" presName="hierChild4" presStyleCnt="0"/>
      <dgm:spPr/>
    </dgm:pt>
    <dgm:pt modelId="{F378E416-B10E-45F4-B56B-3A17FF8AC357}" type="pres">
      <dgm:prSet presAssocID="{70E5A82E-4C4E-4C34-BD32-09F00C831846}" presName="hierChild5" presStyleCnt="0"/>
      <dgm:spPr/>
    </dgm:pt>
    <dgm:pt modelId="{552B72CA-A870-46B8-B0AA-C8544EB00DF7}" type="pres">
      <dgm:prSet presAssocID="{13C3143E-BA1B-44F0-82EF-6A3E1A021F6A}" presName="Name37" presStyleLbl="parChTrans1D3" presStyleIdx="7" presStyleCnt="13"/>
      <dgm:spPr/>
    </dgm:pt>
    <dgm:pt modelId="{96FC96E3-936E-476C-B126-CA9BAC992D50}" type="pres">
      <dgm:prSet presAssocID="{3CBDD22D-692C-473A-924C-5C8A69A990F5}" presName="hierRoot2" presStyleCnt="0">
        <dgm:presLayoutVars>
          <dgm:hierBranch val="init"/>
        </dgm:presLayoutVars>
      </dgm:prSet>
      <dgm:spPr/>
    </dgm:pt>
    <dgm:pt modelId="{C436BF1D-D076-45B4-B14E-6D4FA919BC1F}" type="pres">
      <dgm:prSet presAssocID="{3CBDD22D-692C-473A-924C-5C8A69A990F5}" presName="rootComposite" presStyleCnt="0"/>
      <dgm:spPr/>
    </dgm:pt>
    <dgm:pt modelId="{8B0C075D-F67A-404C-8908-17BE2D0134E4}" type="pres">
      <dgm:prSet presAssocID="{3CBDD22D-692C-473A-924C-5C8A69A990F5}" presName="rootText" presStyleLbl="node3" presStyleIdx="7" presStyleCnt="13">
        <dgm:presLayoutVars>
          <dgm:chPref val="3"/>
        </dgm:presLayoutVars>
      </dgm:prSet>
      <dgm:spPr/>
    </dgm:pt>
    <dgm:pt modelId="{8F266FBD-0B9C-481D-AD93-E55E7220DF4F}" type="pres">
      <dgm:prSet presAssocID="{3CBDD22D-692C-473A-924C-5C8A69A990F5}" presName="rootConnector" presStyleLbl="node3" presStyleIdx="7" presStyleCnt="13"/>
      <dgm:spPr/>
    </dgm:pt>
    <dgm:pt modelId="{99E021A2-E9C1-4B78-B368-7AE8EE2E4076}" type="pres">
      <dgm:prSet presAssocID="{3CBDD22D-692C-473A-924C-5C8A69A990F5}" presName="hierChild4" presStyleCnt="0"/>
      <dgm:spPr/>
    </dgm:pt>
    <dgm:pt modelId="{74C151F1-527B-476C-8ABE-FB81878E9ADE}" type="pres">
      <dgm:prSet presAssocID="{3CBDD22D-692C-473A-924C-5C8A69A990F5}" presName="hierChild5" presStyleCnt="0"/>
      <dgm:spPr/>
    </dgm:pt>
    <dgm:pt modelId="{9CA57F6F-71E6-4466-AEEF-1C2155F0EE98}" type="pres">
      <dgm:prSet presAssocID="{21FE0109-6CB3-4C45-8388-D52D31639D43}" presName="Name37" presStyleLbl="parChTrans1D3" presStyleIdx="8" presStyleCnt="13"/>
      <dgm:spPr/>
    </dgm:pt>
    <dgm:pt modelId="{2DA34137-54C9-40AB-A01A-9CF061579518}" type="pres">
      <dgm:prSet presAssocID="{9245DF9A-ACED-4AAD-B619-9E41E560B897}" presName="hierRoot2" presStyleCnt="0">
        <dgm:presLayoutVars>
          <dgm:hierBranch val="init"/>
        </dgm:presLayoutVars>
      </dgm:prSet>
      <dgm:spPr/>
    </dgm:pt>
    <dgm:pt modelId="{404D3957-0C3F-4470-8FA4-EFF8E6A8D374}" type="pres">
      <dgm:prSet presAssocID="{9245DF9A-ACED-4AAD-B619-9E41E560B897}" presName="rootComposite" presStyleCnt="0"/>
      <dgm:spPr/>
    </dgm:pt>
    <dgm:pt modelId="{74299D4C-F93E-4212-A35F-41C814078B4A}" type="pres">
      <dgm:prSet presAssocID="{9245DF9A-ACED-4AAD-B619-9E41E560B897}" presName="rootText" presStyleLbl="node3" presStyleIdx="8" presStyleCnt="13">
        <dgm:presLayoutVars>
          <dgm:chPref val="3"/>
        </dgm:presLayoutVars>
      </dgm:prSet>
      <dgm:spPr/>
    </dgm:pt>
    <dgm:pt modelId="{94E86767-3039-45E7-BB5A-4DDD2B863F80}" type="pres">
      <dgm:prSet presAssocID="{9245DF9A-ACED-4AAD-B619-9E41E560B897}" presName="rootConnector" presStyleLbl="node3" presStyleIdx="8" presStyleCnt="13"/>
      <dgm:spPr/>
    </dgm:pt>
    <dgm:pt modelId="{436FF779-974C-4081-A81D-C25A2FAA7D66}" type="pres">
      <dgm:prSet presAssocID="{9245DF9A-ACED-4AAD-B619-9E41E560B897}" presName="hierChild4" presStyleCnt="0"/>
      <dgm:spPr/>
    </dgm:pt>
    <dgm:pt modelId="{BFF3A104-BEE6-49DF-A8D9-C9CCD6860CA1}" type="pres">
      <dgm:prSet presAssocID="{9245DF9A-ACED-4AAD-B619-9E41E560B897}" presName="hierChild5" presStyleCnt="0"/>
      <dgm:spPr/>
    </dgm:pt>
    <dgm:pt modelId="{5A77496D-A5B0-45DE-985D-3247D08213F7}" type="pres">
      <dgm:prSet presAssocID="{C0E73268-1631-4B64-BE19-ED4EFB21E83C}" presName="hierChild5" presStyleCnt="0"/>
      <dgm:spPr/>
    </dgm:pt>
    <dgm:pt modelId="{547A47C6-5E49-4133-B395-261292A8A65D}" type="pres">
      <dgm:prSet presAssocID="{0697BD19-E411-4714-9903-A7D8B3EBD4A8}" presName="Name37" presStyleLbl="parChTrans1D2" presStyleIdx="3" presStyleCnt="6"/>
      <dgm:spPr/>
    </dgm:pt>
    <dgm:pt modelId="{7FF59CE7-89D8-46DA-B17A-95E5B393905C}" type="pres">
      <dgm:prSet presAssocID="{EE6DB3C3-1B22-47A5-AE26-8E14F0BD2E85}" presName="hierRoot2" presStyleCnt="0">
        <dgm:presLayoutVars>
          <dgm:hierBranch val="init"/>
        </dgm:presLayoutVars>
      </dgm:prSet>
      <dgm:spPr/>
    </dgm:pt>
    <dgm:pt modelId="{3B5AFF4F-2D94-4957-A8AC-CF9492BDB1D9}" type="pres">
      <dgm:prSet presAssocID="{EE6DB3C3-1B22-47A5-AE26-8E14F0BD2E85}" presName="rootComposite" presStyleCnt="0"/>
      <dgm:spPr/>
    </dgm:pt>
    <dgm:pt modelId="{BA8F01C0-7F5E-4E0D-826F-1F778065BB50}" type="pres">
      <dgm:prSet presAssocID="{EE6DB3C3-1B22-47A5-AE26-8E14F0BD2E85}" presName="rootText" presStyleLbl="node2" presStyleIdx="3" presStyleCnt="5">
        <dgm:presLayoutVars>
          <dgm:chPref val="3"/>
        </dgm:presLayoutVars>
      </dgm:prSet>
      <dgm:spPr/>
    </dgm:pt>
    <dgm:pt modelId="{1E686BE8-1748-448D-A74B-E9C86FE092CB}" type="pres">
      <dgm:prSet presAssocID="{EE6DB3C3-1B22-47A5-AE26-8E14F0BD2E85}" presName="rootConnector" presStyleLbl="node2" presStyleIdx="3" presStyleCnt="5"/>
      <dgm:spPr/>
    </dgm:pt>
    <dgm:pt modelId="{C64DC301-26CB-4879-A55A-833D3553CA8B}" type="pres">
      <dgm:prSet presAssocID="{EE6DB3C3-1B22-47A5-AE26-8E14F0BD2E85}" presName="hierChild4" presStyleCnt="0"/>
      <dgm:spPr/>
    </dgm:pt>
    <dgm:pt modelId="{7973E8CE-2881-49A8-B7B0-C42C3D87017E}" type="pres">
      <dgm:prSet presAssocID="{69FA883E-BB06-4F9F-8730-41192B5C795C}" presName="Name37" presStyleLbl="parChTrans1D3" presStyleIdx="9" presStyleCnt="13"/>
      <dgm:spPr/>
    </dgm:pt>
    <dgm:pt modelId="{75DAEC43-3F28-47DF-ABD0-C1E52AA17675}" type="pres">
      <dgm:prSet presAssocID="{4ED47316-B996-44FC-99CF-3300214F0AE2}" presName="hierRoot2" presStyleCnt="0">
        <dgm:presLayoutVars>
          <dgm:hierBranch val="init"/>
        </dgm:presLayoutVars>
      </dgm:prSet>
      <dgm:spPr/>
    </dgm:pt>
    <dgm:pt modelId="{0B48167A-52E1-478F-B2C5-E87AFD66461A}" type="pres">
      <dgm:prSet presAssocID="{4ED47316-B996-44FC-99CF-3300214F0AE2}" presName="rootComposite" presStyleCnt="0"/>
      <dgm:spPr/>
    </dgm:pt>
    <dgm:pt modelId="{7B3DDBAA-896A-4430-AFE2-C01AA7167B94}" type="pres">
      <dgm:prSet presAssocID="{4ED47316-B996-44FC-99CF-3300214F0AE2}" presName="rootText" presStyleLbl="node3" presStyleIdx="9" presStyleCnt="13">
        <dgm:presLayoutVars>
          <dgm:chPref val="3"/>
        </dgm:presLayoutVars>
      </dgm:prSet>
      <dgm:spPr/>
    </dgm:pt>
    <dgm:pt modelId="{173FF48C-2E0F-4D93-83C8-A5258438717A}" type="pres">
      <dgm:prSet presAssocID="{4ED47316-B996-44FC-99CF-3300214F0AE2}" presName="rootConnector" presStyleLbl="node3" presStyleIdx="9" presStyleCnt="13"/>
      <dgm:spPr/>
    </dgm:pt>
    <dgm:pt modelId="{B2FEF84F-E1A6-410C-9BEB-EB4905101E3B}" type="pres">
      <dgm:prSet presAssocID="{4ED47316-B996-44FC-99CF-3300214F0AE2}" presName="hierChild4" presStyleCnt="0"/>
      <dgm:spPr/>
    </dgm:pt>
    <dgm:pt modelId="{C8598D97-4A06-45A7-BF57-D979ECCAC157}" type="pres">
      <dgm:prSet presAssocID="{4ED47316-B996-44FC-99CF-3300214F0AE2}" presName="hierChild5" presStyleCnt="0"/>
      <dgm:spPr/>
    </dgm:pt>
    <dgm:pt modelId="{53076403-4D5B-4845-A669-AD6DAC73A4E1}" type="pres">
      <dgm:prSet presAssocID="{BF207105-7DD6-4C04-A6D2-C36BFBFF8391}" presName="Name37" presStyleLbl="parChTrans1D3" presStyleIdx="10" presStyleCnt="13"/>
      <dgm:spPr/>
    </dgm:pt>
    <dgm:pt modelId="{1AA81FB6-199C-4653-9F12-DFF762FB4000}" type="pres">
      <dgm:prSet presAssocID="{1A81B7E0-34FF-4289-B33F-5A01C0B6DF2C}" presName="hierRoot2" presStyleCnt="0">
        <dgm:presLayoutVars>
          <dgm:hierBranch val="init"/>
        </dgm:presLayoutVars>
      </dgm:prSet>
      <dgm:spPr/>
    </dgm:pt>
    <dgm:pt modelId="{0C7989A1-3819-42ED-A9FF-2F778929EC1D}" type="pres">
      <dgm:prSet presAssocID="{1A81B7E0-34FF-4289-B33F-5A01C0B6DF2C}" presName="rootComposite" presStyleCnt="0"/>
      <dgm:spPr/>
    </dgm:pt>
    <dgm:pt modelId="{000246E7-3C32-4099-9EE2-A3ACCF500640}" type="pres">
      <dgm:prSet presAssocID="{1A81B7E0-34FF-4289-B33F-5A01C0B6DF2C}" presName="rootText" presStyleLbl="node3" presStyleIdx="10" presStyleCnt="13">
        <dgm:presLayoutVars>
          <dgm:chPref val="3"/>
        </dgm:presLayoutVars>
      </dgm:prSet>
      <dgm:spPr/>
    </dgm:pt>
    <dgm:pt modelId="{08025550-62C1-4F6D-BB01-3C0D965FB9A8}" type="pres">
      <dgm:prSet presAssocID="{1A81B7E0-34FF-4289-B33F-5A01C0B6DF2C}" presName="rootConnector" presStyleLbl="node3" presStyleIdx="10" presStyleCnt="13"/>
      <dgm:spPr/>
    </dgm:pt>
    <dgm:pt modelId="{CBEF0F30-C42E-4111-950A-B690CB444616}" type="pres">
      <dgm:prSet presAssocID="{1A81B7E0-34FF-4289-B33F-5A01C0B6DF2C}" presName="hierChild4" presStyleCnt="0"/>
      <dgm:spPr/>
    </dgm:pt>
    <dgm:pt modelId="{010FA100-7B09-472F-B8F4-19392BA36BF9}" type="pres">
      <dgm:prSet presAssocID="{1A81B7E0-34FF-4289-B33F-5A01C0B6DF2C}" presName="hierChild5" presStyleCnt="0"/>
      <dgm:spPr/>
    </dgm:pt>
    <dgm:pt modelId="{B1FDA4C9-0EBB-4EFB-AFCD-2DC408A918DD}" type="pres">
      <dgm:prSet presAssocID="{EE6DB3C3-1B22-47A5-AE26-8E14F0BD2E85}" presName="hierChild5" presStyleCnt="0"/>
      <dgm:spPr/>
    </dgm:pt>
    <dgm:pt modelId="{9F5564B3-24D8-4328-B40B-C813551DD11C}" type="pres">
      <dgm:prSet presAssocID="{A283EB52-4D21-47E3-965D-83EE49FD0C95}" presName="Name37" presStyleLbl="parChTrans1D2" presStyleIdx="4" presStyleCnt="6"/>
      <dgm:spPr/>
    </dgm:pt>
    <dgm:pt modelId="{D3E581FA-7DC4-4EA1-8CD1-8BD69275AF50}" type="pres">
      <dgm:prSet presAssocID="{D7601C7B-692B-47A5-8533-8EA37554F10A}" presName="hierRoot2" presStyleCnt="0">
        <dgm:presLayoutVars>
          <dgm:hierBranch val="init"/>
        </dgm:presLayoutVars>
      </dgm:prSet>
      <dgm:spPr/>
    </dgm:pt>
    <dgm:pt modelId="{8C3F53F4-8487-4AE3-A9C3-AB69439A8DE2}" type="pres">
      <dgm:prSet presAssocID="{D7601C7B-692B-47A5-8533-8EA37554F10A}" presName="rootComposite" presStyleCnt="0"/>
      <dgm:spPr/>
    </dgm:pt>
    <dgm:pt modelId="{0B5B3BE0-5B3A-435A-AFAF-F4886A2CF121}" type="pres">
      <dgm:prSet presAssocID="{D7601C7B-692B-47A5-8533-8EA37554F10A}" presName="rootText" presStyleLbl="node2" presStyleIdx="4" presStyleCnt="5">
        <dgm:presLayoutVars>
          <dgm:chPref val="3"/>
        </dgm:presLayoutVars>
      </dgm:prSet>
      <dgm:spPr/>
    </dgm:pt>
    <dgm:pt modelId="{01E39612-64E0-403E-B116-76CD5644A349}" type="pres">
      <dgm:prSet presAssocID="{D7601C7B-692B-47A5-8533-8EA37554F10A}" presName="rootConnector" presStyleLbl="node2" presStyleIdx="4" presStyleCnt="5"/>
      <dgm:spPr/>
    </dgm:pt>
    <dgm:pt modelId="{23F93F61-ED8F-4E72-8353-BEE8D925BA91}" type="pres">
      <dgm:prSet presAssocID="{D7601C7B-692B-47A5-8533-8EA37554F10A}" presName="hierChild4" presStyleCnt="0"/>
      <dgm:spPr/>
    </dgm:pt>
    <dgm:pt modelId="{1D384CB3-50E3-4B9F-BBB8-897AB6866F07}" type="pres">
      <dgm:prSet presAssocID="{B12374D9-08BA-4984-852E-8189398A7053}" presName="Name37" presStyleLbl="parChTrans1D3" presStyleIdx="11" presStyleCnt="13"/>
      <dgm:spPr/>
    </dgm:pt>
    <dgm:pt modelId="{8863101B-4F65-408A-A334-D2AC9809A11A}" type="pres">
      <dgm:prSet presAssocID="{D8024690-6D3D-4B17-872A-6E8D89BDF140}" presName="hierRoot2" presStyleCnt="0">
        <dgm:presLayoutVars>
          <dgm:hierBranch val="init"/>
        </dgm:presLayoutVars>
      </dgm:prSet>
      <dgm:spPr/>
    </dgm:pt>
    <dgm:pt modelId="{4B295213-5003-4744-8DA0-5E56EFD7EB88}" type="pres">
      <dgm:prSet presAssocID="{D8024690-6D3D-4B17-872A-6E8D89BDF140}" presName="rootComposite" presStyleCnt="0"/>
      <dgm:spPr/>
    </dgm:pt>
    <dgm:pt modelId="{8B67ADB2-0983-45B5-AD05-79427E94780C}" type="pres">
      <dgm:prSet presAssocID="{D8024690-6D3D-4B17-872A-6E8D89BDF140}" presName="rootText" presStyleLbl="node3" presStyleIdx="11" presStyleCnt="13">
        <dgm:presLayoutVars>
          <dgm:chPref val="3"/>
        </dgm:presLayoutVars>
      </dgm:prSet>
      <dgm:spPr/>
    </dgm:pt>
    <dgm:pt modelId="{32601F25-80CD-4D66-956C-C8975F2B2F32}" type="pres">
      <dgm:prSet presAssocID="{D8024690-6D3D-4B17-872A-6E8D89BDF140}" presName="rootConnector" presStyleLbl="node3" presStyleIdx="11" presStyleCnt="13"/>
      <dgm:spPr/>
    </dgm:pt>
    <dgm:pt modelId="{6CCF6996-CA0F-49CE-9B03-E31014724CB4}" type="pres">
      <dgm:prSet presAssocID="{D8024690-6D3D-4B17-872A-6E8D89BDF140}" presName="hierChild4" presStyleCnt="0"/>
      <dgm:spPr/>
    </dgm:pt>
    <dgm:pt modelId="{679192E7-97E2-4AA5-8D5E-B639FC8B8989}" type="pres">
      <dgm:prSet presAssocID="{D8024690-6D3D-4B17-872A-6E8D89BDF140}" presName="hierChild5" presStyleCnt="0"/>
      <dgm:spPr/>
    </dgm:pt>
    <dgm:pt modelId="{58C31621-B7AD-4577-8CBE-B087508C82CE}" type="pres">
      <dgm:prSet presAssocID="{E5E24F77-8F01-424D-8191-B610E17B5F5E}" presName="Name37" presStyleLbl="parChTrans1D3" presStyleIdx="12" presStyleCnt="13"/>
      <dgm:spPr/>
    </dgm:pt>
    <dgm:pt modelId="{B7CBD73F-57F8-4F78-98C3-3064A72F1733}" type="pres">
      <dgm:prSet presAssocID="{A74AB1DB-631E-4150-9F60-C509932826A8}" presName="hierRoot2" presStyleCnt="0">
        <dgm:presLayoutVars>
          <dgm:hierBranch val="init"/>
        </dgm:presLayoutVars>
      </dgm:prSet>
      <dgm:spPr/>
    </dgm:pt>
    <dgm:pt modelId="{3C09CED2-9B1F-4BA8-B9A0-5ED64EF7BF42}" type="pres">
      <dgm:prSet presAssocID="{A74AB1DB-631E-4150-9F60-C509932826A8}" presName="rootComposite" presStyleCnt="0"/>
      <dgm:spPr/>
    </dgm:pt>
    <dgm:pt modelId="{C3A11034-03DE-461C-9C57-8C752760334C}" type="pres">
      <dgm:prSet presAssocID="{A74AB1DB-631E-4150-9F60-C509932826A8}" presName="rootText" presStyleLbl="node3" presStyleIdx="12" presStyleCnt="13">
        <dgm:presLayoutVars>
          <dgm:chPref val="3"/>
        </dgm:presLayoutVars>
      </dgm:prSet>
      <dgm:spPr/>
    </dgm:pt>
    <dgm:pt modelId="{7BCD24F3-BEA1-48E3-8088-FD0AE01030FE}" type="pres">
      <dgm:prSet presAssocID="{A74AB1DB-631E-4150-9F60-C509932826A8}" presName="rootConnector" presStyleLbl="node3" presStyleIdx="12" presStyleCnt="13"/>
      <dgm:spPr/>
    </dgm:pt>
    <dgm:pt modelId="{99818315-7C31-4527-A4FB-22EBE8470E13}" type="pres">
      <dgm:prSet presAssocID="{A74AB1DB-631E-4150-9F60-C509932826A8}" presName="hierChild4" presStyleCnt="0"/>
      <dgm:spPr/>
    </dgm:pt>
    <dgm:pt modelId="{BCDF76EC-1CE9-465D-81DB-EF97DFEC3DB2}" type="pres">
      <dgm:prSet presAssocID="{A74AB1DB-631E-4150-9F60-C509932826A8}" presName="hierChild5" presStyleCnt="0"/>
      <dgm:spPr/>
    </dgm:pt>
    <dgm:pt modelId="{C55CF1B1-33A4-49A9-8649-372F329790DD}" type="pres">
      <dgm:prSet presAssocID="{D7601C7B-692B-47A5-8533-8EA37554F10A}" presName="hierChild5" presStyleCnt="0"/>
      <dgm:spPr/>
    </dgm:pt>
    <dgm:pt modelId="{5254F8D0-B5FC-4B10-93B2-49473104111C}" type="pres">
      <dgm:prSet presAssocID="{DC34BAE5-49A0-4086-9325-62EE0A31453D}" presName="hierChild3" presStyleCnt="0"/>
      <dgm:spPr/>
    </dgm:pt>
    <dgm:pt modelId="{D7328595-27C2-4158-B5E8-EF30986F9687}" type="pres">
      <dgm:prSet presAssocID="{70DDA7E4-76BD-418D-ABA4-FC0ED85D0461}" presName="Name111" presStyleLbl="parChTrans1D2" presStyleIdx="5" presStyleCnt="6"/>
      <dgm:spPr/>
    </dgm:pt>
    <dgm:pt modelId="{62729905-A6BA-42ED-A3F2-33F697E612A1}" type="pres">
      <dgm:prSet presAssocID="{E91EAF57-9F4D-4162-BC7D-19A99DA7471C}" presName="hierRoot3" presStyleCnt="0">
        <dgm:presLayoutVars>
          <dgm:hierBranch val="init"/>
        </dgm:presLayoutVars>
      </dgm:prSet>
      <dgm:spPr/>
    </dgm:pt>
    <dgm:pt modelId="{27953AAF-5826-4F40-83FE-98E8CFD94153}" type="pres">
      <dgm:prSet presAssocID="{E91EAF57-9F4D-4162-BC7D-19A99DA7471C}" presName="rootComposite3" presStyleCnt="0"/>
      <dgm:spPr/>
    </dgm:pt>
    <dgm:pt modelId="{554F9918-1B9D-4497-9CDB-E571A19616C4}" type="pres">
      <dgm:prSet presAssocID="{E91EAF57-9F4D-4162-BC7D-19A99DA7471C}" presName="rootText3" presStyleLbl="asst1" presStyleIdx="0" presStyleCnt="1">
        <dgm:presLayoutVars>
          <dgm:chPref val="3"/>
        </dgm:presLayoutVars>
      </dgm:prSet>
      <dgm:spPr/>
    </dgm:pt>
    <dgm:pt modelId="{469E5A40-6B37-4CEE-9AD5-32D1D592A39A}" type="pres">
      <dgm:prSet presAssocID="{E91EAF57-9F4D-4162-BC7D-19A99DA7471C}" presName="rootConnector3" presStyleLbl="asst1" presStyleIdx="0" presStyleCnt="1"/>
      <dgm:spPr/>
    </dgm:pt>
    <dgm:pt modelId="{EB52C7B3-FBD4-4ECD-B497-601D39B8BF90}" type="pres">
      <dgm:prSet presAssocID="{E91EAF57-9F4D-4162-BC7D-19A99DA7471C}" presName="hierChild6" presStyleCnt="0"/>
      <dgm:spPr/>
    </dgm:pt>
    <dgm:pt modelId="{5B401A57-DEFE-402E-9968-B041DB933B01}" type="pres">
      <dgm:prSet presAssocID="{E91EAF57-9F4D-4162-BC7D-19A99DA7471C}" presName="hierChild7" presStyleCnt="0"/>
      <dgm:spPr/>
    </dgm:pt>
  </dgm:ptLst>
  <dgm:cxnLst>
    <dgm:cxn modelId="{4574CF01-F777-4453-BC7D-66927B3DF49A}" type="presOf" srcId="{E5E24F77-8F01-424D-8191-B610E17B5F5E}" destId="{58C31621-B7AD-4577-8CBE-B087508C82CE}" srcOrd="0" destOrd="0" presId="urn:microsoft.com/office/officeart/2005/8/layout/orgChart1"/>
    <dgm:cxn modelId="{CD6B2E03-3399-4550-8338-B0562726CB9D}" type="presOf" srcId="{D7601C7B-692B-47A5-8533-8EA37554F10A}" destId="{01E39612-64E0-403E-B116-76CD5644A349}" srcOrd="1" destOrd="0" presId="urn:microsoft.com/office/officeart/2005/8/layout/orgChart1"/>
    <dgm:cxn modelId="{8AD38E03-7F75-486D-8E53-843C52E5DF34}" type="presOf" srcId="{78C864AD-61FD-4397-8C0B-E66A4ECE879C}" destId="{054C5B5B-763D-4DD9-B57C-6FAA978A5567}" srcOrd="1" destOrd="0" presId="urn:microsoft.com/office/officeart/2005/8/layout/orgChart1"/>
    <dgm:cxn modelId="{EDF66C05-B3CD-4582-B8C7-F854078A1D95}" type="presOf" srcId="{A2907118-4A1A-44F0-BF8B-40890E1A9E44}" destId="{9BE1A65E-798F-4CD1-B5B0-EFE978D9DE2A}" srcOrd="0" destOrd="0" presId="urn:microsoft.com/office/officeart/2005/8/layout/orgChart1"/>
    <dgm:cxn modelId="{EE2AA105-018F-4A63-89B1-C8649D98B2B3}" type="presOf" srcId="{9909AD9B-F776-446D-89D9-0E519EE39885}" destId="{451054F4-55B1-4873-A858-92780AD597BF}" srcOrd="0" destOrd="0" presId="urn:microsoft.com/office/officeart/2005/8/layout/orgChart1"/>
    <dgm:cxn modelId="{A282E506-E52A-4532-BF50-5F84764B7161}" type="presOf" srcId="{BF207105-7DD6-4C04-A6D2-C36BFBFF8391}" destId="{53076403-4D5B-4845-A669-AD6DAC73A4E1}" srcOrd="0" destOrd="0" presId="urn:microsoft.com/office/officeart/2005/8/layout/orgChart1"/>
    <dgm:cxn modelId="{9A99BB0A-B3E2-416B-89B8-3C055FD77306}" type="presOf" srcId="{4ED47316-B996-44FC-99CF-3300214F0AE2}" destId="{173FF48C-2E0F-4D93-83C8-A5258438717A}" srcOrd="1" destOrd="0" presId="urn:microsoft.com/office/officeart/2005/8/layout/orgChart1"/>
    <dgm:cxn modelId="{4B830D0D-C6A9-44EA-93B4-0BB414500F4A}" type="presOf" srcId="{4ED47316-B996-44FC-99CF-3300214F0AE2}" destId="{7B3DDBAA-896A-4430-AFE2-C01AA7167B94}" srcOrd="0" destOrd="0" presId="urn:microsoft.com/office/officeart/2005/8/layout/orgChart1"/>
    <dgm:cxn modelId="{CA3BBD0E-F7BC-452F-A322-8ABCB1F004AD}" type="presOf" srcId="{D44A68EA-0200-4676-ABCD-B4EBF5DD9B14}" destId="{2AAF418E-57B4-461A-9C7B-ACFEFE81623E}" srcOrd="1" destOrd="0" presId="urn:microsoft.com/office/officeart/2005/8/layout/orgChart1"/>
    <dgm:cxn modelId="{5456BA0F-0C56-418A-9B81-EC02F17E8E2B}" srcId="{EE6DB3C3-1B22-47A5-AE26-8E14F0BD2E85}" destId="{1A81B7E0-34FF-4289-B33F-5A01C0B6DF2C}" srcOrd="1" destOrd="0" parTransId="{BF207105-7DD6-4C04-A6D2-C36BFBFF8391}" sibTransId="{2DD90336-4ED9-444A-8E56-5008BC30639D}"/>
    <dgm:cxn modelId="{131D3B11-8A0A-45B4-BD15-5645307229BD}" srcId="{DC34BAE5-49A0-4086-9325-62EE0A31453D}" destId="{D44A68EA-0200-4676-ABCD-B4EBF5DD9B14}" srcOrd="0" destOrd="0" parTransId="{9909AD9B-F776-446D-89D9-0E519EE39885}" sibTransId="{ED2A2CC9-313E-4A36-A144-09BC09C36342}"/>
    <dgm:cxn modelId="{EEE67713-5CF3-44A7-A058-2EF38190E431}" type="presOf" srcId="{ACF9A1EB-530C-4B60-99F2-C8D405D6B2AE}" destId="{8CB3ABE9-8F0A-4C61-9D57-C3A618B2B3C5}" srcOrd="0" destOrd="0" presId="urn:microsoft.com/office/officeart/2005/8/layout/orgChart1"/>
    <dgm:cxn modelId="{E26EAC1F-2915-4017-B82D-F62F0A543A9A}" type="presOf" srcId="{1F63387F-2051-4E09-BF49-8B22F4DFF8FA}" destId="{CF57A35F-3576-4D6F-8C27-23805A8CE088}" srcOrd="0" destOrd="0" presId="urn:microsoft.com/office/officeart/2005/8/layout/orgChart1"/>
    <dgm:cxn modelId="{C3066220-0560-4CE5-B5C6-502F60D6042E}" srcId="{D7601C7B-692B-47A5-8533-8EA37554F10A}" destId="{A74AB1DB-631E-4150-9F60-C509932826A8}" srcOrd="1" destOrd="0" parTransId="{E5E24F77-8F01-424D-8191-B610E17B5F5E}" sibTransId="{E0D565FE-0CF2-4D1C-AFF7-8FA46FA061E9}"/>
    <dgm:cxn modelId="{5877AD38-B5C0-452C-945F-1999C8C9582B}" type="presOf" srcId="{21FE0109-6CB3-4C45-8388-D52D31639D43}" destId="{9CA57F6F-71E6-4466-AEEF-1C2155F0EE98}" srcOrd="0" destOrd="0" presId="urn:microsoft.com/office/officeart/2005/8/layout/orgChart1"/>
    <dgm:cxn modelId="{A27DEA3C-E623-484E-B358-FD16EE26047B}" type="presOf" srcId="{C0E73268-1631-4B64-BE19-ED4EFB21E83C}" destId="{6C263996-BAE5-4C1E-8791-0790DAAF1CC1}" srcOrd="0" destOrd="0" presId="urn:microsoft.com/office/officeart/2005/8/layout/orgChart1"/>
    <dgm:cxn modelId="{A607A05B-8E67-4769-9265-3AA5A1498541}" type="presOf" srcId="{D8024690-6D3D-4B17-872A-6E8D89BDF140}" destId="{8B67ADB2-0983-45B5-AD05-79427E94780C}" srcOrd="0" destOrd="0" presId="urn:microsoft.com/office/officeart/2005/8/layout/orgChart1"/>
    <dgm:cxn modelId="{897A5B5E-F510-4C15-A8B2-CFB1DE2D9392}" type="presOf" srcId="{1A81B7E0-34FF-4289-B33F-5A01C0B6DF2C}" destId="{08025550-62C1-4F6D-BB01-3C0D965FB9A8}" srcOrd="1" destOrd="0" presId="urn:microsoft.com/office/officeart/2005/8/layout/orgChart1"/>
    <dgm:cxn modelId="{4EDDA760-00DC-46A7-BD7B-E22765AA8E0B}" srcId="{78C864AD-61FD-4397-8C0B-E66A4ECE879C}" destId="{D2089109-C9B3-4C7A-AF92-D03CF5FB7EAE}" srcOrd="1" destOrd="0" parTransId="{DA8D99FE-801C-4513-B19A-91B8E0457654}" sibTransId="{859708D1-B38C-40A6-BD64-7869BD73B60A}"/>
    <dgm:cxn modelId="{E913F060-9A7B-481C-B16D-04EB1F0E5691}" type="presOf" srcId="{A2907118-4A1A-44F0-BF8B-40890E1A9E44}" destId="{6A158293-4657-457B-8BAC-2435D74789F7}" srcOrd="1" destOrd="0" presId="urn:microsoft.com/office/officeart/2005/8/layout/orgChart1"/>
    <dgm:cxn modelId="{E218DA42-949C-4210-85AE-917C195CD137}" type="presOf" srcId="{70E5A82E-4C4E-4C34-BD32-09F00C831846}" destId="{E316D0AD-3DFF-4DEB-AF65-ADAB002F7EB2}" srcOrd="1" destOrd="0" presId="urn:microsoft.com/office/officeart/2005/8/layout/orgChart1"/>
    <dgm:cxn modelId="{A0CAE044-1791-467B-B20B-6F00BFBA9F2B}" type="presOf" srcId="{1A81B7E0-34FF-4289-B33F-5A01C0B6DF2C}" destId="{000246E7-3C32-4099-9EE2-A3ACCF500640}" srcOrd="0" destOrd="0" presId="urn:microsoft.com/office/officeart/2005/8/layout/orgChart1"/>
    <dgm:cxn modelId="{E03A2A65-5D70-4CE8-9DDF-8F44F77CFBC6}" type="presOf" srcId="{78C864AD-61FD-4397-8C0B-E66A4ECE879C}" destId="{C382A75A-85BC-479B-BC49-9E4C608A7B6B}" srcOrd="0" destOrd="0" presId="urn:microsoft.com/office/officeart/2005/8/layout/orgChart1"/>
    <dgm:cxn modelId="{F643C369-6E10-4C7E-8F60-F32C9F3F2433}" srcId="{C0E73268-1631-4B64-BE19-ED4EFB21E83C}" destId="{3CBDD22D-692C-473A-924C-5C8A69A990F5}" srcOrd="1" destOrd="0" parTransId="{13C3143E-BA1B-44F0-82EF-6A3E1A021F6A}" sibTransId="{CA389955-A001-42D5-B86C-B4B17F4FE7CB}"/>
    <dgm:cxn modelId="{6E15C76A-692B-4139-912E-A432E1431BC9}" type="presOf" srcId="{E91EAF57-9F4D-4162-BC7D-19A99DA7471C}" destId="{554F9918-1B9D-4497-9CDB-E571A19616C4}" srcOrd="0" destOrd="0" presId="urn:microsoft.com/office/officeart/2005/8/layout/orgChart1"/>
    <dgm:cxn modelId="{FB4ABA6B-2D97-479B-91E9-4BC4EE0C2306}" type="presOf" srcId="{1F63387F-2051-4E09-BF49-8B22F4DFF8FA}" destId="{13DEF375-DA53-4494-8857-B0570856866B}" srcOrd="1" destOrd="0" presId="urn:microsoft.com/office/officeart/2005/8/layout/orgChart1"/>
    <dgm:cxn modelId="{A418356C-66A9-46B8-8DAE-6CA4D6306451}" type="presOf" srcId="{D7601C7B-692B-47A5-8533-8EA37554F10A}" destId="{0B5B3BE0-5B3A-435A-AFAF-F4886A2CF121}" srcOrd="0" destOrd="0" presId="urn:microsoft.com/office/officeart/2005/8/layout/orgChart1"/>
    <dgm:cxn modelId="{A568456C-49AF-4C02-8F80-468D3DCF90F8}" srcId="{DC34BAE5-49A0-4086-9325-62EE0A31453D}" destId="{E91EAF57-9F4D-4162-BC7D-19A99DA7471C}" srcOrd="5" destOrd="0" parTransId="{70DDA7E4-76BD-418D-ABA4-FC0ED85D0461}" sibTransId="{18C44270-209F-4D22-8F8B-8E4333F7469E}"/>
    <dgm:cxn modelId="{369FB06D-F72E-4DCE-96DA-01EEA32745BE}" type="presOf" srcId="{13C3143E-BA1B-44F0-82EF-6A3E1A021F6A}" destId="{552B72CA-A870-46B8-B0AA-C8544EB00DF7}" srcOrd="0" destOrd="0" presId="urn:microsoft.com/office/officeart/2005/8/layout/orgChart1"/>
    <dgm:cxn modelId="{1522CD4D-2728-4CC4-B651-0A6AF7705AD7}" type="presOf" srcId="{A74AB1DB-631E-4150-9F60-C509932826A8}" destId="{7BCD24F3-BEA1-48E3-8088-FD0AE01030FE}" srcOrd="1" destOrd="0" presId="urn:microsoft.com/office/officeart/2005/8/layout/orgChart1"/>
    <dgm:cxn modelId="{8BC1D850-C2D6-4117-9C86-B93700511FEE}" type="presOf" srcId="{3CBDD22D-692C-473A-924C-5C8A69A990F5}" destId="{8F266FBD-0B9C-481D-AD93-E55E7220DF4F}" srcOrd="1" destOrd="0" presId="urn:microsoft.com/office/officeart/2005/8/layout/orgChart1"/>
    <dgm:cxn modelId="{5CB4BF51-B356-454C-9E61-859E6E4A3238}" srcId="{4AB1F985-B80D-4AFD-B451-FE39E2195AF5}" destId="{DC34BAE5-49A0-4086-9325-62EE0A31453D}" srcOrd="0" destOrd="0" parTransId="{0D2618EA-1A4C-483B-A81D-1EFB418B32FA}" sibTransId="{8FAD38FF-AA07-4BE6-86F0-DB8BFCD77D4E}"/>
    <dgm:cxn modelId="{44D3E173-079B-44C2-963B-61CEBE70CF9C}" type="presOf" srcId="{4AB1F985-B80D-4AFD-B451-FE39E2195AF5}" destId="{5E9D8343-801A-4C7B-84BD-46FA4E0D68B8}" srcOrd="0" destOrd="0" presId="urn:microsoft.com/office/officeart/2005/8/layout/orgChart1"/>
    <dgm:cxn modelId="{FF6E2B56-DAEE-47E2-A544-1A416702E98B}" srcId="{C0E73268-1631-4B64-BE19-ED4EFB21E83C}" destId="{70E5A82E-4C4E-4C34-BD32-09F00C831846}" srcOrd="0" destOrd="0" parTransId="{3B752B09-1755-4D28-BD0D-42F3BF7E87C8}" sibTransId="{4550F923-EF6B-425F-8D68-48A97C709265}"/>
    <dgm:cxn modelId="{00A49177-3685-49E0-987E-1091646F17D1}" type="presOf" srcId="{70E5A82E-4C4E-4C34-BD32-09F00C831846}" destId="{3177DC79-229A-4F8D-99BF-238EFCA1BF58}" srcOrd="0" destOrd="0" presId="urn:microsoft.com/office/officeart/2005/8/layout/orgChart1"/>
    <dgm:cxn modelId="{618C5979-0C98-4AAE-8B57-39ACC7312697}" srcId="{DC34BAE5-49A0-4086-9325-62EE0A31453D}" destId="{EE6DB3C3-1B22-47A5-AE26-8E14F0BD2E85}" srcOrd="3" destOrd="0" parTransId="{0697BD19-E411-4714-9903-A7D8B3EBD4A8}" sibTransId="{41252DB2-B43C-45EC-9DD5-3D30DE183105}"/>
    <dgm:cxn modelId="{FB0B7A79-F17C-4718-9B8A-0B6AD7B01E5B}" type="presOf" srcId="{EE6DB3C3-1B22-47A5-AE26-8E14F0BD2E85}" destId="{1E686BE8-1748-448D-A74B-E9C86FE092CB}" srcOrd="1" destOrd="0" presId="urn:microsoft.com/office/officeart/2005/8/layout/orgChart1"/>
    <dgm:cxn modelId="{D699087A-2A14-4FAC-B1BD-48AB11588521}" type="presOf" srcId="{A283EB52-4D21-47E3-965D-83EE49FD0C95}" destId="{9F5564B3-24D8-4328-B40B-C813551DD11C}" srcOrd="0" destOrd="0" presId="urn:microsoft.com/office/officeart/2005/8/layout/orgChart1"/>
    <dgm:cxn modelId="{CC9BDC81-50FC-4798-90A1-76E58A03C53A}" srcId="{D44A68EA-0200-4676-ABCD-B4EBF5DD9B14}" destId="{1F63387F-2051-4E09-BF49-8B22F4DFF8FA}" srcOrd="1" destOrd="0" parTransId="{13F0A487-5165-45AB-A7BE-CD714F39E799}" sibTransId="{1795CA73-F0F6-43D7-8557-7F86BFD85E95}"/>
    <dgm:cxn modelId="{A053CB84-8F71-48F8-9E3F-7A2596E6CB19}" type="presOf" srcId="{D8024690-6D3D-4B17-872A-6E8D89BDF140}" destId="{32601F25-80CD-4D66-956C-C8975F2B2F32}" srcOrd="1" destOrd="0" presId="urn:microsoft.com/office/officeart/2005/8/layout/orgChart1"/>
    <dgm:cxn modelId="{3E3B8E86-A5EA-468E-B4DD-DAA222FC55D8}" type="presOf" srcId="{9245DF9A-ACED-4AAD-B619-9E41E560B897}" destId="{94E86767-3039-45E7-BB5A-4DDD2B863F80}" srcOrd="1" destOrd="0" presId="urn:microsoft.com/office/officeart/2005/8/layout/orgChart1"/>
    <dgm:cxn modelId="{AD0EC88A-2997-4921-ADA7-11AA7ACAE2DA}" type="presOf" srcId="{3B752B09-1755-4D28-BD0D-42F3BF7E87C8}" destId="{0FC05A2E-6A93-42AE-8DD1-A0FE432B57DA}" srcOrd="0" destOrd="0" presId="urn:microsoft.com/office/officeart/2005/8/layout/orgChart1"/>
    <dgm:cxn modelId="{D4A73A98-4316-4369-86A9-B8DFCD3DCA8B}" srcId="{EE6DB3C3-1B22-47A5-AE26-8E14F0BD2E85}" destId="{4ED47316-B996-44FC-99CF-3300214F0AE2}" srcOrd="0" destOrd="0" parTransId="{69FA883E-BB06-4F9F-8730-41192B5C795C}" sibTransId="{DA51D15B-D17F-424E-B6E7-FFED898661F5}"/>
    <dgm:cxn modelId="{E4FE189A-3041-4036-9C70-27BEACB24F75}" type="presOf" srcId="{DC34BAE5-49A0-4086-9325-62EE0A31453D}" destId="{B1C28FAA-2A09-4539-ACE5-CE68AC79BFEA}" srcOrd="1" destOrd="0" presId="urn:microsoft.com/office/officeart/2005/8/layout/orgChart1"/>
    <dgm:cxn modelId="{77B2DB9A-93AA-4995-833D-AC0215B01E4E}" srcId="{DC34BAE5-49A0-4086-9325-62EE0A31453D}" destId="{78C864AD-61FD-4397-8C0B-E66A4ECE879C}" srcOrd="1" destOrd="0" parTransId="{4E6AF441-E1DA-4C37-BA5F-C0B130CD22CE}" sibTransId="{E260C202-AB51-4C6A-8B14-BF1E77733EAC}"/>
    <dgm:cxn modelId="{5F9A6F9B-43A3-43C2-B56C-5406D9131EAD}" type="presOf" srcId="{A74AB1DB-631E-4150-9F60-C509932826A8}" destId="{C3A11034-03DE-461C-9C57-8C752760334C}" srcOrd="0" destOrd="0" presId="urn:microsoft.com/office/officeart/2005/8/layout/orgChart1"/>
    <dgm:cxn modelId="{C9AA5BA0-BB38-4D61-9F90-E365A39D5F3B}" type="presOf" srcId="{E91EAF57-9F4D-4162-BC7D-19A99DA7471C}" destId="{469E5A40-6B37-4CEE-9AD5-32D1D592A39A}" srcOrd="1" destOrd="0" presId="urn:microsoft.com/office/officeart/2005/8/layout/orgChart1"/>
    <dgm:cxn modelId="{FC6ACEA1-A670-4768-9A0B-4506A0959728}" type="presOf" srcId="{DC34BAE5-49A0-4086-9325-62EE0A31453D}" destId="{8B47659D-CA91-494D-A1A8-C8B9432D9A4F}" srcOrd="0" destOrd="0" presId="urn:microsoft.com/office/officeart/2005/8/layout/orgChart1"/>
    <dgm:cxn modelId="{CF032FA3-8DCC-476D-82D5-19EDFB94267B}" type="presOf" srcId="{69FA883E-BB06-4F9F-8730-41192B5C795C}" destId="{7973E8CE-2881-49A8-B7B0-C42C3D87017E}" srcOrd="0" destOrd="0" presId="urn:microsoft.com/office/officeart/2005/8/layout/orgChart1"/>
    <dgm:cxn modelId="{CC7253A4-7000-4FD2-BAC1-579EBFA7FC4B}" type="presOf" srcId="{0697BD19-E411-4714-9903-A7D8B3EBD4A8}" destId="{547A47C6-5E49-4133-B395-261292A8A65D}" srcOrd="0" destOrd="0" presId="urn:microsoft.com/office/officeart/2005/8/layout/orgChart1"/>
    <dgm:cxn modelId="{F87B65A8-1E0B-4B88-A9D6-EA8C53B2426D}" srcId="{C0E73268-1631-4B64-BE19-ED4EFB21E83C}" destId="{9245DF9A-ACED-4AAD-B619-9E41E560B897}" srcOrd="2" destOrd="0" parTransId="{21FE0109-6CB3-4C45-8388-D52D31639D43}" sibTransId="{A772FE03-8A7D-49DA-870D-9D11DC70F174}"/>
    <dgm:cxn modelId="{8C5007AA-3EA8-48CB-85FF-0E1021B20F33}" type="presOf" srcId="{D44A68EA-0200-4676-ABCD-B4EBF5DD9B14}" destId="{A1A1AC85-D59B-4AFA-9866-E6AD0523904D}" srcOrd="0" destOrd="0" presId="urn:microsoft.com/office/officeart/2005/8/layout/orgChart1"/>
    <dgm:cxn modelId="{E2EEDCAB-58DC-4B05-8C2A-201ED181C526}" type="presOf" srcId="{D2089109-C9B3-4C7A-AF92-D03CF5FB7EAE}" destId="{F7C0470D-1E54-4E1A-B1CC-D22DB5C43E8D}" srcOrd="1" destOrd="0" presId="urn:microsoft.com/office/officeart/2005/8/layout/orgChart1"/>
    <dgm:cxn modelId="{E7A631AC-2DEF-4220-B43F-06B0015F6F68}" type="presOf" srcId="{64F18FEE-BA84-4A12-8933-CCD3D5509345}" destId="{31E5B9A9-BB46-41DD-9BCB-A4ADD47CBA1B}" srcOrd="0" destOrd="0" presId="urn:microsoft.com/office/officeart/2005/8/layout/orgChart1"/>
    <dgm:cxn modelId="{56261EAF-7005-44AB-BDAC-AB93B1ADD12D}" type="presOf" srcId="{B6FD983C-5DF7-4EC7-A9AC-8743082E5A80}" destId="{7B8C2811-AF5B-4980-949F-9B054A80612C}" srcOrd="0" destOrd="0" presId="urn:microsoft.com/office/officeart/2005/8/layout/orgChart1"/>
    <dgm:cxn modelId="{EB7A46AF-79E9-4988-A3B8-CC0B2A53E4D5}" type="presOf" srcId="{70DDA7E4-76BD-418D-ABA4-FC0ED85D0461}" destId="{D7328595-27C2-4158-B5E8-EF30986F9687}" srcOrd="0" destOrd="0" presId="urn:microsoft.com/office/officeart/2005/8/layout/orgChart1"/>
    <dgm:cxn modelId="{6004AAB4-264F-4C16-92D7-7EC04FD18726}" type="presOf" srcId="{3CBDD22D-692C-473A-924C-5C8A69A990F5}" destId="{8B0C075D-F67A-404C-8908-17BE2D0134E4}" srcOrd="0" destOrd="0" presId="urn:microsoft.com/office/officeart/2005/8/layout/orgChart1"/>
    <dgm:cxn modelId="{56A6BCB5-6B8C-4D14-88FF-7CD7D7AC1056}" type="presOf" srcId="{9245DF9A-ACED-4AAD-B619-9E41E560B897}" destId="{74299D4C-F93E-4212-A35F-41C814078B4A}" srcOrd="0" destOrd="0" presId="urn:microsoft.com/office/officeart/2005/8/layout/orgChart1"/>
    <dgm:cxn modelId="{AF5A96B7-10E1-43C4-A3BA-621829574CF1}" srcId="{DC34BAE5-49A0-4086-9325-62EE0A31453D}" destId="{C0E73268-1631-4B64-BE19-ED4EFB21E83C}" srcOrd="2" destOrd="0" parTransId="{D5E10880-70D5-4886-B5B1-772C9C86EF7D}" sibTransId="{BBD0079B-2F8D-445B-8CEC-B156A3F26A73}"/>
    <dgm:cxn modelId="{03577FBF-21C4-44FD-BF04-6539FFFBD07C}" srcId="{D44A68EA-0200-4676-ABCD-B4EBF5DD9B14}" destId="{FCBE8B21-71DA-4594-824D-1D6052186639}" srcOrd="0" destOrd="0" parTransId="{6512230F-5D38-4F20-8936-0BF2AD4B48F8}" sibTransId="{40FF718F-54AE-4DEF-AD82-56C2C90E2D2B}"/>
    <dgm:cxn modelId="{A5CE58C0-B596-4FF9-9C77-2B1D99C078A3}" type="presOf" srcId="{FCBE8B21-71DA-4594-824D-1D6052186639}" destId="{A89554AB-67D7-4EA8-B2AA-2BC1677DE487}" srcOrd="0" destOrd="0" presId="urn:microsoft.com/office/officeart/2005/8/layout/orgChart1"/>
    <dgm:cxn modelId="{2EF4A8C0-F437-4C5E-B61E-7740887DA750}" type="presOf" srcId="{0BF7EACF-7C0E-4774-A474-8CC22F062877}" destId="{ADDD63BC-2F37-4466-9857-7A235ED44D89}" srcOrd="1" destOrd="0" presId="urn:microsoft.com/office/officeart/2005/8/layout/orgChart1"/>
    <dgm:cxn modelId="{FFEA4DC8-D4B9-4997-9FF5-9AB1F45998CA}" type="presOf" srcId="{574A8614-BAC7-4FC2-ADDF-F8E40F442E37}" destId="{508EDB57-BA20-4076-97E5-0611B3146FE9}" srcOrd="0" destOrd="0" presId="urn:microsoft.com/office/officeart/2005/8/layout/orgChart1"/>
    <dgm:cxn modelId="{B6457AC8-1928-46BA-B578-B751E79F9C28}" type="presOf" srcId="{C0E73268-1631-4B64-BE19-ED4EFB21E83C}" destId="{2627B674-D5D4-45E2-8E1D-39DC25E1C684}" srcOrd="1" destOrd="0" presId="urn:microsoft.com/office/officeart/2005/8/layout/orgChart1"/>
    <dgm:cxn modelId="{AD3456CB-0534-4C3E-8C75-091EB9E6CE2F}" type="presOf" srcId="{EE6DB3C3-1B22-47A5-AE26-8E14F0BD2E85}" destId="{BA8F01C0-7F5E-4E0D-826F-1F778065BB50}" srcOrd="0" destOrd="0" presId="urn:microsoft.com/office/officeart/2005/8/layout/orgChart1"/>
    <dgm:cxn modelId="{187877CB-E26D-4F33-BF34-1DA4972FA734}" type="presOf" srcId="{DA8D99FE-801C-4513-B19A-91B8E0457654}" destId="{EB65D709-6061-489A-BF1D-DDC3E8C8B04F}" srcOrd="0" destOrd="0" presId="urn:microsoft.com/office/officeart/2005/8/layout/orgChart1"/>
    <dgm:cxn modelId="{6DFF0ACE-94B3-4910-A2AF-550E4C7C649F}" type="presOf" srcId="{13F0A487-5165-45AB-A7BE-CD714F39E799}" destId="{12B9FD79-16EA-45A4-A1AF-9EF24D06953E}" srcOrd="0" destOrd="0" presId="urn:microsoft.com/office/officeart/2005/8/layout/orgChart1"/>
    <dgm:cxn modelId="{034DB5CF-1807-4BD7-ABFA-6F24F0D23D12}" type="presOf" srcId="{ACF9A1EB-530C-4B60-99F2-C8D405D6B2AE}" destId="{19D34C3E-206E-45D7-9A25-0ED02EA7BF50}" srcOrd="1" destOrd="0" presId="urn:microsoft.com/office/officeart/2005/8/layout/orgChart1"/>
    <dgm:cxn modelId="{9C2422D9-DA02-4F5E-AFD9-4E73CB91A7CD}" type="presOf" srcId="{D5E10880-70D5-4886-B5B1-772C9C86EF7D}" destId="{FB45A2A6-10E8-4ED3-97E3-E771FA74EE1F}" srcOrd="0" destOrd="0" presId="urn:microsoft.com/office/officeart/2005/8/layout/orgChart1"/>
    <dgm:cxn modelId="{43972DD9-C619-4F26-9D4D-BEC779A4639F}" type="presOf" srcId="{6512230F-5D38-4F20-8936-0BF2AD4B48F8}" destId="{81CFECC5-60C2-4A34-8189-F423BFC4C1E1}" srcOrd="0" destOrd="0" presId="urn:microsoft.com/office/officeart/2005/8/layout/orgChart1"/>
    <dgm:cxn modelId="{69147ADC-7BF5-4319-9144-09F7E6D256F4}" type="presOf" srcId="{FCBE8B21-71DA-4594-824D-1D6052186639}" destId="{40515B46-ECA0-4547-AA9B-3594CAE6BAB7}" srcOrd="1" destOrd="0" presId="urn:microsoft.com/office/officeart/2005/8/layout/orgChart1"/>
    <dgm:cxn modelId="{F43A13E0-6BDC-4078-BC76-A78337A79D2B}" type="presOf" srcId="{B12374D9-08BA-4984-852E-8189398A7053}" destId="{1D384CB3-50E3-4B9F-BBB8-897AB6866F07}" srcOrd="0" destOrd="0" presId="urn:microsoft.com/office/officeart/2005/8/layout/orgChart1"/>
    <dgm:cxn modelId="{9565CDE7-3064-4EC6-B240-AAC50BFD685A}" srcId="{D7601C7B-692B-47A5-8533-8EA37554F10A}" destId="{D8024690-6D3D-4B17-872A-6E8D89BDF140}" srcOrd="0" destOrd="0" parTransId="{B12374D9-08BA-4984-852E-8189398A7053}" sibTransId="{1B33EB87-3CC2-4F8A-AA1E-F71E804EFA93}"/>
    <dgm:cxn modelId="{BAC823EE-106D-4844-854E-657F689CF146}" type="presOf" srcId="{4E6AF441-E1DA-4C37-BA5F-C0B130CD22CE}" destId="{85CC7CDD-04E2-4F48-A136-3D1802D29B47}" srcOrd="0" destOrd="0" presId="urn:microsoft.com/office/officeart/2005/8/layout/orgChart1"/>
    <dgm:cxn modelId="{D06F54F8-7DA9-4E7D-9A53-3AC628A99D43}" srcId="{78C864AD-61FD-4397-8C0B-E66A4ECE879C}" destId="{0BF7EACF-7C0E-4774-A474-8CC22F062877}" srcOrd="2" destOrd="0" parTransId="{64F18FEE-BA84-4A12-8933-CCD3D5509345}" sibTransId="{9D569780-0ACC-4E89-A474-931D67957E98}"/>
    <dgm:cxn modelId="{DF0F26F9-0C0C-4866-9B35-E8D3C958576E}" srcId="{D44A68EA-0200-4676-ABCD-B4EBF5DD9B14}" destId="{A2907118-4A1A-44F0-BF8B-40890E1A9E44}" srcOrd="2" destOrd="0" parTransId="{574A8614-BAC7-4FC2-ADDF-F8E40F442E37}" sibTransId="{5045DDDB-CC93-48E0-81FB-5E8D4137E908}"/>
    <dgm:cxn modelId="{222DE3F9-843F-4735-AB40-A138E2BF58A9}" type="presOf" srcId="{D2089109-C9B3-4C7A-AF92-D03CF5FB7EAE}" destId="{37BA1F79-7B85-489F-B149-6C483596B344}" srcOrd="0" destOrd="0" presId="urn:microsoft.com/office/officeart/2005/8/layout/orgChart1"/>
    <dgm:cxn modelId="{679F53FB-812D-4846-B2F8-BE51F3373CC0}" srcId="{78C864AD-61FD-4397-8C0B-E66A4ECE879C}" destId="{ACF9A1EB-530C-4B60-99F2-C8D405D6B2AE}" srcOrd="0" destOrd="0" parTransId="{B6FD983C-5DF7-4EC7-A9AC-8743082E5A80}" sibTransId="{C97AA4B3-8FAC-4731-BF24-4149DE881FDB}"/>
    <dgm:cxn modelId="{34D105FC-80A8-4C7D-9DCD-249F0F88D79E}" type="presOf" srcId="{0BF7EACF-7C0E-4774-A474-8CC22F062877}" destId="{EB5ADB80-8A10-4E68-ACBE-B34400E006CE}" srcOrd="0" destOrd="0" presId="urn:microsoft.com/office/officeart/2005/8/layout/orgChart1"/>
    <dgm:cxn modelId="{CE8011FE-7B8D-47E5-BE76-D55B5D086F37}" srcId="{DC34BAE5-49A0-4086-9325-62EE0A31453D}" destId="{D7601C7B-692B-47A5-8533-8EA37554F10A}" srcOrd="4" destOrd="0" parTransId="{A283EB52-4D21-47E3-965D-83EE49FD0C95}" sibTransId="{5B289569-95EC-401F-9A0E-0440C09D1C65}"/>
    <dgm:cxn modelId="{73925C8D-0A22-4E7A-9560-6527EEC1084E}" type="presParOf" srcId="{5E9D8343-801A-4C7B-84BD-46FA4E0D68B8}" destId="{9931BF44-EF68-481E-BADA-D83F3AF75DAB}" srcOrd="0" destOrd="0" presId="urn:microsoft.com/office/officeart/2005/8/layout/orgChart1"/>
    <dgm:cxn modelId="{6D946216-4731-4D03-8E0C-5E8C95BA7AF9}" type="presParOf" srcId="{9931BF44-EF68-481E-BADA-D83F3AF75DAB}" destId="{E4D61982-04C9-4927-AF3A-3E37FCAE2E26}" srcOrd="0" destOrd="0" presId="urn:microsoft.com/office/officeart/2005/8/layout/orgChart1"/>
    <dgm:cxn modelId="{EE062AB7-4A4B-44E7-A5E9-116954B9E692}" type="presParOf" srcId="{E4D61982-04C9-4927-AF3A-3E37FCAE2E26}" destId="{8B47659D-CA91-494D-A1A8-C8B9432D9A4F}" srcOrd="0" destOrd="0" presId="urn:microsoft.com/office/officeart/2005/8/layout/orgChart1"/>
    <dgm:cxn modelId="{51BBCA78-AE60-47E8-8E0C-2F1BA717BE2F}" type="presParOf" srcId="{E4D61982-04C9-4927-AF3A-3E37FCAE2E26}" destId="{B1C28FAA-2A09-4539-ACE5-CE68AC79BFEA}" srcOrd="1" destOrd="0" presId="urn:microsoft.com/office/officeart/2005/8/layout/orgChart1"/>
    <dgm:cxn modelId="{9775992E-9713-4978-85AF-038011ABD820}" type="presParOf" srcId="{9931BF44-EF68-481E-BADA-D83F3AF75DAB}" destId="{E3D8A42C-72F4-43BC-A60F-1B2F0A40B342}" srcOrd="1" destOrd="0" presId="urn:microsoft.com/office/officeart/2005/8/layout/orgChart1"/>
    <dgm:cxn modelId="{0436009A-3C52-4FC3-A7CB-752EC4CE9A07}" type="presParOf" srcId="{E3D8A42C-72F4-43BC-A60F-1B2F0A40B342}" destId="{451054F4-55B1-4873-A858-92780AD597BF}" srcOrd="0" destOrd="0" presId="urn:microsoft.com/office/officeart/2005/8/layout/orgChart1"/>
    <dgm:cxn modelId="{7EF3B1F2-1D94-4731-A2C6-CF238CFBCBAB}" type="presParOf" srcId="{E3D8A42C-72F4-43BC-A60F-1B2F0A40B342}" destId="{7165684A-0AFC-4162-AFD7-7FCD6F1D72DE}" srcOrd="1" destOrd="0" presId="urn:microsoft.com/office/officeart/2005/8/layout/orgChart1"/>
    <dgm:cxn modelId="{AA5DF717-BDB1-4197-9896-E165C166016D}" type="presParOf" srcId="{7165684A-0AFC-4162-AFD7-7FCD6F1D72DE}" destId="{95D7A193-465A-4383-9110-9437B6C712A1}" srcOrd="0" destOrd="0" presId="urn:microsoft.com/office/officeart/2005/8/layout/orgChart1"/>
    <dgm:cxn modelId="{C3BBA6F9-2CEB-4481-BE45-DCDB7338A0DE}" type="presParOf" srcId="{95D7A193-465A-4383-9110-9437B6C712A1}" destId="{A1A1AC85-D59B-4AFA-9866-E6AD0523904D}" srcOrd="0" destOrd="0" presId="urn:microsoft.com/office/officeart/2005/8/layout/orgChart1"/>
    <dgm:cxn modelId="{B3D544E5-AF12-4126-A360-61F7547AE873}" type="presParOf" srcId="{95D7A193-465A-4383-9110-9437B6C712A1}" destId="{2AAF418E-57B4-461A-9C7B-ACFEFE81623E}" srcOrd="1" destOrd="0" presId="urn:microsoft.com/office/officeart/2005/8/layout/orgChart1"/>
    <dgm:cxn modelId="{D2CAC837-650F-4997-8776-93A6132444BF}" type="presParOf" srcId="{7165684A-0AFC-4162-AFD7-7FCD6F1D72DE}" destId="{8EF3A7F5-5D1B-4929-AB82-44A81114A44E}" srcOrd="1" destOrd="0" presId="urn:microsoft.com/office/officeart/2005/8/layout/orgChart1"/>
    <dgm:cxn modelId="{0A1F9865-A06A-436A-9F21-CFCAF13F82A5}" type="presParOf" srcId="{8EF3A7F5-5D1B-4929-AB82-44A81114A44E}" destId="{81CFECC5-60C2-4A34-8189-F423BFC4C1E1}" srcOrd="0" destOrd="0" presId="urn:microsoft.com/office/officeart/2005/8/layout/orgChart1"/>
    <dgm:cxn modelId="{DB914610-494E-4C02-820C-C55421A6535D}" type="presParOf" srcId="{8EF3A7F5-5D1B-4929-AB82-44A81114A44E}" destId="{9396C81F-6A37-41DE-AFF8-40785C895FD3}" srcOrd="1" destOrd="0" presId="urn:microsoft.com/office/officeart/2005/8/layout/orgChart1"/>
    <dgm:cxn modelId="{5FB351FD-CE00-48A1-A5C8-F396A70E4440}" type="presParOf" srcId="{9396C81F-6A37-41DE-AFF8-40785C895FD3}" destId="{5B183EC6-F5CC-4E43-AD6F-95327034ED0E}" srcOrd="0" destOrd="0" presId="urn:microsoft.com/office/officeart/2005/8/layout/orgChart1"/>
    <dgm:cxn modelId="{52253590-5083-4CE6-B60E-00EB161ECDFF}" type="presParOf" srcId="{5B183EC6-F5CC-4E43-AD6F-95327034ED0E}" destId="{A89554AB-67D7-4EA8-B2AA-2BC1677DE487}" srcOrd="0" destOrd="0" presId="urn:microsoft.com/office/officeart/2005/8/layout/orgChart1"/>
    <dgm:cxn modelId="{FC239F42-0A63-405C-BF1A-8A5A5234B7ED}" type="presParOf" srcId="{5B183EC6-F5CC-4E43-AD6F-95327034ED0E}" destId="{40515B46-ECA0-4547-AA9B-3594CAE6BAB7}" srcOrd="1" destOrd="0" presId="urn:microsoft.com/office/officeart/2005/8/layout/orgChart1"/>
    <dgm:cxn modelId="{720110E5-225E-4AE5-8809-C2DA42889CC0}" type="presParOf" srcId="{9396C81F-6A37-41DE-AFF8-40785C895FD3}" destId="{EE8B9E77-4262-4404-A895-6ADDBB5E0436}" srcOrd="1" destOrd="0" presId="urn:microsoft.com/office/officeart/2005/8/layout/orgChart1"/>
    <dgm:cxn modelId="{90BA0981-0845-413D-AF57-92486D02918A}" type="presParOf" srcId="{9396C81F-6A37-41DE-AFF8-40785C895FD3}" destId="{3AC8E15D-4742-4734-B570-9CD97839B93E}" srcOrd="2" destOrd="0" presId="urn:microsoft.com/office/officeart/2005/8/layout/orgChart1"/>
    <dgm:cxn modelId="{1C5DD3B9-B598-42ED-8FA1-EAD8F5D84691}" type="presParOf" srcId="{8EF3A7F5-5D1B-4929-AB82-44A81114A44E}" destId="{12B9FD79-16EA-45A4-A1AF-9EF24D06953E}" srcOrd="2" destOrd="0" presId="urn:microsoft.com/office/officeart/2005/8/layout/orgChart1"/>
    <dgm:cxn modelId="{E75FB292-B997-47F2-A67D-0EE6B291EF90}" type="presParOf" srcId="{8EF3A7F5-5D1B-4929-AB82-44A81114A44E}" destId="{F97933E7-F7D4-47A9-ACCC-9F94B3AE40B3}" srcOrd="3" destOrd="0" presId="urn:microsoft.com/office/officeart/2005/8/layout/orgChart1"/>
    <dgm:cxn modelId="{56E1159D-A06D-4B2A-85A1-7F104B0A849D}" type="presParOf" srcId="{F97933E7-F7D4-47A9-ACCC-9F94B3AE40B3}" destId="{DB713D14-FD35-4C18-AE26-7A26C8083D14}" srcOrd="0" destOrd="0" presId="urn:microsoft.com/office/officeart/2005/8/layout/orgChart1"/>
    <dgm:cxn modelId="{0E8A8825-456D-4AE4-AC74-7FD035935B52}" type="presParOf" srcId="{DB713D14-FD35-4C18-AE26-7A26C8083D14}" destId="{CF57A35F-3576-4D6F-8C27-23805A8CE088}" srcOrd="0" destOrd="0" presId="urn:microsoft.com/office/officeart/2005/8/layout/orgChart1"/>
    <dgm:cxn modelId="{7DDBDE69-B66F-448A-88D5-F1FFCF9B7D47}" type="presParOf" srcId="{DB713D14-FD35-4C18-AE26-7A26C8083D14}" destId="{13DEF375-DA53-4494-8857-B0570856866B}" srcOrd="1" destOrd="0" presId="urn:microsoft.com/office/officeart/2005/8/layout/orgChart1"/>
    <dgm:cxn modelId="{A44C365B-33E8-48EF-BAA3-A5454A62085B}" type="presParOf" srcId="{F97933E7-F7D4-47A9-ACCC-9F94B3AE40B3}" destId="{2F132AC5-987F-4976-B72F-F89732398454}" srcOrd="1" destOrd="0" presId="urn:microsoft.com/office/officeart/2005/8/layout/orgChart1"/>
    <dgm:cxn modelId="{B0AE0CF5-BEC8-4103-8D56-E345BB10FC03}" type="presParOf" srcId="{F97933E7-F7D4-47A9-ACCC-9F94B3AE40B3}" destId="{248B8991-DB00-42CD-B69A-8711EAE7061D}" srcOrd="2" destOrd="0" presId="urn:microsoft.com/office/officeart/2005/8/layout/orgChart1"/>
    <dgm:cxn modelId="{468D258E-2DD6-4779-86EF-B830C93B19CB}" type="presParOf" srcId="{8EF3A7F5-5D1B-4929-AB82-44A81114A44E}" destId="{508EDB57-BA20-4076-97E5-0611B3146FE9}" srcOrd="4" destOrd="0" presId="urn:microsoft.com/office/officeart/2005/8/layout/orgChart1"/>
    <dgm:cxn modelId="{8D59C283-23C4-4013-A8EE-AB18A69A8036}" type="presParOf" srcId="{8EF3A7F5-5D1B-4929-AB82-44A81114A44E}" destId="{5C16D475-B575-4E70-AF76-983818A7D70B}" srcOrd="5" destOrd="0" presId="urn:microsoft.com/office/officeart/2005/8/layout/orgChart1"/>
    <dgm:cxn modelId="{00E62B35-4922-4744-B489-F81207C85905}" type="presParOf" srcId="{5C16D475-B575-4E70-AF76-983818A7D70B}" destId="{2458188D-1D06-4D79-9507-8C41664016CC}" srcOrd="0" destOrd="0" presId="urn:microsoft.com/office/officeart/2005/8/layout/orgChart1"/>
    <dgm:cxn modelId="{E5928CE5-B0E0-4AED-B69A-34418B6BB9FE}" type="presParOf" srcId="{2458188D-1D06-4D79-9507-8C41664016CC}" destId="{9BE1A65E-798F-4CD1-B5B0-EFE978D9DE2A}" srcOrd="0" destOrd="0" presId="urn:microsoft.com/office/officeart/2005/8/layout/orgChart1"/>
    <dgm:cxn modelId="{1E597A3B-F24C-4BC6-A370-F8D7BBA4B645}" type="presParOf" srcId="{2458188D-1D06-4D79-9507-8C41664016CC}" destId="{6A158293-4657-457B-8BAC-2435D74789F7}" srcOrd="1" destOrd="0" presId="urn:microsoft.com/office/officeart/2005/8/layout/orgChart1"/>
    <dgm:cxn modelId="{B3CC129A-4B36-4215-A609-C80F39D5B955}" type="presParOf" srcId="{5C16D475-B575-4E70-AF76-983818A7D70B}" destId="{5CA5FE7A-AEB9-470E-BF42-995DA8DE99BC}" srcOrd="1" destOrd="0" presId="urn:microsoft.com/office/officeart/2005/8/layout/orgChart1"/>
    <dgm:cxn modelId="{B618B278-3AA3-48FF-8103-38BD5B0E0E72}" type="presParOf" srcId="{5C16D475-B575-4E70-AF76-983818A7D70B}" destId="{B9CE0EC4-9E66-4EE2-AC10-9D523FA7D846}" srcOrd="2" destOrd="0" presId="urn:microsoft.com/office/officeart/2005/8/layout/orgChart1"/>
    <dgm:cxn modelId="{5FAF8897-6992-4845-8D5F-CB420FB0EF86}" type="presParOf" srcId="{7165684A-0AFC-4162-AFD7-7FCD6F1D72DE}" destId="{17F9C61F-8032-426C-8E6F-A145A94AF5E7}" srcOrd="2" destOrd="0" presId="urn:microsoft.com/office/officeart/2005/8/layout/orgChart1"/>
    <dgm:cxn modelId="{7484DE48-9673-4B5B-BFFE-690191182B21}" type="presParOf" srcId="{E3D8A42C-72F4-43BC-A60F-1B2F0A40B342}" destId="{85CC7CDD-04E2-4F48-A136-3D1802D29B47}" srcOrd="2" destOrd="0" presId="urn:microsoft.com/office/officeart/2005/8/layout/orgChart1"/>
    <dgm:cxn modelId="{ECB4D8A1-F693-4BAA-9001-37B886201365}" type="presParOf" srcId="{E3D8A42C-72F4-43BC-A60F-1B2F0A40B342}" destId="{5F277234-0A45-474C-BA96-0334F9BDE4D5}" srcOrd="3" destOrd="0" presId="urn:microsoft.com/office/officeart/2005/8/layout/orgChart1"/>
    <dgm:cxn modelId="{7753AA75-BF4B-4419-8EB1-73F485432066}" type="presParOf" srcId="{5F277234-0A45-474C-BA96-0334F9BDE4D5}" destId="{90EC24B3-E232-414C-83E6-FFFFEE566E1B}" srcOrd="0" destOrd="0" presId="urn:microsoft.com/office/officeart/2005/8/layout/orgChart1"/>
    <dgm:cxn modelId="{7089AB7B-D64D-45B5-9B79-0006DE2ADFE1}" type="presParOf" srcId="{90EC24B3-E232-414C-83E6-FFFFEE566E1B}" destId="{C382A75A-85BC-479B-BC49-9E4C608A7B6B}" srcOrd="0" destOrd="0" presId="urn:microsoft.com/office/officeart/2005/8/layout/orgChart1"/>
    <dgm:cxn modelId="{D687A732-82AD-49DA-8CBD-AA0082C12EED}" type="presParOf" srcId="{90EC24B3-E232-414C-83E6-FFFFEE566E1B}" destId="{054C5B5B-763D-4DD9-B57C-6FAA978A5567}" srcOrd="1" destOrd="0" presId="urn:microsoft.com/office/officeart/2005/8/layout/orgChart1"/>
    <dgm:cxn modelId="{63193B15-ADB8-446F-983D-949AFA1CCBC6}" type="presParOf" srcId="{5F277234-0A45-474C-BA96-0334F9BDE4D5}" destId="{92A3CA3E-D68C-4DB3-933D-443E1FE8FFA0}" srcOrd="1" destOrd="0" presId="urn:microsoft.com/office/officeart/2005/8/layout/orgChart1"/>
    <dgm:cxn modelId="{ADAA0EF2-AEBD-437C-B263-DA8DDB0B7F69}" type="presParOf" srcId="{92A3CA3E-D68C-4DB3-933D-443E1FE8FFA0}" destId="{7B8C2811-AF5B-4980-949F-9B054A80612C}" srcOrd="0" destOrd="0" presId="urn:microsoft.com/office/officeart/2005/8/layout/orgChart1"/>
    <dgm:cxn modelId="{CA8A0C5A-7880-4563-BC0B-0CAA2A91AD24}" type="presParOf" srcId="{92A3CA3E-D68C-4DB3-933D-443E1FE8FFA0}" destId="{56777C94-9781-4036-B710-6EF74E5676ED}" srcOrd="1" destOrd="0" presId="urn:microsoft.com/office/officeart/2005/8/layout/orgChart1"/>
    <dgm:cxn modelId="{CB61B64C-1F64-4E18-81E5-4A5AAC8737E7}" type="presParOf" srcId="{56777C94-9781-4036-B710-6EF74E5676ED}" destId="{4A86707F-CC7D-4B64-88C8-B6C60EE403FA}" srcOrd="0" destOrd="0" presId="urn:microsoft.com/office/officeart/2005/8/layout/orgChart1"/>
    <dgm:cxn modelId="{65455BB1-CF98-4F64-BC00-6D03CC463F27}" type="presParOf" srcId="{4A86707F-CC7D-4B64-88C8-B6C60EE403FA}" destId="{8CB3ABE9-8F0A-4C61-9D57-C3A618B2B3C5}" srcOrd="0" destOrd="0" presId="urn:microsoft.com/office/officeart/2005/8/layout/orgChart1"/>
    <dgm:cxn modelId="{BD515508-E8D4-473C-A1E1-9018F62DF303}" type="presParOf" srcId="{4A86707F-CC7D-4B64-88C8-B6C60EE403FA}" destId="{19D34C3E-206E-45D7-9A25-0ED02EA7BF50}" srcOrd="1" destOrd="0" presId="urn:microsoft.com/office/officeart/2005/8/layout/orgChart1"/>
    <dgm:cxn modelId="{6A94398B-DDC2-4B3F-8C66-0A732A864834}" type="presParOf" srcId="{56777C94-9781-4036-B710-6EF74E5676ED}" destId="{20B73AC3-663B-4F97-AA01-AA532C88BC27}" srcOrd="1" destOrd="0" presId="urn:microsoft.com/office/officeart/2005/8/layout/orgChart1"/>
    <dgm:cxn modelId="{F1879FC7-AA3E-46F3-8EEC-C1F19665435B}" type="presParOf" srcId="{56777C94-9781-4036-B710-6EF74E5676ED}" destId="{DDB76822-91C6-4D91-A674-7787035E4C3E}" srcOrd="2" destOrd="0" presId="urn:microsoft.com/office/officeart/2005/8/layout/orgChart1"/>
    <dgm:cxn modelId="{A521B53A-8C1B-4A57-96D3-ADD038274917}" type="presParOf" srcId="{92A3CA3E-D68C-4DB3-933D-443E1FE8FFA0}" destId="{EB65D709-6061-489A-BF1D-DDC3E8C8B04F}" srcOrd="2" destOrd="0" presId="urn:microsoft.com/office/officeart/2005/8/layout/orgChart1"/>
    <dgm:cxn modelId="{5A04D475-6D2A-4712-84AD-9786F29EF4CE}" type="presParOf" srcId="{92A3CA3E-D68C-4DB3-933D-443E1FE8FFA0}" destId="{B531B0EE-4955-4979-99C5-2E1798F2956B}" srcOrd="3" destOrd="0" presId="urn:microsoft.com/office/officeart/2005/8/layout/orgChart1"/>
    <dgm:cxn modelId="{F4FEDEFA-DB2B-4FDF-B5EC-B893D0286D77}" type="presParOf" srcId="{B531B0EE-4955-4979-99C5-2E1798F2956B}" destId="{59E4A1C7-2539-4C5F-AE12-721D452068B5}" srcOrd="0" destOrd="0" presId="urn:microsoft.com/office/officeart/2005/8/layout/orgChart1"/>
    <dgm:cxn modelId="{7525E291-9BF1-485B-A497-EEE10014CBD4}" type="presParOf" srcId="{59E4A1C7-2539-4C5F-AE12-721D452068B5}" destId="{37BA1F79-7B85-489F-B149-6C483596B344}" srcOrd="0" destOrd="0" presId="urn:microsoft.com/office/officeart/2005/8/layout/orgChart1"/>
    <dgm:cxn modelId="{DEF8085E-15F6-41DB-88D9-4AD61B6514E9}" type="presParOf" srcId="{59E4A1C7-2539-4C5F-AE12-721D452068B5}" destId="{F7C0470D-1E54-4E1A-B1CC-D22DB5C43E8D}" srcOrd="1" destOrd="0" presId="urn:microsoft.com/office/officeart/2005/8/layout/orgChart1"/>
    <dgm:cxn modelId="{9DC9736D-C8C8-4E96-83AA-741173D0A104}" type="presParOf" srcId="{B531B0EE-4955-4979-99C5-2E1798F2956B}" destId="{77D00C0B-18BC-4C8B-BC3E-576FF15D7007}" srcOrd="1" destOrd="0" presId="urn:microsoft.com/office/officeart/2005/8/layout/orgChart1"/>
    <dgm:cxn modelId="{9B45F596-98B3-4B95-B785-0CBDF585F8C3}" type="presParOf" srcId="{B531B0EE-4955-4979-99C5-2E1798F2956B}" destId="{05E03422-F5D9-4A51-B3A2-8C84AE9E9049}" srcOrd="2" destOrd="0" presId="urn:microsoft.com/office/officeart/2005/8/layout/orgChart1"/>
    <dgm:cxn modelId="{E20AF270-2C00-4737-B315-0BD5CF0A7A06}" type="presParOf" srcId="{92A3CA3E-D68C-4DB3-933D-443E1FE8FFA0}" destId="{31E5B9A9-BB46-41DD-9BCB-A4ADD47CBA1B}" srcOrd="4" destOrd="0" presId="urn:microsoft.com/office/officeart/2005/8/layout/orgChart1"/>
    <dgm:cxn modelId="{FFC1CDB5-4D2D-4280-B1FA-27A43B7FF9E2}" type="presParOf" srcId="{92A3CA3E-D68C-4DB3-933D-443E1FE8FFA0}" destId="{9D5C555E-77C2-4EB2-9023-5C3C45F7B9C6}" srcOrd="5" destOrd="0" presId="urn:microsoft.com/office/officeart/2005/8/layout/orgChart1"/>
    <dgm:cxn modelId="{B42143E6-A0F2-4BDD-9C0B-9CD1E958FAA3}" type="presParOf" srcId="{9D5C555E-77C2-4EB2-9023-5C3C45F7B9C6}" destId="{9357D1D0-2EF4-4076-9D99-47E4A786BB61}" srcOrd="0" destOrd="0" presId="urn:microsoft.com/office/officeart/2005/8/layout/orgChart1"/>
    <dgm:cxn modelId="{9AC9B40E-D697-45E2-A562-193043953D2E}" type="presParOf" srcId="{9357D1D0-2EF4-4076-9D99-47E4A786BB61}" destId="{EB5ADB80-8A10-4E68-ACBE-B34400E006CE}" srcOrd="0" destOrd="0" presId="urn:microsoft.com/office/officeart/2005/8/layout/orgChart1"/>
    <dgm:cxn modelId="{D9B20AB4-C0D2-44AD-AB76-B07851A2C55E}" type="presParOf" srcId="{9357D1D0-2EF4-4076-9D99-47E4A786BB61}" destId="{ADDD63BC-2F37-4466-9857-7A235ED44D89}" srcOrd="1" destOrd="0" presId="urn:microsoft.com/office/officeart/2005/8/layout/orgChart1"/>
    <dgm:cxn modelId="{87D263F5-7D54-4393-82BE-8EAF72CCBACD}" type="presParOf" srcId="{9D5C555E-77C2-4EB2-9023-5C3C45F7B9C6}" destId="{4BA42794-D710-4197-A9AA-49527086739C}" srcOrd="1" destOrd="0" presId="urn:microsoft.com/office/officeart/2005/8/layout/orgChart1"/>
    <dgm:cxn modelId="{8D4DA8FB-1058-4228-AC66-3D7776A8D4A7}" type="presParOf" srcId="{9D5C555E-77C2-4EB2-9023-5C3C45F7B9C6}" destId="{744769ED-C60E-4219-94E6-8C8520A6AB9C}" srcOrd="2" destOrd="0" presId="urn:microsoft.com/office/officeart/2005/8/layout/orgChart1"/>
    <dgm:cxn modelId="{00D8CF5B-7E44-4874-A3DB-2A86826E6203}" type="presParOf" srcId="{5F277234-0A45-474C-BA96-0334F9BDE4D5}" destId="{3444C6ED-BBC9-4CE0-9E46-B661131770AD}" srcOrd="2" destOrd="0" presId="urn:microsoft.com/office/officeart/2005/8/layout/orgChart1"/>
    <dgm:cxn modelId="{5CA8027A-E22C-42A5-814C-87308AF3F462}" type="presParOf" srcId="{E3D8A42C-72F4-43BC-A60F-1B2F0A40B342}" destId="{FB45A2A6-10E8-4ED3-97E3-E771FA74EE1F}" srcOrd="4" destOrd="0" presId="urn:microsoft.com/office/officeart/2005/8/layout/orgChart1"/>
    <dgm:cxn modelId="{B3B8FCEA-F8D9-4E93-92F7-0D0FF23825DC}" type="presParOf" srcId="{E3D8A42C-72F4-43BC-A60F-1B2F0A40B342}" destId="{59FE834E-D835-4DCB-A63E-1770FDE589C6}" srcOrd="5" destOrd="0" presId="urn:microsoft.com/office/officeart/2005/8/layout/orgChart1"/>
    <dgm:cxn modelId="{BC12BA00-9FC2-461A-BAA1-9E0267908FB5}" type="presParOf" srcId="{59FE834E-D835-4DCB-A63E-1770FDE589C6}" destId="{7755C1CC-3AE4-45EF-842E-61FEF78895E1}" srcOrd="0" destOrd="0" presId="urn:microsoft.com/office/officeart/2005/8/layout/orgChart1"/>
    <dgm:cxn modelId="{76539CC1-0614-4A57-A12D-E82C788E2BA2}" type="presParOf" srcId="{7755C1CC-3AE4-45EF-842E-61FEF78895E1}" destId="{6C263996-BAE5-4C1E-8791-0790DAAF1CC1}" srcOrd="0" destOrd="0" presId="urn:microsoft.com/office/officeart/2005/8/layout/orgChart1"/>
    <dgm:cxn modelId="{2DC8D7BD-8E8A-4763-939B-8180D7E0D0B3}" type="presParOf" srcId="{7755C1CC-3AE4-45EF-842E-61FEF78895E1}" destId="{2627B674-D5D4-45E2-8E1D-39DC25E1C684}" srcOrd="1" destOrd="0" presId="urn:microsoft.com/office/officeart/2005/8/layout/orgChart1"/>
    <dgm:cxn modelId="{5CE5EE85-C68D-4C41-A5DE-494CE46ECD72}" type="presParOf" srcId="{59FE834E-D835-4DCB-A63E-1770FDE589C6}" destId="{3E1A7B42-1A0F-46EC-8A48-F36FB40EAF0F}" srcOrd="1" destOrd="0" presId="urn:microsoft.com/office/officeart/2005/8/layout/orgChart1"/>
    <dgm:cxn modelId="{88AC5061-987A-436A-8EDC-1C256AEE35FB}" type="presParOf" srcId="{3E1A7B42-1A0F-46EC-8A48-F36FB40EAF0F}" destId="{0FC05A2E-6A93-42AE-8DD1-A0FE432B57DA}" srcOrd="0" destOrd="0" presId="urn:microsoft.com/office/officeart/2005/8/layout/orgChart1"/>
    <dgm:cxn modelId="{C7DD8687-FA1D-4BCB-946E-1044315D4143}" type="presParOf" srcId="{3E1A7B42-1A0F-46EC-8A48-F36FB40EAF0F}" destId="{0BA2DDEF-B12B-43DD-86F2-C4F456882284}" srcOrd="1" destOrd="0" presId="urn:microsoft.com/office/officeart/2005/8/layout/orgChart1"/>
    <dgm:cxn modelId="{43947F35-40AE-4F0B-860F-14CF11A71D1C}" type="presParOf" srcId="{0BA2DDEF-B12B-43DD-86F2-C4F456882284}" destId="{D9D0AAAF-F6F0-4159-A23A-73B8E7547791}" srcOrd="0" destOrd="0" presId="urn:microsoft.com/office/officeart/2005/8/layout/orgChart1"/>
    <dgm:cxn modelId="{6DAA8081-65B2-4888-9B3D-F7879E0E8F57}" type="presParOf" srcId="{D9D0AAAF-F6F0-4159-A23A-73B8E7547791}" destId="{3177DC79-229A-4F8D-99BF-238EFCA1BF58}" srcOrd="0" destOrd="0" presId="urn:microsoft.com/office/officeart/2005/8/layout/orgChart1"/>
    <dgm:cxn modelId="{E6EED0E1-20D0-4E0C-9A72-67E4715B1FDA}" type="presParOf" srcId="{D9D0AAAF-F6F0-4159-A23A-73B8E7547791}" destId="{E316D0AD-3DFF-4DEB-AF65-ADAB002F7EB2}" srcOrd="1" destOrd="0" presId="urn:microsoft.com/office/officeart/2005/8/layout/orgChart1"/>
    <dgm:cxn modelId="{F5D14D8D-D1DF-4A65-B225-52D717E39561}" type="presParOf" srcId="{0BA2DDEF-B12B-43DD-86F2-C4F456882284}" destId="{C34D35E6-8CDE-4EB9-8ABE-98D4426AD240}" srcOrd="1" destOrd="0" presId="urn:microsoft.com/office/officeart/2005/8/layout/orgChart1"/>
    <dgm:cxn modelId="{51F22187-A994-44D6-AF07-C16016179923}" type="presParOf" srcId="{0BA2DDEF-B12B-43DD-86F2-C4F456882284}" destId="{F378E416-B10E-45F4-B56B-3A17FF8AC357}" srcOrd="2" destOrd="0" presId="urn:microsoft.com/office/officeart/2005/8/layout/orgChart1"/>
    <dgm:cxn modelId="{69AB8CE9-1915-4374-8691-B87353C80C47}" type="presParOf" srcId="{3E1A7B42-1A0F-46EC-8A48-F36FB40EAF0F}" destId="{552B72CA-A870-46B8-B0AA-C8544EB00DF7}" srcOrd="2" destOrd="0" presId="urn:microsoft.com/office/officeart/2005/8/layout/orgChart1"/>
    <dgm:cxn modelId="{175BE28B-08A0-4B47-9F00-323C13949B4A}" type="presParOf" srcId="{3E1A7B42-1A0F-46EC-8A48-F36FB40EAF0F}" destId="{96FC96E3-936E-476C-B126-CA9BAC992D50}" srcOrd="3" destOrd="0" presId="urn:microsoft.com/office/officeart/2005/8/layout/orgChart1"/>
    <dgm:cxn modelId="{E991230C-4F2E-4D6D-B9E4-8753359053C8}" type="presParOf" srcId="{96FC96E3-936E-476C-B126-CA9BAC992D50}" destId="{C436BF1D-D076-45B4-B14E-6D4FA919BC1F}" srcOrd="0" destOrd="0" presId="urn:microsoft.com/office/officeart/2005/8/layout/orgChart1"/>
    <dgm:cxn modelId="{E9F85D08-6FF5-414C-B4EB-9158DBBDF47F}" type="presParOf" srcId="{C436BF1D-D076-45B4-B14E-6D4FA919BC1F}" destId="{8B0C075D-F67A-404C-8908-17BE2D0134E4}" srcOrd="0" destOrd="0" presId="urn:microsoft.com/office/officeart/2005/8/layout/orgChart1"/>
    <dgm:cxn modelId="{E4A7C2D5-9D36-4E79-B754-5C595CFFB561}" type="presParOf" srcId="{C436BF1D-D076-45B4-B14E-6D4FA919BC1F}" destId="{8F266FBD-0B9C-481D-AD93-E55E7220DF4F}" srcOrd="1" destOrd="0" presId="urn:microsoft.com/office/officeart/2005/8/layout/orgChart1"/>
    <dgm:cxn modelId="{B4136BC1-F250-446F-B41E-7396FB721DAF}" type="presParOf" srcId="{96FC96E3-936E-476C-B126-CA9BAC992D50}" destId="{99E021A2-E9C1-4B78-B368-7AE8EE2E4076}" srcOrd="1" destOrd="0" presId="urn:microsoft.com/office/officeart/2005/8/layout/orgChart1"/>
    <dgm:cxn modelId="{B9F08F77-1AB6-4416-977E-48CCCE39C761}" type="presParOf" srcId="{96FC96E3-936E-476C-B126-CA9BAC992D50}" destId="{74C151F1-527B-476C-8ABE-FB81878E9ADE}" srcOrd="2" destOrd="0" presId="urn:microsoft.com/office/officeart/2005/8/layout/orgChart1"/>
    <dgm:cxn modelId="{567E77BE-8FA1-4268-A07E-B730B0DF247C}" type="presParOf" srcId="{3E1A7B42-1A0F-46EC-8A48-F36FB40EAF0F}" destId="{9CA57F6F-71E6-4466-AEEF-1C2155F0EE98}" srcOrd="4" destOrd="0" presId="urn:microsoft.com/office/officeart/2005/8/layout/orgChart1"/>
    <dgm:cxn modelId="{2313A26E-97AD-4528-B9C0-A4CBD708AF1E}" type="presParOf" srcId="{3E1A7B42-1A0F-46EC-8A48-F36FB40EAF0F}" destId="{2DA34137-54C9-40AB-A01A-9CF061579518}" srcOrd="5" destOrd="0" presId="urn:microsoft.com/office/officeart/2005/8/layout/orgChart1"/>
    <dgm:cxn modelId="{D5BA3FFE-B9A2-4942-9AD6-F299884020C2}" type="presParOf" srcId="{2DA34137-54C9-40AB-A01A-9CF061579518}" destId="{404D3957-0C3F-4470-8FA4-EFF8E6A8D374}" srcOrd="0" destOrd="0" presId="urn:microsoft.com/office/officeart/2005/8/layout/orgChart1"/>
    <dgm:cxn modelId="{562CA873-CEA1-408E-8C6D-CBD734F78386}" type="presParOf" srcId="{404D3957-0C3F-4470-8FA4-EFF8E6A8D374}" destId="{74299D4C-F93E-4212-A35F-41C814078B4A}" srcOrd="0" destOrd="0" presId="urn:microsoft.com/office/officeart/2005/8/layout/orgChart1"/>
    <dgm:cxn modelId="{E9C57911-9E78-4B1F-AF08-BF67AECCD723}" type="presParOf" srcId="{404D3957-0C3F-4470-8FA4-EFF8E6A8D374}" destId="{94E86767-3039-45E7-BB5A-4DDD2B863F80}" srcOrd="1" destOrd="0" presId="urn:microsoft.com/office/officeart/2005/8/layout/orgChart1"/>
    <dgm:cxn modelId="{2702DB8A-A672-47DB-9E2C-6591C5EE8636}" type="presParOf" srcId="{2DA34137-54C9-40AB-A01A-9CF061579518}" destId="{436FF779-974C-4081-A81D-C25A2FAA7D66}" srcOrd="1" destOrd="0" presId="urn:microsoft.com/office/officeart/2005/8/layout/orgChart1"/>
    <dgm:cxn modelId="{60CBB5EA-B6E8-43B9-B8DB-FDEBB5C545C0}" type="presParOf" srcId="{2DA34137-54C9-40AB-A01A-9CF061579518}" destId="{BFF3A104-BEE6-49DF-A8D9-C9CCD6860CA1}" srcOrd="2" destOrd="0" presId="urn:microsoft.com/office/officeart/2005/8/layout/orgChart1"/>
    <dgm:cxn modelId="{AFBAEDD8-B6D3-4882-8312-B5B673373333}" type="presParOf" srcId="{59FE834E-D835-4DCB-A63E-1770FDE589C6}" destId="{5A77496D-A5B0-45DE-985D-3247D08213F7}" srcOrd="2" destOrd="0" presId="urn:microsoft.com/office/officeart/2005/8/layout/orgChart1"/>
    <dgm:cxn modelId="{1D8154EB-25BE-4DE2-BC80-DBA4C2301306}" type="presParOf" srcId="{E3D8A42C-72F4-43BC-A60F-1B2F0A40B342}" destId="{547A47C6-5E49-4133-B395-261292A8A65D}" srcOrd="6" destOrd="0" presId="urn:microsoft.com/office/officeart/2005/8/layout/orgChart1"/>
    <dgm:cxn modelId="{79203F09-BF97-4BBF-81BA-D885F883F6E8}" type="presParOf" srcId="{E3D8A42C-72F4-43BC-A60F-1B2F0A40B342}" destId="{7FF59CE7-89D8-46DA-B17A-95E5B393905C}" srcOrd="7" destOrd="0" presId="urn:microsoft.com/office/officeart/2005/8/layout/orgChart1"/>
    <dgm:cxn modelId="{82106ADD-C4AB-4A51-B2C5-D25715C8DC3F}" type="presParOf" srcId="{7FF59CE7-89D8-46DA-B17A-95E5B393905C}" destId="{3B5AFF4F-2D94-4957-A8AC-CF9492BDB1D9}" srcOrd="0" destOrd="0" presId="urn:microsoft.com/office/officeart/2005/8/layout/orgChart1"/>
    <dgm:cxn modelId="{64E5666B-0606-40DA-B847-90E1695490E9}" type="presParOf" srcId="{3B5AFF4F-2D94-4957-A8AC-CF9492BDB1D9}" destId="{BA8F01C0-7F5E-4E0D-826F-1F778065BB50}" srcOrd="0" destOrd="0" presId="urn:microsoft.com/office/officeart/2005/8/layout/orgChart1"/>
    <dgm:cxn modelId="{BAB31DE6-0406-4EC1-B2B1-7E9C19C64868}" type="presParOf" srcId="{3B5AFF4F-2D94-4957-A8AC-CF9492BDB1D9}" destId="{1E686BE8-1748-448D-A74B-E9C86FE092CB}" srcOrd="1" destOrd="0" presId="urn:microsoft.com/office/officeart/2005/8/layout/orgChart1"/>
    <dgm:cxn modelId="{34488F72-CA93-4974-9B3F-1C828CB25F65}" type="presParOf" srcId="{7FF59CE7-89D8-46DA-B17A-95E5B393905C}" destId="{C64DC301-26CB-4879-A55A-833D3553CA8B}" srcOrd="1" destOrd="0" presId="urn:microsoft.com/office/officeart/2005/8/layout/orgChart1"/>
    <dgm:cxn modelId="{E0EE106B-8C05-4194-9A18-77B75D8BA2D9}" type="presParOf" srcId="{C64DC301-26CB-4879-A55A-833D3553CA8B}" destId="{7973E8CE-2881-49A8-B7B0-C42C3D87017E}" srcOrd="0" destOrd="0" presId="urn:microsoft.com/office/officeart/2005/8/layout/orgChart1"/>
    <dgm:cxn modelId="{A02A8F76-6EFF-4C3F-AE91-E651EF29194E}" type="presParOf" srcId="{C64DC301-26CB-4879-A55A-833D3553CA8B}" destId="{75DAEC43-3F28-47DF-ABD0-C1E52AA17675}" srcOrd="1" destOrd="0" presId="urn:microsoft.com/office/officeart/2005/8/layout/orgChart1"/>
    <dgm:cxn modelId="{8D65D595-16F2-43FC-9310-D7DE87531BF0}" type="presParOf" srcId="{75DAEC43-3F28-47DF-ABD0-C1E52AA17675}" destId="{0B48167A-52E1-478F-B2C5-E87AFD66461A}" srcOrd="0" destOrd="0" presId="urn:microsoft.com/office/officeart/2005/8/layout/orgChart1"/>
    <dgm:cxn modelId="{BC040222-49DE-4265-A5A0-E99951D5EE81}" type="presParOf" srcId="{0B48167A-52E1-478F-B2C5-E87AFD66461A}" destId="{7B3DDBAA-896A-4430-AFE2-C01AA7167B94}" srcOrd="0" destOrd="0" presId="urn:microsoft.com/office/officeart/2005/8/layout/orgChart1"/>
    <dgm:cxn modelId="{F2217F92-4B27-42BF-BC04-AB8C7E18A21A}" type="presParOf" srcId="{0B48167A-52E1-478F-B2C5-E87AFD66461A}" destId="{173FF48C-2E0F-4D93-83C8-A5258438717A}" srcOrd="1" destOrd="0" presId="urn:microsoft.com/office/officeart/2005/8/layout/orgChart1"/>
    <dgm:cxn modelId="{740ED782-EACB-4ADF-A3F5-EB600FB5593E}" type="presParOf" srcId="{75DAEC43-3F28-47DF-ABD0-C1E52AA17675}" destId="{B2FEF84F-E1A6-410C-9BEB-EB4905101E3B}" srcOrd="1" destOrd="0" presId="urn:microsoft.com/office/officeart/2005/8/layout/orgChart1"/>
    <dgm:cxn modelId="{F91670C2-EBB8-42A8-AD12-641487841E29}" type="presParOf" srcId="{75DAEC43-3F28-47DF-ABD0-C1E52AA17675}" destId="{C8598D97-4A06-45A7-BF57-D979ECCAC157}" srcOrd="2" destOrd="0" presId="urn:microsoft.com/office/officeart/2005/8/layout/orgChart1"/>
    <dgm:cxn modelId="{FA80A937-79CB-4A3D-885D-E57549DA08BA}" type="presParOf" srcId="{C64DC301-26CB-4879-A55A-833D3553CA8B}" destId="{53076403-4D5B-4845-A669-AD6DAC73A4E1}" srcOrd="2" destOrd="0" presId="urn:microsoft.com/office/officeart/2005/8/layout/orgChart1"/>
    <dgm:cxn modelId="{87736B10-7339-47BA-8D5A-03B07F8B62B8}" type="presParOf" srcId="{C64DC301-26CB-4879-A55A-833D3553CA8B}" destId="{1AA81FB6-199C-4653-9F12-DFF762FB4000}" srcOrd="3" destOrd="0" presId="urn:microsoft.com/office/officeart/2005/8/layout/orgChart1"/>
    <dgm:cxn modelId="{CCAB5645-496B-49FA-A42A-507AE6AA8E19}" type="presParOf" srcId="{1AA81FB6-199C-4653-9F12-DFF762FB4000}" destId="{0C7989A1-3819-42ED-A9FF-2F778929EC1D}" srcOrd="0" destOrd="0" presId="urn:microsoft.com/office/officeart/2005/8/layout/orgChart1"/>
    <dgm:cxn modelId="{EBBF6267-8D21-4A5F-9952-EDFB12408462}" type="presParOf" srcId="{0C7989A1-3819-42ED-A9FF-2F778929EC1D}" destId="{000246E7-3C32-4099-9EE2-A3ACCF500640}" srcOrd="0" destOrd="0" presId="urn:microsoft.com/office/officeart/2005/8/layout/orgChart1"/>
    <dgm:cxn modelId="{966A8799-C0E9-4CFB-97FF-DEA736455F06}" type="presParOf" srcId="{0C7989A1-3819-42ED-A9FF-2F778929EC1D}" destId="{08025550-62C1-4F6D-BB01-3C0D965FB9A8}" srcOrd="1" destOrd="0" presId="urn:microsoft.com/office/officeart/2005/8/layout/orgChart1"/>
    <dgm:cxn modelId="{E6AB80EA-71D1-4711-B0EF-138CA490072D}" type="presParOf" srcId="{1AA81FB6-199C-4653-9F12-DFF762FB4000}" destId="{CBEF0F30-C42E-4111-950A-B690CB444616}" srcOrd="1" destOrd="0" presId="urn:microsoft.com/office/officeart/2005/8/layout/orgChart1"/>
    <dgm:cxn modelId="{08018FCA-11D7-4C72-AE9B-477640A05365}" type="presParOf" srcId="{1AA81FB6-199C-4653-9F12-DFF762FB4000}" destId="{010FA100-7B09-472F-B8F4-19392BA36BF9}" srcOrd="2" destOrd="0" presId="urn:microsoft.com/office/officeart/2005/8/layout/orgChart1"/>
    <dgm:cxn modelId="{1F21E110-08EB-4F1D-9F23-E9863FD916DE}" type="presParOf" srcId="{7FF59CE7-89D8-46DA-B17A-95E5B393905C}" destId="{B1FDA4C9-0EBB-4EFB-AFCD-2DC408A918DD}" srcOrd="2" destOrd="0" presId="urn:microsoft.com/office/officeart/2005/8/layout/orgChart1"/>
    <dgm:cxn modelId="{2409E6D5-059E-4D2C-9A63-F0C689C6EBCD}" type="presParOf" srcId="{E3D8A42C-72F4-43BC-A60F-1B2F0A40B342}" destId="{9F5564B3-24D8-4328-B40B-C813551DD11C}" srcOrd="8" destOrd="0" presId="urn:microsoft.com/office/officeart/2005/8/layout/orgChart1"/>
    <dgm:cxn modelId="{B2391625-4A54-4D8B-B06D-99A1192F0559}" type="presParOf" srcId="{E3D8A42C-72F4-43BC-A60F-1B2F0A40B342}" destId="{D3E581FA-7DC4-4EA1-8CD1-8BD69275AF50}" srcOrd="9" destOrd="0" presId="urn:microsoft.com/office/officeart/2005/8/layout/orgChart1"/>
    <dgm:cxn modelId="{D20F1FF6-6108-458A-856F-6FD5D705F2A9}" type="presParOf" srcId="{D3E581FA-7DC4-4EA1-8CD1-8BD69275AF50}" destId="{8C3F53F4-8487-4AE3-A9C3-AB69439A8DE2}" srcOrd="0" destOrd="0" presId="urn:microsoft.com/office/officeart/2005/8/layout/orgChart1"/>
    <dgm:cxn modelId="{E67E247C-8FDD-4513-B964-117D88B5522E}" type="presParOf" srcId="{8C3F53F4-8487-4AE3-A9C3-AB69439A8DE2}" destId="{0B5B3BE0-5B3A-435A-AFAF-F4886A2CF121}" srcOrd="0" destOrd="0" presId="urn:microsoft.com/office/officeart/2005/8/layout/orgChart1"/>
    <dgm:cxn modelId="{2877FC6E-E17D-45EE-9EFB-274DCCD24F10}" type="presParOf" srcId="{8C3F53F4-8487-4AE3-A9C3-AB69439A8DE2}" destId="{01E39612-64E0-403E-B116-76CD5644A349}" srcOrd="1" destOrd="0" presId="urn:microsoft.com/office/officeart/2005/8/layout/orgChart1"/>
    <dgm:cxn modelId="{F39E538E-BD6D-4C33-BAC6-2EB062B22D3B}" type="presParOf" srcId="{D3E581FA-7DC4-4EA1-8CD1-8BD69275AF50}" destId="{23F93F61-ED8F-4E72-8353-BEE8D925BA91}" srcOrd="1" destOrd="0" presId="urn:microsoft.com/office/officeart/2005/8/layout/orgChart1"/>
    <dgm:cxn modelId="{1146DEA7-96E3-4B09-9759-1A65075791DE}" type="presParOf" srcId="{23F93F61-ED8F-4E72-8353-BEE8D925BA91}" destId="{1D384CB3-50E3-4B9F-BBB8-897AB6866F07}" srcOrd="0" destOrd="0" presId="urn:microsoft.com/office/officeart/2005/8/layout/orgChart1"/>
    <dgm:cxn modelId="{3FD3161C-71DD-4F65-8474-9BA117E9B4AA}" type="presParOf" srcId="{23F93F61-ED8F-4E72-8353-BEE8D925BA91}" destId="{8863101B-4F65-408A-A334-D2AC9809A11A}" srcOrd="1" destOrd="0" presId="urn:microsoft.com/office/officeart/2005/8/layout/orgChart1"/>
    <dgm:cxn modelId="{8022EFCD-B20B-4604-BF9B-EECC15C39166}" type="presParOf" srcId="{8863101B-4F65-408A-A334-D2AC9809A11A}" destId="{4B295213-5003-4744-8DA0-5E56EFD7EB88}" srcOrd="0" destOrd="0" presId="urn:microsoft.com/office/officeart/2005/8/layout/orgChart1"/>
    <dgm:cxn modelId="{917005DD-E4D7-43A4-976D-FA751AB9C55D}" type="presParOf" srcId="{4B295213-5003-4744-8DA0-5E56EFD7EB88}" destId="{8B67ADB2-0983-45B5-AD05-79427E94780C}" srcOrd="0" destOrd="0" presId="urn:microsoft.com/office/officeart/2005/8/layout/orgChart1"/>
    <dgm:cxn modelId="{E92A9720-2167-49A5-A070-0CF84AECA9AD}" type="presParOf" srcId="{4B295213-5003-4744-8DA0-5E56EFD7EB88}" destId="{32601F25-80CD-4D66-956C-C8975F2B2F32}" srcOrd="1" destOrd="0" presId="urn:microsoft.com/office/officeart/2005/8/layout/orgChart1"/>
    <dgm:cxn modelId="{87DE95EA-FBA9-4556-836A-2902E0883787}" type="presParOf" srcId="{8863101B-4F65-408A-A334-D2AC9809A11A}" destId="{6CCF6996-CA0F-49CE-9B03-E31014724CB4}" srcOrd="1" destOrd="0" presId="urn:microsoft.com/office/officeart/2005/8/layout/orgChart1"/>
    <dgm:cxn modelId="{7C858217-E78C-45E4-9377-BB2FD0802085}" type="presParOf" srcId="{8863101B-4F65-408A-A334-D2AC9809A11A}" destId="{679192E7-97E2-4AA5-8D5E-B639FC8B8989}" srcOrd="2" destOrd="0" presId="urn:microsoft.com/office/officeart/2005/8/layout/orgChart1"/>
    <dgm:cxn modelId="{21A563EC-923F-47ED-829F-75847A1D4DB4}" type="presParOf" srcId="{23F93F61-ED8F-4E72-8353-BEE8D925BA91}" destId="{58C31621-B7AD-4577-8CBE-B087508C82CE}" srcOrd="2" destOrd="0" presId="urn:microsoft.com/office/officeart/2005/8/layout/orgChart1"/>
    <dgm:cxn modelId="{BC91517D-3636-45C1-9096-FA7BBB2506A0}" type="presParOf" srcId="{23F93F61-ED8F-4E72-8353-BEE8D925BA91}" destId="{B7CBD73F-57F8-4F78-98C3-3064A72F1733}" srcOrd="3" destOrd="0" presId="urn:microsoft.com/office/officeart/2005/8/layout/orgChart1"/>
    <dgm:cxn modelId="{549E28B8-EEC4-4F66-8573-3F5498D8802F}" type="presParOf" srcId="{B7CBD73F-57F8-4F78-98C3-3064A72F1733}" destId="{3C09CED2-9B1F-4BA8-B9A0-5ED64EF7BF42}" srcOrd="0" destOrd="0" presId="urn:microsoft.com/office/officeart/2005/8/layout/orgChart1"/>
    <dgm:cxn modelId="{0777AEBD-280C-47FE-BE60-FD13579A6157}" type="presParOf" srcId="{3C09CED2-9B1F-4BA8-B9A0-5ED64EF7BF42}" destId="{C3A11034-03DE-461C-9C57-8C752760334C}" srcOrd="0" destOrd="0" presId="urn:microsoft.com/office/officeart/2005/8/layout/orgChart1"/>
    <dgm:cxn modelId="{C027EF0C-8DF0-433C-B1E3-33CF8987D9A8}" type="presParOf" srcId="{3C09CED2-9B1F-4BA8-B9A0-5ED64EF7BF42}" destId="{7BCD24F3-BEA1-48E3-8088-FD0AE01030FE}" srcOrd="1" destOrd="0" presId="urn:microsoft.com/office/officeart/2005/8/layout/orgChart1"/>
    <dgm:cxn modelId="{88D3A02D-D80A-4E33-B15F-4C8D4753F6EF}" type="presParOf" srcId="{B7CBD73F-57F8-4F78-98C3-3064A72F1733}" destId="{99818315-7C31-4527-A4FB-22EBE8470E13}" srcOrd="1" destOrd="0" presId="urn:microsoft.com/office/officeart/2005/8/layout/orgChart1"/>
    <dgm:cxn modelId="{FBD98044-B82D-43B2-9281-42BB47775CB2}" type="presParOf" srcId="{B7CBD73F-57F8-4F78-98C3-3064A72F1733}" destId="{BCDF76EC-1CE9-465D-81DB-EF97DFEC3DB2}" srcOrd="2" destOrd="0" presId="urn:microsoft.com/office/officeart/2005/8/layout/orgChart1"/>
    <dgm:cxn modelId="{F021775A-D017-4C39-8A3C-7846606EE825}" type="presParOf" srcId="{D3E581FA-7DC4-4EA1-8CD1-8BD69275AF50}" destId="{C55CF1B1-33A4-49A9-8649-372F329790DD}" srcOrd="2" destOrd="0" presId="urn:microsoft.com/office/officeart/2005/8/layout/orgChart1"/>
    <dgm:cxn modelId="{AEB6E3DF-98D1-4E99-9D13-41F9BA7171B0}" type="presParOf" srcId="{9931BF44-EF68-481E-BADA-D83F3AF75DAB}" destId="{5254F8D0-B5FC-4B10-93B2-49473104111C}" srcOrd="2" destOrd="0" presId="urn:microsoft.com/office/officeart/2005/8/layout/orgChart1"/>
    <dgm:cxn modelId="{2B0EACA5-E17B-48AE-9FFC-2F196249EF3A}" type="presParOf" srcId="{5254F8D0-B5FC-4B10-93B2-49473104111C}" destId="{D7328595-27C2-4158-B5E8-EF30986F9687}" srcOrd="0" destOrd="0" presId="urn:microsoft.com/office/officeart/2005/8/layout/orgChart1"/>
    <dgm:cxn modelId="{882F7A80-2927-4C83-9136-3E6618B6A457}" type="presParOf" srcId="{5254F8D0-B5FC-4B10-93B2-49473104111C}" destId="{62729905-A6BA-42ED-A3F2-33F697E612A1}" srcOrd="1" destOrd="0" presId="urn:microsoft.com/office/officeart/2005/8/layout/orgChart1"/>
    <dgm:cxn modelId="{347B89C4-C02D-454F-BF76-7EC7A89665D0}" type="presParOf" srcId="{62729905-A6BA-42ED-A3F2-33F697E612A1}" destId="{27953AAF-5826-4F40-83FE-98E8CFD94153}" srcOrd="0" destOrd="0" presId="urn:microsoft.com/office/officeart/2005/8/layout/orgChart1"/>
    <dgm:cxn modelId="{1E502D21-0CF3-4B77-8151-F4BFC51A6BA2}" type="presParOf" srcId="{27953AAF-5826-4F40-83FE-98E8CFD94153}" destId="{554F9918-1B9D-4497-9CDB-E571A19616C4}" srcOrd="0" destOrd="0" presId="urn:microsoft.com/office/officeart/2005/8/layout/orgChart1"/>
    <dgm:cxn modelId="{3B36633B-6F1D-41F9-93FD-23AC22352495}" type="presParOf" srcId="{27953AAF-5826-4F40-83FE-98E8CFD94153}" destId="{469E5A40-6B37-4CEE-9AD5-32D1D592A39A}" srcOrd="1" destOrd="0" presId="urn:microsoft.com/office/officeart/2005/8/layout/orgChart1"/>
    <dgm:cxn modelId="{11325D88-E243-4B37-8CA5-C644B8677B55}" type="presParOf" srcId="{62729905-A6BA-42ED-A3F2-33F697E612A1}" destId="{EB52C7B3-FBD4-4ECD-B497-601D39B8BF90}" srcOrd="1" destOrd="0" presId="urn:microsoft.com/office/officeart/2005/8/layout/orgChart1"/>
    <dgm:cxn modelId="{4A6BEF38-7268-4D1E-A403-40686C52C3D0}" type="presParOf" srcId="{62729905-A6BA-42ED-A3F2-33F697E612A1}" destId="{5B401A57-DEFE-402E-9968-B041DB933B0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328595-27C2-4158-B5E8-EF30986F9687}">
      <dsp:nvSpPr>
        <dsp:cNvPr id="0" name=""/>
        <dsp:cNvSpPr/>
      </dsp:nvSpPr>
      <dsp:spPr>
        <a:xfrm>
          <a:off x="4518088" y="751642"/>
          <a:ext cx="157547" cy="690208"/>
        </a:xfrm>
        <a:custGeom>
          <a:avLst/>
          <a:gdLst/>
          <a:ahLst/>
          <a:cxnLst/>
          <a:rect l="0" t="0" r="0" b="0"/>
          <a:pathLst>
            <a:path>
              <a:moveTo>
                <a:pt x="157547" y="0"/>
              </a:moveTo>
              <a:lnTo>
                <a:pt x="157547" y="690208"/>
              </a:lnTo>
              <a:lnTo>
                <a:pt x="0" y="690208"/>
              </a:lnTo>
            </a:path>
          </a:pathLst>
        </a:custGeom>
        <a:noFill/>
        <a:ln w="635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C31621-B7AD-4577-8CBE-B087508C82CE}">
      <dsp:nvSpPr>
        <dsp:cNvPr id="0" name=""/>
        <dsp:cNvSpPr/>
      </dsp:nvSpPr>
      <dsp:spPr>
        <a:xfrm>
          <a:off x="7706553" y="2882287"/>
          <a:ext cx="225068" cy="17555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5531"/>
              </a:lnTo>
              <a:lnTo>
                <a:pt x="225068" y="1755531"/>
              </a:lnTo>
            </a:path>
          </a:pathLst>
        </a:custGeom>
        <a:noFill/>
        <a:ln w="63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384CB3-50E3-4B9F-BBB8-897AB6866F07}">
      <dsp:nvSpPr>
        <dsp:cNvPr id="0" name=""/>
        <dsp:cNvSpPr/>
      </dsp:nvSpPr>
      <dsp:spPr>
        <a:xfrm>
          <a:off x="7706553" y="2882287"/>
          <a:ext cx="225068" cy="6902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0208"/>
              </a:lnTo>
              <a:lnTo>
                <a:pt x="225068" y="690208"/>
              </a:lnTo>
            </a:path>
          </a:pathLst>
        </a:custGeom>
        <a:noFill/>
        <a:ln w="63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5564B3-24D8-4328-B40B-C813551DD11C}">
      <dsp:nvSpPr>
        <dsp:cNvPr id="0" name=""/>
        <dsp:cNvSpPr/>
      </dsp:nvSpPr>
      <dsp:spPr>
        <a:xfrm>
          <a:off x="4675636" y="751642"/>
          <a:ext cx="3631099" cy="13804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2870"/>
              </a:lnTo>
              <a:lnTo>
                <a:pt x="3631099" y="1222870"/>
              </a:lnTo>
              <a:lnTo>
                <a:pt x="3631099" y="1380417"/>
              </a:lnTo>
            </a:path>
          </a:pathLst>
        </a:custGeom>
        <a:noFill/>
        <a:ln w="635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076403-4D5B-4845-A669-AD6DAC73A4E1}">
      <dsp:nvSpPr>
        <dsp:cNvPr id="0" name=""/>
        <dsp:cNvSpPr/>
      </dsp:nvSpPr>
      <dsp:spPr>
        <a:xfrm>
          <a:off x="5891004" y="2882287"/>
          <a:ext cx="225068" cy="17555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5531"/>
              </a:lnTo>
              <a:lnTo>
                <a:pt x="225068" y="1755531"/>
              </a:lnTo>
            </a:path>
          </a:pathLst>
        </a:custGeom>
        <a:noFill/>
        <a:ln w="63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73E8CE-2881-49A8-B7B0-C42C3D87017E}">
      <dsp:nvSpPr>
        <dsp:cNvPr id="0" name=""/>
        <dsp:cNvSpPr/>
      </dsp:nvSpPr>
      <dsp:spPr>
        <a:xfrm>
          <a:off x="5891004" y="2882287"/>
          <a:ext cx="225068" cy="6902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0208"/>
              </a:lnTo>
              <a:lnTo>
                <a:pt x="225068" y="690208"/>
              </a:lnTo>
            </a:path>
          </a:pathLst>
        </a:custGeom>
        <a:noFill/>
        <a:ln w="63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7A47C6-5E49-4133-B395-261292A8A65D}">
      <dsp:nvSpPr>
        <dsp:cNvPr id="0" name=""/>
        <dsp:cNvSpPr/>
      </dsp:nvSpPr>
      <dsp:spPr>
        <a:xfrm>
          <a:off x="4675636" y="751642"/>
          <a:ext cx="1815549" cy="13804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2870"/>
              </a:lnTo>
              <a:lnTo>
                <a:pt x="1815549" y="1222870"/>
              </a:lnTo>
              <a:lnTo>
                <a:pt x="1815549" y="1380417"/>
              </a:lnTo>
            </a:path>
          </a:pathLst>
        </a:custGeom>
        <a:noFill/>
        <a:ln w="635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A57F6F-71E6-4466-AEEF-1C2155F0EE98}">
      <dsp:nvSpPr>
        <dsp:cNvPr id="0" name=""/>
        <dsp:cNvSpPr/>
      </dsp:nvSpPr>
      <dsp:spPr>
        <a:xfrm>
          <a:off x="4075454" y="2882287"/>
          <a:ext cx="225068" cy="28208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20853"/>
              </a:lnTo>
              <a:lnTo>
                <a:pt x="225068" y="2820853"/>
              </a:lnTo>
            </a:path>
          </a:pathLst>
        </a:custGeom>
        <a:noFill/>
        <a:ln w="63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2B72CA-A870-46B8-B0AA-C8544EB00DF7}">
      <dsp:nvSpPr>
        <dsp:cNvPr id="0" name=""/>
        <dsp:cNvSpPr/>
      </dsp:nvSpPr>
      <dsp:spPr>
        <a:xfrm>
          <a:off x="4075454" y="2882287"/>
          <a:ext cx="225068" cy="17555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5531"/>
              </a:lnTo>
              <a:lnTo>
                <a:pt x="225068" y="1755531"/>
              </a:lnTo>
            </a:path>
          </a:pathLst>
        </a:custGeom>
        <a:noFill/>
        <a:ln w="63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C05A2E-6A93-42AE-8DD1-A0FE432B57DA}">
      <dsp:nvSpPr>
        <dsp:cNvPr id="0" name=""/>
        <dsp:cNvSpPr/>
      </dsp:nvSpPr>
      <dsp:spPr>
        <a:xfrm>
          <a:off x="4075454" y="2882287"/>
          <a:ext cx="225068" cy="6902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0208"/>
              </a:lnTo>
              <a:lnTo>
                <a:pt x="225068" y="690208"/>
              </a:lnTo>
            </a:path>
          </a:pathLst>
        </a:custGeom>
        <a:noFill/>
        <a:ln w="63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45A2A6-10E8-4ED3-97E3-E771FA74EE1F}">
      <dsp:nvSpPr>
        <dsp:cNvPr id="0" name=""/>
        <dsp:cNvSpPr/>
      </dsp:nvSpPr>
      <dsp:spPr>
        <a:xfrm>
          <a:off x="4629916" y="751642"/>
          <a:ext cx="91440" cy="13804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80417"/>
              </a:lnTo>
            </a:path>
          </a:pathLst>
        </a:custGeom>
        <a:noFill/>
        <a:ln w="635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E5B9A9-BB46-41DD-9BCB-A4ADD47CBA1B}">
      <dsp:nvSpPr>
        <dsp:cNvPr id="0" name=""/>
        <dsp:cNvSpPr/>
      </dsp:nvSpPr>
      <dsp:spPr>
        <a:xfrm>
          <a:off x="2259905" y="2882287"/>
          <a:ext cx="225068" cy="28208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20853"/>
              </a:lnTo>
              <a:lnTo>
                <a:pt x="225068" y="2820853"/>
              </a:lnTo>
            </a:path>
          </a:pathLst>
        </a:custGeom>
        <a:noFill/>
        <a:ln w="63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65D709-6061-489A-BF1D-DDC3E8C8B04F}">
      <dsp:nvSpPr>
        <dsp:cNvPr id="0" name=""/>
        <dsp:cNvSpPr/>
      </dsp:nvSpPr>
      <dsp:spPr>
        <a:xfrm>
          <a:off x="2259905" y="2882287"/>
          <a:ext cx="225068" cy="17555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5531"/>
              </a:lnTo>
              <a:lnTo>
                <a:pt x="225068" y="1755531"/>
              </a:lnTo>
            </a:path>
          </a:pathLst>
        </a:custGeom>
        <a:noFill/>
        <a:ln w="63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8C2811-AF5B-4980-949F-9B054A80612C}">
      <dsp:nvSpPr>
        <dsp:cNvPr id="0" name=""/>
        <dsp:cNvSpPr/>
      </dsp:nvSpPr>
      <dsp:spPr>
        <a:xfrm>
          <a:off x="2259905" y="2882287"/>
          <a:ext cx="225068" cy="6902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0208"/>
              </a:lnTo>
              <a:lnTo>
                <a:pt x="225068" y="690208"/>
              </a:lnTo>
            </a:path>
          </a:pathLst>
        </a:custGeom>
        <a:noFill/>
        <a:ln w="63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CC7CDD-04E2-4F48-A136-3D1802D29B47}">
      <dsp:nvSpPr>
        <dsp:cNvPr id="0" name=""/>
        <dsp:cNvSpPr/>
      </dsp:nvSpPr>
      <dsp:spPr>
        <a:xfrm>
          <a:off x="2860086" y="751642"/>
          <a:ext cx="1815549" cy="1380417"/>
        </a:xfrm>
        <a:custGeom>
          <a:avLst/>
          <a:gdLst/>
          <a:ahLst/>
          <a:cxnLst/>
          <a:rect l="0" t="0" r="0" b="0"/>
          <a:pathLst>
            <a:path>
              <a:moveTo>
                <a:pt x="1815549" y="0"/>
              </a:moveTo>
              <a:lnTo>
                <a:pt x="1815549" y="1222870"/>
              </a:lnTo>
              <a:lnTo>
                <a:pt x="0" y="1222870"/>
              </a:lnTo>
              <a:lnTo>
                <a:pt x="0" y="1380417"/>
              </a:lnTo>
            </a:path>
          </a:pathLst>
        </a:custGeom>
        <a:noFill/>
        <a:ln w="635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8EDB57-BA20-4076-97E5-0611B3146FE9}">
      <dsp:nvSpPr>
        <dsp:cNvPr id="0" name=""/>
        <dsp:cNvSpPr/>
      </dsp:nvSpPr>
      <dsp:spPr>
        <a:xfrm>
          <a:off x="444355" y="2882287"/>
          <a:ext cx="225068" cy="28208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20853"/>
              </a:lnTo>
              <a:lnTo>
                <a:pt x="225068" y="2820853"/>
              </a:lnTo>
            </a:path>
          </a:pathLst>
        </a:custGeom>
        <a:noFill/>
        <a:ln w="63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B9FD79-16EA-45A4-A1AF-9EF24D06953E}">
      <dsp:nvSpPr>
        <dsp:cNvPr id="0" name=""/>
        <dsp:cNvSpPr/>
      </dsp:nvSpPr>
      <dsp:spPr>
        <a:xfrm>
          <a:off x="444355" y="2882287"/>
          <a:ext cx="225068" cy="17555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5531"/>
              </a:lnTo>
              <a:lnTo>
                <a:pt x="225068" y="1755531"/>
              </a:lnTo>
            </a:path>
          </a:pathLst>
        </a:custGeom>
        <a:noFill/>
        <a:ln w="63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CFECC5-60C2-4A34-8189-F423BFC4C1E1}">
      <dsp:nvSpPr>
        <dsp:cNvPr id="0" name=""/>
        <dsp:cNvSpPr/>
      </dsp:nvSpPr>
      <dsp:spPr>
        <a:xfrm>
          <a:off x="444355" y="2882287"/>
          <a:ext cx="225068" cy="6902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0208"/>
              </a:lnTo>
              <a:lnTo>
                <a:pt x="225068" y="690208"/>
              </a:lnTo>
            </a:path>
          </a:pathLst>
        </a:custGeom>
        <a:noFill/>
        <a:ln w="63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1054F4-55B1-4873-A858-92780AD597BF}">
      <dsp:nvSpPr>
        <dsp:cNvPr id="0" name=""/>
        <dsp:cNvSpPr/>
      </dsp:nvSpPr>
      <dsp:spPr>
        <a:xfrm>
          <a:off x="1044537" y="751642"/>
          <a:ext cx="3631099" cy="1380417"/>
        </a:xfrm>
        <a:custGeom>
          <a:avLst/>
          <a:gdLst/>
          <a:ahLst/>
          <a:cxnLst/>
          <a:rect l="0" t="0" r="0" b="0"/>
          <a:pathLst>
            <a:path>
              <a:moveTo>
                <a:pt x="3631099" y="0"/>
              </a:moveTo>
              <a:lnTo>
                <a:pt x="3631099" y="1222870"/>
              </a:lnTo>
              <a:lnTo>
                <a:pt x="0" y="1222870"/>
              </a:lnTo>
              <a:lnTo>
                <a:pt x="0" y="1380417"/>
              </a:lnTo>
            </a:path>
          </a:pathLst>
        </a:custGeom>
        <a:noFill/>
        <a:ln w="635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47659D-CA91-494D-A1A8-C8B9432D9A4F}">
      <dsp:nvSpPr>
        <dsp:cNvPr id="0" name=""/>
        <dsp:cNvSpPr/>
      </dsp:nvSpPr>
      <dsp:spPr>
        <a:xfrm>
          <a:off x="3925409" y="1415"/>
          <a:ext cx="1500454" cy="750227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Chief Executive</a:t>
          </a:r>
        </a:p>
      </dsp:txBody>
      <dsp:txXfrm>
        <a:off x="3925409" y="1415"/>
        <a:ext cx="1500454" cy="750227"/>
      </dsp:txXfrm>
    </dsp:sp>
    <dsp:sp modelId="{A1A1AC85-D59B-4AFA-9866-E6AD0523904D}">
      <dsp:nvSpPr>
        <dsp:cNvPr id="0" name=""/>
        <dsp:cNvSpPr/>
      </dsp:nvSpPr>
      <dsp:spPr>
        <a:xfrm>
          <a:off x="294310" y="2132060"/>
          <a:ext cx="1500454" cy="750227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b="1" kern="1200"/>
            <a:t>Director Environment Services</a:t>
          </a:r>
        </a:p>
      </dsp:txBody>
      <dsp:txXfrm>
        <a:off x="294310" y="2132060"/>
        <a:ext cx="1500454" cy="750227"/>
      </dsp:txXfrm>
    </dsp:sp>
    <dsp:sp modelId="{A89554AB-67D7-4EA8-B2AA-2BC1677DE487}">
      <dsp:nvSpPr>
        <dsp:cNvPr id="0" name=""/>
        <dsp:cNvSpPr/>
      </dsp:nvSpPr>
      <dsp:spPr>
        <a:xfrm>
          <a:off x="669423" y="3197383"/>
          <a:ext cx="1500454" cy="750227"/>
        </a:xfrm>
        <a:prstGeom prst="rect">
          <a:avLst/>
        </a:prstGeom>
        <a:gradFill rotWithShape="0">
          <a:gsLst>
            <a:gs pos="0">
              <a:schemeClr val="tx2">
                <a:lumMod val="40000"/>
                <a:lumOff val="60000"/>
              </a:schemeClr>
            </a:gs>
            <a:gs pos="50000">
              <a:schemeClr val="tx2">
                <a:lumMod val="60000"/>
                <a:lumOff val="4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Waste Management and Operations</a:t>
          </a:r>
          <a:br>
            <a:rPr lang="en-GB" sz="1300" kern="1200"/>
          </a:br>
          <a:endParaRPr lang="en-GB" sz="1300" kern="1200"/>
        </a:p>
      </dsp:txBody>
      <dsp:txXfrm>
        <a:off x="669423" y="3197383"/>
        <a:ext cx="1500454" cy="750227"/>
      </dsp:txXfrm>
    </dsp:sp>
    <dsp:sp modelId="{CF57A35F-3576-4D6F-8C27-23805A8CE088}">
      <dsp:nvSpPr>
        <dsp:cNvPr id="0" name=""/>
        <dsp:cNvSpPr/>
      </dsp:nvSpPr>
      <dsp:spPr>
        <a:xfrm>
          <a:off x="669423" y="4262705"/>
          <a:ext cx="1500454" cy="750227"/>
        </a:xfrm>
        <a:prstGeom prst="rect">
          <a:avLst/>
        </a:prstGeom>
        <a:gradFill rotWithShape="0">
          <a:gsLst>
            <a:gs pos="0">
              <a:schemeClr val="tx2">
                <a:lumMod val="40000"/>
                <a:lumOff val="60000"/>
              </a:schemeClr>
            </a:gs>
            <a:gs pos="50000">
              <a:schemeClr val="tx2">
                <a:lumMod val="60000"/>
                <a:lumOff val="4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Building Control and Sustainability</a:t>
          </a:r>
        </a:p>
      </dsp:txBody>
      <dsp:txXfrm>
        <a:off x="669423" y="4262705"/>
        <a:ext cx="1500454" cy="750227"/>
      </dsp:txXfrm>
    </dsp:sp>
    <dsp:sp modelId="{9BE1A65E-798F-4CD1-B5B0-EFE978D9DE2A}">
      <dsp:nvSpPr>
        <dsp:cNvPr id="0" name=""/>
        <dsp:cNvSpPr/>
      </dsp:nvSpPr>
      <dsp:spPr>
        <a:xfrm>
          <a:off x="669423" y="5328028"/>
          <a:ext cx="1500454" cy="750227"/>
        </a:xfrm>
        <a:prstGeom prst="rect">
          <a:avLst/>
        </a:prstGeom>
        <a:gradFill rotWithShape="0">
          <a:gsLst>
            <a:gs pos="0">
              <a:schemeClr val="tx2">
                <a:lumMod val="40000"/>
                <a:lumOff val="60000"/>
              </a:schemeClr>
            </a:gs>
            <a:gs pos="50000">
              <a:schemeClr val="tx2">
                <a:lumMod val="60000"/>
                <a:lumOff val="4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Environmental Health, Risk and Emergency Planning</a:t>
          </a:r>
        </a:p>
      </dsp:txBody>
      <dsp:txXfrm>
        <a:off x="669423" y="5328028"/>
        <a:ext cx="1500454" cy="750227"/>
      </dsp:txXfrm>
    </dsp:sp>
    <dsp:sp modelId="{C382A75A-85BC-479B-BC49-9E4C608A7B6B}">
      <dsp:nvSpPr>
        <dsp:cNvPr id="0" name=""/>
        <dsp:cNvSpPr/>
      </dsp:nvSpPr>
      <dsp:spPr>
        <a:xfrm>
          <a:off x="2109859" y="2132060"/>
          <a:ext cx="1500454" cy="750227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b="1" kern="1200"/>
            <a:t>Director Community Health and Wellbeing</a:t>
          </a:r>
        </a:p>
      </dsp:txBody>
      <dsp:txXfrm>
        <a:off x="2109859" y="2132060"/>
        <a:ext cx="1500454" cy="750227"/>
      </dsp:txXfrm>
    </dsp:sp>
    <dsp:sp modelId="{8CB3ABE9-8F0A-4C61-9D57-C3A618B2B3C5}">
      <dsp:nvSpPr>
        <dsp:cNvPr id="0" name=""/>
        <dsp:cNvSpPr/>
      </dsp:nvSpPr>
      <dsp:spPr>
        <a:xfrm>
          <a:off x="2484973" y="3197383"/>
          <a:ext cx="1500454" cy="750227"/>
        </a:xfrm>
        <a:prstGeom prst="rect">
          <a:avLst/>
        </a:prstGeom>
        <a:gradFill rotWithShape="0">
          <a:gsLst>
            <a:gs pos="0">
              <a:schemeClr val="tx2">
                <a:lumMod val="40000"/>
                <a:lumOff val="60000"/>
              </a:schemeClr>
            </a:gs>
            <a:gs pos="50000">
              <a:schemeClr val="tx2">
                <a:lumMod val="60000"/>
                <a:lumOff val="4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Communities</a:t>
          </a:r>
        </a:p>
      </dsp:txBody>
      <dsp:txXfrm>
        <a:off x="2484973" y="3197383"/>
        <a:ext cx="1500454" cy="750227"/>
      </dsp:txXfrm>
    </dsp:sp>
    <dsp:sp modelId="{37BA1F79-7B85-489F-B149-6C483596B344}">
      <dsp:nvSpPr>
        <dsp:cNvPr id="0" name=""/>
        <dsp:cNvSpPr/>
      </dsp:nvSpPr>
      <dsp:spPr>
        <a:xfrm>
          <a:off x="2484973" y="4262705"/>
          <a:ext cx="1500454" cy="750227"/>
        </a:xfrm>
        <a:prstGeom prst="rect">
          <a:avLst/>
        </a:prstGeom>
        <a:gradFill rotWithShape="0">
          <a:gsLst>
            <a:gs pos="0">
              <a:schemeClr val="tx2">
                <a:lumMod val="40000"/>
                <a:lumOff val="60000"/>
              </a:schemeClr>
            </a:gs>
            <a:gs pos="50000">
              <a:schemeClr val="tx2">
                <a:lumMod val="60000"/>
                <a:lumOff val="4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Sports Services</a:t>
          </a:r>
        </a:p>
      </dsp:txBody>
      <dsp:txXfrm>
        <a:off x="2484973" y="4262705"/>
        <a:ext cx="1500454" cy="750227"/>
      </dsp:txXfrm>
    </dsp:sp>
    <dsp:sp modelId="{EB5ADB80-8A10-4E68-ACBE-B34400E006CE}">
      <dsp:nvSpPr>
        <dsp:cNvPr id="0" name=""/>
        <dsp:cNvSpPr/>
      </dsp:nvSpPr>
      <dsp:spPr>
        <a:xfrm>
          <a:off x="2484973" y="5328028"/>
          <a:ext cx="1500454" cy="750227"/>
        </a:xfrm>
        <a:prstGeom prst="rect">
          <a:avLst/>
        </a:prstGeom>
        <a:gradFill rotWithShape="0">
          <a:gsLst>
            <a:gs pos="0">
              <a:schemeClr val="tx2">
                <a:lumMod val="40000"/>
                <a:lumOff val="60000"/>
              </a:schemeClr>
            </a:gs>
            <a:gs pos="50000">
              <a:schemeClr val="tx2">
                <a:lumMod val="60000"/>
                <a:lumOff val="4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Parks and Amenities</a:t>
          </a:r>
        </a:p>
      </dsp:txBody>
      <dsp:txXfrm>
        <a:off x="2484973" y="5328028"/>
        <a:ext cx="1500454" cy="750227"/>
      </dsp:txXfrm>
    </dsp:sp>
    <dsp:sp modelId="{6C263996-BAE5-4C1E-8791-0790DAAF1CC1}">
      <dsp:nvSpPr>
        <dsp:cNvPr id="0" name=""/>
        <dsp:cNvSpPr/>
      </dsp:nvSpPr>
      <dsp:spPr>
        <a:xfrm>
          <a:off x="3925409" y="2132060"/>
          <a:ext cx="1500454" cy="750227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b="1" kern="1200"/>
            <a:t>Director Regeneration and Growth</a:t>
          </a:r>
        </a:p>
      </dsp:txBody>
      <dsp:txXfrm>
        <a:off x="3925409" y="2132060"/>
        <a:ext cx="1500454" cy="750227"/>
      </dsp:txXfrm>
    </dsp:sp>
    <dsp:sp modelId="{3177DC79-229A-4F8D-99BF-238EFCA1BF58}">
      <dsp:nvSpPr>
        <dsp:cNvPr id="0" name=""/>
        <dsp:cNvSpPr/>
      </dsp:nvSpPr>
      <dsp:spPr>
        <a:xfrm>
          <a:off x="4300522" y="3197383"/>
          <a:ext cx="1500454" cy="750227"/>
        </a:xfrm>
        <a:prstGeom prst="rect">
          <a:avLst/>
        </a:prstGeom>
        <a:gradFill rotWithShape="0">
          <a:gsLst>
            <a:gs pos="0">
              <a:schemeClr val="tx2">
                <a:lumMod val="40000"/>
                <a:lumOff val="60000"/>
              </a:schemeClr>
            </a:gs>
            <a:gs pos="50000">
              <a:schemeClr val="tx2">
                <a:lumMod val="60000"/>
                <a:lumOff val="4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Economic Development</a:t>
          </a:r>
        </a:p>
      </dsp:txBody>
      <dsp:txXfrm>
        <a:off x="4300522" y="3197383"/>
        <a:ext cx="1500454" cy="750227"/>
      </dsp:txXfrm>
    </dsp:sp>
    <dsp:sp modelId="{8B0C075D-F67A-404C-8908-17BE2D0134E4}">
      <dsp:nvSpPr>
        <dsp:cNvPr id="0" name=""/>
        <dsp:cNvSpPr/>
      </dsp:nvSpPr>
      <dsp:spPr>
        <a:xfrm>
          <a:off x="4300522" y="4262705"/>
          <a:ext cx="1500454" cy="750227"/>
        </a:xfrm>
        <a:prstGeom prst="rect">
          <a:avLst/>
        </a:prstGeom>
        <a:gradFill rotWithShape="0">
          <a:gsLst>
            <a:gs pos="0">
              <a:schemeClr val="tx2">
                <a:lumMod val="40000"/>
                <a:lumOff val="60000"/>
              </a:schemeClr>
            </a:gs>
            <a:gs pos="50000">
              <a:schemeClr val="tx2">
                <a:lumMod val="60000"/>
                <a:lumOff val="4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Planning and Capital Development</a:t>
          </a:r>
        </a:p>
      </dsp:txBody>
      <dsp:txXfrm>
        <a:off x="4300522" y="4262705"/>
        <a:ext cx="1500454" cy="750227"/>
      </dsp:txXfrm>
    </dsp:sp>
    <dsp:sp modelId="{74299D4C-F93E-4212-A35F-41C814078B4A}">
      <dsp:nvSpPr>
        <dsp:cNvPr id="0" name=""/>
        <dsp:cNvSpPr/>
      </dsp:nvSpPr>
      <dsp:spPr>
        <a:xfrm>
          <a:off x="4300522" y="5328028"/>
          <a:ext cx="1500454" cy="750227"/>
        </a:xfrm>
        <a:prstGeom prst="rect">
          <a:avLst/>
        </a:prstGeom>
        <a:gradFill rotWithShape="0">
          <a:gsLst>
            <a:gs pos="0">
              <a:schemeClr val="tx2">
                <a:lumMod val="40000"/>
                <a:lumOff val="60000"/>
              </a:schemeClr>
            </a:gs>
            <a:gs pos="50000">
              <a:schemeClr val="tx2">
                <a:lumMod val="60000"/>
                <a:lumOff val="4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Assets</a:t>
          </a:r>
        </a:p>
      </dsp:txBody>
      <dsp:txXfrm>
        <a:off x="4300522" y="5328028"/>
        <a:ext cx="1500454" cy="750227"/>
      </dsp:txXfrm>
    </dsp:sp>
    <dsp:sp modelId="{BA8F01C0-7F5E-4E0D-826F-1F778065BB50}">
      <dsp:nvSpPr>
        <dsp:cNvPr id="0" name=""/>
        <dsp:cNvSpPr/>
      </dsp:nvSpPr>
      <dsp:spPr>
        <a:xfrm>
          <a:off x="5740958" y="2132060"/>
          <a:ext cx="1500454" cy="750227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b="1" kern="1200"/>
            <a:t>Director Finance and Corporate Services</a:t>
          </a:r>
        </a:p>
      </dsp:txBody>
      <dsp:txXfrm>
        <a:off x="5740958" y="2132060"/>
        <a:ext cx="1500454" cy="750227"/>
      </dsp:txXfrm>
    </dsp:sp>
    <dsp:sp modelId="{7B3DDBAA-896A-4430-AFE2-C01AA7167B94}">
      <dsp:nvSpPr>
        <dsp:cNvPr id="0" name=""/>
        <dsp:cNvSpPr/>
      </dsp:nvSpPr>
      <dsp:spPr>
        <a:xfrm>
          <a:off x="6116072" y="3197383"/>
          <a:ext cx="1500454" cy="750227"/>
        </a:xfrm>
        <a:prstGeom prst="rect">
          <a:avLst/>
        </a:prstGeom>
        <a:gradFill rotWithShape="0">
          <a:gsLst>
            <a:gs pos="0">
              <a:schemeClr val="tx2">
                <a:lumMod val="40000"/>
                <a:lumOff val="60000"/>
              </a:schemeClr>
            </a:gs>
            <a:gs pos="50000">
              <a:schemeClr val="tx2">
                <a:lumMod val="60000"/>
                <a:lumOff val="4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Finance</a:t>
          </a:r>
        </a:p>
      </dsp:txBody>
      <dsp:txXfrm>
        <a:off x="6116072" y="3197383"/>
        <a:ext cx="1500454" cy="750227"/>
      </dsp:txXfrm>
    </dsp:sp>
    <dsp:sp modelId="{000246E7-3C32-4099-9EE2-A3ACCF500640}">
      <dsp:nvSpPr>
        <dsp:cNvPr id="0" name=""/>
        <dsp:cNvSpPr/>
      </dsp:nvSpPr>
      <dsp:spPr>
        <a:xfrm>
          <a:off x="6116072" y="4262705"/>
          <a:ext cx="1500454" cy="750227"/>
        </a:xfrm>
        <a:prstGeom prst="rect">
          <a:avLst/>
        </a:prstGeom>
        <a:gradFill rotWithShape="0">
          <a:gsLst>
            <a:gs pos="0">
              <a:schemeClr val="tx2">
                <a:lumMod val="40000"/>
                <a:lumOff val="60000"/>
              </a:schemeClr>
            </a:gs>
            <a:gs pos="50000">
              <a:schemeClr val="tx2">
                <a:lumMod val="60000"/>
                <a:lumOff val="4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Corporate Communications and Administration</a:t>
          </a:r>
        </a:p>
      </dsp:txBody>
      <dsp:txXfrm>
        <a:off x="6116072" y="4262705"/>
        <a:ext cx="1500454" cy="750227"/>
      </dsp:txXfrm>
    </dsp:sp>
    <dsp:sp modelId="{0B5B3BE0-5B3A-435A-AFAF-F4886A2CF121}">
      <dsp:nvSpPr>
        <dsp:cNvPr id="0" name=""/>
        <dsp:cNvSpPr/>
      </dsp:nvSpPr>
      <dsp:spPr>
        <a:xfrm>
          <a:off x="7556508" y="2132060"/>
          <a:ext cx="1500454" cy="750227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b="1" kern="1200"/>
            <a:t>Director Organisation Development and Innovation</a:t>
          </a:r>
        </a:p>
      </dsp:txBody>
      <dsp:txXfrm>
        <a:off x="7556508" y="2132060"/>
        <a:ext cx="1500454" cy="750227"/>
      </dsp:txXfrm>
    </dsp:sp>
    <dsp:sp modelId="{8B67ADB2-0983-45B5-AD05-79427E94780C}">
      <dsp:nvSpPr>
        <dsp:cNvPr id="0" name=""/>
        <dsp:cNvSpPr/>
      </dsp:nvSpPr>
      <dsp:spPr>
        <a:xfrm>
          <a:off x="7931621" y="3197383"/>
          <a:ext cx="1500454" cy="750227"/>
        </a:xfrm>
        <a:prstGeom prst="rect">
          <a:avLst/>
        </a:prstGeom>
        <a:gradFill rotWithShape="0">
          <a:gsLst>
            <a:gs pos="0">
              <a:schemeClr val="tx2">
                <a:lumMod val="40000"/>
                <a:lumOff val="60000"/>
              </a:schemeClr>
            </a:gs>
            <a:gs pos="50000">
              <a:schemeClr val="tx2">
                <a:lumMod val="60000"/>
                <a:lumOff val="4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Human Resources and Organisation Development</a:t>
          </a:r>
        </a:p>
      </dsp:txBody>
      <dsp:txXfrm>
        <a:off x="7931621" y="3197383"/>
        <a:ext cx="1500454" cy="750227"/>
      </dsp:txXfrm>
    </dsp:sp>
    <dsp:sp modelId="{C3A11034-03DE-461C-9C57-8C752760334C}">
      <dsp:nvSpPr>
        <dsp:cNvPr id="0" name=""/>
        <dsp:cNvSpPr/>
      </dsp:nvSpPr>
      <dsp:spPr>
        <a:xfrm>
          <a:off x="7931621" y="4262705"/>
          <a:ext cx="1500454" cy="750227"/>
        </a:xfrm>
        <a:prstGeom prst="rect">
          <a:avLst/>
        </a:prstGeom>
        <a:gradFill rotWithShape="0">
          <a:gsLst>
            <a:gs pos="0">
              <a:schemeClr val="tx2">
                <a:lumMod val="40000"/>
                <a:lumOff val="60000"/>
              </a:schemeClr>
            </a:gs>
            <a:gs pos="50000">
              <a:schemeClr val="tx2">
                <a:lumMod val="60000"/>
                <a:lumOff val="4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IT and Commercialisation</a:t>
          </a:r>
        </a:p>
      </dsp:txBody>
      <dsp:txXfrm>
        <a:off x="7931621" y="4262705"/>
        <a:ext cx="1500454" cy="750227"/>
      </dsp:txXfrm>
    </dsp:sp>
    <dsp:sp modelId="{554F9918-1B9D-4497-9CDB-E571A19616C4}">
      <dsp:nvSpPr>
        <dsp:cNvPr id="0" name=""/>
        <dsp:cNvSpPr/>
      </dsp:nvSpPr>
      <dsp:spPr>
        <a:xfrm>
          <a:off x="3017634" y="1066738"/>
          <a:ext cx="1500454" cy="750227"/>
        </a:xfrm>
        <a:prstGeom prst="rect">
          <a:avLst/>
        </a:prstGeom>
        <a:gradFill rotWithShape="0">
          <a:gsLst>
            <a:gs pos="0">
              <a:schemeClr val="tx2">
                <a:lumMod val="40000"/>
                <a:lumOff val="60000"/>
              </a:schemeClr>
            </a:gs>
            <a:gs pos="50000">
              <a:schemeClr val="tx2">
                <a:lumMod val="60000"/>
                <a:lumOff val="4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Audit</a:t>
          </a:r>
        </a:p>
      </dsp:txBody>
      <dsp:txXfrm>
        <a:off x="3017634" y="1066738"/>
        <a:ext cx="1500454" cy="7502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Lisburn Castlereagh City Council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McHugh</dc:creator>
  <cp:keywords/>
  <dc:description/>
  <cp:lastModifiedBy>Cathy Adamson</cp:lastModifiedBy>
  <cp:revision>2</cp:revision>
  <dcterms:created xsi:type="dcterms:W3CDTF">2023-07-22T09:24:00Z</dcterms:created>
  <dcterms:modified xsi:type="dcterms:W3CDTF">2023-08-15T16:33:00Z</dcterms:modified>
</cp:coreProperties>
</file>